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713A" w14:textId="77777777" w:rsidR="00C24367" w:rsidRDefault="00B35BE7" w:rsidP="00C24367">
      <w:pPr>
        <w:rPr>
          <w:b/>
          <w:bCs/>
          <w:sz w:val="40"/>
          <w:szCs w:val="40"/>
        </w:rPr>
      </w:pPr>
      <w:proofErr w:type="spellStart"/>
      <w:r w:rsidRPr="00B35BE7">
        <w:rPr>
          <w:b/>
          <w:bCs/>
          <w:sz w:val="40"/>
          <w:szCs w:val="40"/>
        </w:rPr>
        <w:t>Blinkit</w:t>
      </w:r>
      <w:proofErr w:type="spellEnd"/>
      <w:r w:rsidRPr="00B35BE7">
        <w:rPr>
          <w:b/>
          <w:bCs/>
          <w:sz w:val="40"/>
          <w:szCs w:val="40"/>
        </w:rPr>
        <w:t xml:space="preserve"> Sales Analysis – Stakeholder Presentation</w:t>
      </w:r>
    </w:p>
    <w:p w14:paraId="3A622F01" w14:textId="48640748" w:rsidR="00B35BE7" w:rsidRPr="00B35BE7" w:rsidRDefault="00B35BE7" w:rsidP="00C24367">
      <w:pPr>
        <w:rPr>
          <w:b/>
          <w:bCs/>
          <w:sz w:val="40"/>
          <w:szCs w:val="40"/>
        </w:rPr>
      </w:pPr>
      <w:r w:rsidRPr="00B35BE7">
        <w:br/>
        <w:t xml:space="preserve">We </w:t>
      </w:r>
      <w:proofErr w:type="spellStart"/>
      <w:r w:rsidRPr="00B35BE7">
        <w:t>analyzed</w:t>
      </w:r>
      <w:proofErr w:type="spellEnd"/>
      <w:r w:rsidRPr="00B35BE7">
        <w:t xml:space="preserve"> </w:t>
      </w:r>
      <w:proofErr w:type="spellStart"/>
      <w:r w:rsidRPr="00B35BE7">
        <w:t>Blinkit’s</w:t>
      </w:r>
      <w:proofErr w:type="spellEnd"/>
      <w:r w:rsidRPr="00B35BE7">
        <w:t xml:space="preserve"> sales, outlets, and customer ratings to uncover trends and opportunities for growth.</w:t>
      </w:r>
    </w:p>
    <w:p w14:paraId="63B1FAB3" w14:textId="77777777" w:rsidR="00B35BE7" w:rsidRPr="00B35BE7" w:rsidRDefault="00B35BE7" w:rsidP="00B35BE7">
      <w:r w:rsidRPr="00B35BE7">
        <w:pict w14:anchorId="07442B5F">
          <v:rect id="_x0000_i1135" style="width:0;height:1.5pt" o:hralign="center" o:hrstd="t" o:hr="t" fillcolor="#a0a0a0" stroked="f"/>
        </w:pict>
      </w:r>
    </w:p>
    <w:p w14:paraId="3DEB8DDA" w14:textId="7FA84F97" w:rsidR="00B35BE7" w:rsidRPr="00B35BE7" w:rsidRDefault="0015095F" w:rsidP="00B35BE7">
      <w:pPr>
        <w:rPr>
          <w:b/>
          <w:bCs/>
        </w:rPr>
      </w:pPr>
      <w:r>
        <w:rPr>
          <w:b/>
          <w:bCs/>
        </w:rPr>
        <w:t>1</w:t>
      </w:r>
      <w:r w:rsidR="00B35BE7" w:rsidRPr="00B35BE7">
        <w:rPr>
          <w:b/>
          <w:bCs/>
        </w:rPr>
        <w:t>: Key Highlights (Executive Summary)</w:t>
      </w:r>
    </w:p>
    <w:p w14:paraId="10ADC275" w14:textId="77777777" w:rsidR="00B35BE7" w:rsidRPr="00B35BE7" w:rsidRDefault="00B35BE7" w:rsidP="00B35BE7">
      <w:pPr>
        <w:numPr>
          <w:ilvl w:val="0"/>
          <w:numId w:val="2"/>
        </w:numPr>
      </w:pPr>
      <w:r w:rsidRPr="00B35BE7">
        <w:t xml:space="preserve">Total Sales: </w:t>
      </w:r>
      <w:r w:rsidRPr="00B35BE7">
        <w:rPr>
          <w:b/>
          <w:bCs/>
        </w:rPr>
        <w:t>₹120M+</w:t>
      </w:r>
    </w:p>
    <w:p w14:paraId="7509C94F" w14:textId="77777777" w:rsidR="00B35BE7" w:rsidRPr="00B35BE7" w:rsidRDefault="00B35BE7" w:rsidP="00B35BE7">
      <w:pPr>
        <w:numPr>
          <w:ilvl w:val="0"/>
          <w:numId w:val="2"/>
        </w:numPr>
      </w:pPr>
      <w:r w:rsidRPr="00B35BE7">
        <w:t xml:space="preserve">Average Sales per item: </w:t>
      </w:r>
      <w:r w:rsidRPr="00B35BE7">
        <w:rPr>
          <w:b/>
          <w:bCs/>
        </w:rPr>
        <w:t>₹141</w:t>
      </w:r>
    </w:p>
    <w:p w14:paraId="137CCE7E" w14:textId="77777777" w:rsidR="00B35BE7" w:rsidRPr="00B35BE7" w:rsidRDefault="00B35BE7" w:rsidP="00B35BE7">
      <w:pPr>
        <w:numPr>
          <w:ilvl w:val="0"/>
          <w:numId w:val="2"/>
        </w:numPr>
      </w:pPr>
      <w:r w:rsidRPr="00B35BE7">
        <w:t xml:space="preserve">Average Customer Rating: </w:t>
      </w:r>
      <w:r w:rsidRPr="00B35BE7">
        <w:rPr>
          <w:rFonts w:ascii="Segoe UI Emoji" w:hAnsi="Segoe UI Emoji" w:cs="Segoe UI Emoji"/>
        </w:rPr>
        <w:t>⭐</w:t>
      </w:r>
      <w:r w:rsidRPr="00B35BE7">
        <w:t xml:space="preserve"> </w:t>
      </w:r>
      <w:r w:rsidRPr="00B35BE7">
        <w:rPr>
          <w:b/>
          <w:bCs/>
        </w:rPr>
        <w:t>3.9 / 5</w:t>
      </w:r>
    </w:p>
    <w:p w14:paraId="360A75BD" w14:textId="77777777" w:rsidR="00B35BE7" w:rsidRPr="00B35BE7" w:rsidRDefault="00B35BE7" w:rsidP="00B35BE7">
      <w:pPr>
        <w:numPr>
          <w:ilvl w:val="0"/>
          <w:numId w:val="2"/>
        </w:numPr>
      </w:pPr>
      <w:r w:rsidRPr="00B35BE7">
        <w:t xml:space="preserve">Medium-sized outlets generate the </w:t>
      </w:r>
      <w:r w:rsidRPr="00B35BE7">
        <w:rPr>
          <w:b/>
          <w:bCs/>
        </w:rPr>
        <w:t>highest revenue share (45%)</w:t>
      </w:r>
    </w:p>
    <w:p w14:paraId="4A53B5D1" w14:textId="77777777" w:rsidR="00B35BE7" w:rsidRPr="00B35BE7" w:rsidRDefault="00B35BE7" w:rsidP="00B35BE7">
      <w:pPr>
        <w:numPr>
          <w:ilvl w:val="0"/>
          <w:numId w:val="2"/>
        </w:numPr>
      </w:pPr>
      <w:r w:rsidRPr="00B35BE7">
        <w:rPr>
          <w:b/>
          <w:bCs/>
        </w:rPr>
        <w:t>Supermarket Type 1</w:t>
      </w:r>
      <w:r w:rsidRPr="00B35BE7">
        <w:t xml:space="preserve"> is the best performing outlet type.</w:t>
      </w:r>
    </w:p>
    <w:p w14:paraId="0872EAD2" w14:textId="77777777" w:rsidR="00B35BE7" w:rsidRPr="00B35BE7" w:rsidRDefault="00B35BE7" w:rsidP="00B35BE7">
      <w:r w:rsidRPr="00B35BE7">
        <w:pict w14:anchorId="5D408F10">
          <v:rect id="_x0000_i1106" style="width:0;height:1.5pt" o:hralign="center" o:hrstd="t" o:hr="t" fillcolor="#a0a0a0" stroked="f"/>
        </w:pict>
      </w:r>
    </w:p>
    <w:p w14:paraId="3BA7303D" w14:textId="67389849" w:rsidR="00B35BE7" w:rsidRPr="00B35BE7" w:rsidRDefault="00336951" w:rsidP="00B35BE7">
      <w:pPr>
        <w:rPr>
          <w:b/>
          <w:bCs/>
        </w:rPr>
      </w:pPr>
      <w:r>
        <w:rPr>
          <w:b/>
          <w:bCs/>
        </w:rPr>
        <w:t>2</w:t>
      </w:r>
      <w:r w:rsidR="00B35BE7" w:rsidRPr="00B35BE7">
        <w:rPr>
          <w:b/>
          <w:bCs/>
        </w:rPr>
        <w:t>: Sales by Fat Content</w:t>
      </w:r>
    </w:p>
    <w:p w14:paraId="17F2659C" w14:textId="77777777" w:rsidR="00B35BE7" w:rsidRPr="00B35BE7" w:rsidRDefault="00B35BE7" w:rsidP="00B35BE7">
      <w:pPr>
        <w:numPr>
          <w:ilvl w:val="0"/>
          <w:numId w:val="3"/>
        </w:numPr>
      </w:pPr>
      <w:r w:rsidRPr="00B35BE7">
        <w:rPr>
          <w:b/>
          <w:bCs/>
        </w:rPr>
        <w:t>Insight:</w:t>
      </w:r>
    </w:p>
    <w:p w14:paraId="4930D628" w14:textId="77777777" w:rsidR="00B35BE7" w:rsidRPr="00B35BE7" w:rsidRDefault="00B35BE7" w:rsidP="00B35BE7">
      <w:pPr>
        <w:numPr>
          <w:ilvl w:val="1"/>
          <w:numId w:val="3"/>
        </w:numPr>
      </w:pPr>
      <w:r w:rsidRPr="00B35BE7">
        <w:t>Regular items slightly outperform Low Fat in total sales.</w:t>
      </w:r>
    </w:p>
    <w:p w14:paraId="7194971E" w14:textId="77777777" w:rsidR="00B35BE7" w:rsidRPr="00B35BE7" w:rsidRDefault="00B35BE7" w:rsidP="00B35BE7">
      <w:pPr>
        <w:numPr>
          <w:ilvl w:val="1"/>
          <w:numId w:val="3"/>
        </w:numPr>
      </w:pPr>
      <w:r w:rsidRPr="00B35BE7">
        <w:t xml:space="preserve">Both categories have </w:t>
      </w:r>
      <w:r w:rsidRPr="00B35BE7">
        <w:rPr>
          <w:b/>
          <w:bCs/>
        </w:rPr>
        <w:t>similar customer ratings</w:t>
      </w:r>
      <w:r w:rsidRPr="00B35BE7">
        <w:t>.</w:t>
      </w:r>
    </w:p>
    <w:p w14:paraId="6C764AE3" w14:textId="77777777" w:rsidR="00B35BE7" w:rsidRPr="00B35BE7" w:rsidRDefault="00B35BE7" w:rsidP="00B35BE7">
      <w:pPr>
        <w:numPr>
          <w:ilvl w:val="0"/>
          <w:numId w:val="3"/>
        </w:numPr>
      </w:pPr>
      <w:r w:rsidRPr="00B35BE7">
        <w:rPr>
          <w:b/>
          <w:bCs/>
        </w:rPr>
        <w:t>Business Takeaway:</w:t>
      </w:r>
    </w:p>
    <w:p w14:paraId="1123E360" w14:textId="77777777" w:rsidR="00B35BE7" w:rsidRPr="00B35BE7" w:rsidRDefault="00B35BE7" w:rsidP="00B35BE7">
      <w:pPr>
        <w:numPr>
          <w:ilvl w:val="1"/>
          <w:numId w:val="3"/>
        </w:numPr>
      </w:pPr>
      <w:r w:rsidRPr="00B35BE7">
        <w:t xml:space="preserve">Maintain both product lines, but push </w:t>
      </w:r>
      <w:r w:rsidRPr="00B35BE7">
        <w:rPr>
          <w:b/>
          <w:bCs/>
        </w:rPr>
        <w:t>Regular products</w:t>
      </w:r>
      <w:r w:rsidRPr="00B35BE7">
        <w:t xml:space="preserve"> more in Tier 3 cities where they dominate.</w:t>
      </w:r>
    </w:p>
    <w:p w14:paraId="28D6858F" w14:textId="77777777" w:rsidR="00B35BE7" w:rsidRPr="00B35BE7" w:rsidRDefault="00B35BE7" w:rsidP="00B35BE7">
      <w:r w:rsidRPr="00B35BE7">
        <w:pict w14:anchorId="10BD3175">
          <v:rect id="_x0000_i1107" style="width:0;height:1.5pt" o:hralign="center" o:hrstd="t" o:hr="t" fillcolor="#a0a0a0" stroked="f"/>
        </w:pict>
      </w:r>
    </w:p>
    <w:p w14:paraId="48CE94D1" w14:textId="2000FA28" w:rsidR="00B35BE7" w:rsidRPr="00B35BE7" w:rsidRDefault="001D63D7" w:rsidP="00B35BE7">
      <w:pPr>
        <w:rPr>
          <w:b/>
          <w:bCs/>
        </w:rPr>
      </w:pPr>
      <w:r>
        <w:rPr>
          <w:b/>
          <w:bCs/>
        </w:rPr>
        <w:t>3</w:t>
      </w:r>
      <w:r w:rsidR="00B35BE7" w:rsidRPr="00B35BE7">
        <w:rPr>
          <w:b/>
          <w:bCs/>
        </w:rPr>
        <w:t>: Sales by Item Type</w:t>
      </w:r>
    </w:p>
    <w:p w14:paraId="382FF5E9" w14:textId="77777777" w:rsidR="00B35BE7" w:rsidRPr="00B35BE7" w:rsidRDefault="00B35BE7" w:rsidP="00B35BE7">
      <w:pPr>
        <w:numPr>
          <w:ilvl w:val="0"/>
          <w:numId w:val="4"/>
        </w:numPr>
      </w:pPr>
      <w:r w:rsidRPr="00B35BE7">
        <w:rPr>
          <w:b/>
          <w:bCs/>
        </w:rPr>
        <w:t>Insight:</w:t>
      </w:r>
    </w:p>
    <w:p w14:paraId="22F9B946" w14:textId="77777777" w:rsidR="00B35BE7" w:rsidRPr="00B35BE7" w:rsidRDefault="00B35BE7" w:rsidP="00B35BE7">
      <w:pPr>
        <w:numPr>
          <w:ilvl w:val="1"/>
          <w:numId w:val="4"/>
        </w:numPr>
      </w:pPr>
      <w:r w:rsidRPr="00B35BE7">
        <w:rPr>
          <w:b/>
          <w:bCs/>
        </w:rPr>
        <w:t>Top-selling categories:</w:t>
      </w:r>
      <w:r w:rsidRPr="00B35BE7">
        <w:t xml:space="preserve"> Fruits &amp; Vegetables, Snacks, Household, Dairy, Beverages.</w:t>
      </w:r>
    </w:p>
    <w:p w14:paraId="61456CCC" w14:textId="77777777" w:rsidR="00B35BE7" w:rsidRPr="00B35BE7" w:rsidRDefault="00B35BE7" w:rsidP="00B35BE7">
      <w:pPr>
        <w:numPr>
          <w:ilvl w:val="1"/>
          <w:numId w:val="4"/>
        </w:numPr>
      </w:pPr>
      <w:r w:rsidRPr="00B35BE7">
        <w:t>These categories drive majority of sales.</w:t>
      </w:r>
    </w:p>
    <w:p w14:paraId="3F6BBB0E" w14:textId="77777777" w:rsidR="00B35BE7" w:rsidRPr="00B35BE7" w:rsidRDefault="00B35BE7" w:rsidP="00B35BE7">
      <w:pPr>
        <w:numPr>
          <w:ilvl w:val="0"/>
          <w:numId w:val="4"/>
        </w:numPr>
      </w:pPr>
      <w:r w:rsidRPr="00B35BE7">
        <w:rPr>
          <w:b/>
          <w:bCs/>
        </w:rPr>
        <w:t>Business Takeaway:</w:t>
      </w:r>
    </w:p>
    <w:p w14:paraId="22F3E5F9" w14:textId="77777777" w:rsidR="00B35BE7" w:rsidRPr="00B35BE7" w:rsidRDefault="00B35BE7" w:rsidP="00B35BE7">
      <w:pPr>
        <w:numPr>
          <w:ilvl w:val="1"/>
          <w:numId w:val="4"/>
        </w:numPr>
      </w:pPr>
      <w:r w:rsidRPr="00B35BE7">
        <w:t>Focus promotions, stocking, and bundling strategies on these categories.</w:t>
      </w:r>
    </w:p>
    <w:p w14:paraId="01CA4BCA" w14:textId="77777777" w:rsidR="00B35BE7" w:rsidRPr="00B35BE7" w:rsidRDefault="00B35BE7" w:rsidP="00B35BE7">
      <w:r w:rsidRPr="00B35BE7">
        <w:pict w14:anchorId="451F0469">
          <v:rect id="_x0000_i1108" style="width:0;height:1.5pt" o:hralign="center" o:hrstd="t" o:hr="t" fillcolor="#a0a0a0" stroked="f"/>
        </w:pict>
      </w:r>
    </w:p>
    <w:p w14:paraId="48CA3F0D" w14:textId="1413C4B2" w:rsidR="00B35BE7" w:rsidRPr="00B35BE7" w:rsidRDefault="008F317F" w:rsidP="00B35BE7">
      <w:pPr>
        <w:rPr>
          <w:b/>
          <w:bCs/>
        </w:rPr>
      </w:pPr>
      <w:r>
        <w:rPr>
          <w:b/>
          <w:bCs/>
        </w:rPr>
        <w:t>4</w:t>
      </w:r>
      <w:r w:rsidR="00B35BE7" w:rsidRPr="00B35BE7">
        <w:rPr>
          <w:b/>
          <w:bCs/>
        </w:rPr>
        <w:t>: Sales by Outlet Location</w:t>
      </w:r>
    </w:p>
    <w:p w14:paraId="11E1B82F" w14:textId="77777777" w:rsidR="00B35BE7" w:rsidRPr="00B35BE7" w:rsidRDefault="00B35BE7" w:rsidP="00B35BE7">
      <w:pPr>
        <w:numPr>
          <w:ilvl w:val="0"/>
          <w:numId w:val="5"/>
        </w:numPr>
      </w:pPr>
      <w:r w:rsidRPr="00B35BE7">
        <w:rPr>
          <w:b/>
          <w:bCs/>
        </w:rPr>
        <w:t>Insight:</w:t>
      </w:r>
    </w:p>
    <w:p w14:paraId="1B63A11E" w14:textId="77777777" w:rsidR="00B35BE7" w:rsidRPr="00B35BE7" w:rsidRDefault="00B35BE7" w:rsidP="00B35BE7">
      <w:pPr>
        <w:numPr>
          <w:ilvl w:val="1"/>
          <w:numId w:val="5"/>
        </w:numPr>
      </w:pPr>
      <w:r w:rsidRPr="00B35BE7">
        <w:t xml:space="preserve">Tier 3 outlets show </w:t>
      </w:r>
      <w:r w:rsidRPr="00B35BE7">
        <w:rPr>
          <w:b/>
          <w:bCs/>
        </w:rPr>
        <w:t>strong demand for Regular products</w:t>
      </w:r>
      <w:r w:rsidRPr="00B35BE7">
        <w:t>.</w:t>
      </w:r>
    </w:p>
    <w:p w14:paraId="5828BEA9" w14:textId="77777777" w:rsidR="00B35BE7" w:rsidRPr="00B35BE7" w:rsidRDefault="00B35BE7" w:rsidP="00B35BE7">
      <w:pPr>
        <w:numPr>
          <w:ilvl w:val="1"/>
          <w:numId w:val="5"/>
        </w:numPr>
      </w:pPr>
      <w:r w:rsidRPr="00B35BE7">
        <w:t>Tier 1 outlets show a balance between both types.</w:t>
      </w:r>
    </w:p>
    <w:p w14:paraId="2E272D2A" w14:textId="77777777" w:rsidR="00B35BE7" w:rsidRPr="00B35BE7" w:rsidRDefault="00B35BE7" w:rsidP="00B35BE7">
      <w:pPr>
        <w:numPr>
          <w:ilvl w:val="0"/>
          <w:numId w:val="5"/>
        </w:numPr>
      </w:pPr>
      <w:r w:rsidRPr="00B35BE7">
        <w:rPr>
          <w:b/>
          <w:bCs/>
        </w:rPr>
        <w:lastRenderedPageBreak/>
        <w:t>Business Takeaway:</w:t>
      </w:r>
    </w:p>
    <w:p w14:paraId="2FFC80F2" w14:textId="77777777" w:rsidR="00B35BE7" w:rsidRPr="00B35BE7" w:rsidRDefault="00B35BE7" w:rsidP="00B35BE7">
      <w:pPr>
        <w:numPr>
          <w:ilvl w:val="1"/>
          <w:numId w:val="5"/>
        </w:numPr>
      </w:pPr>
      <w:r w:rsidRPr="00B35BE7">
        <w:t>Customize inventory mix by region.</w:t>
      </w:r>
    </w:p>
    <w:p w14:paraId="04EB91D8" w14:textId="77777777" w:rsidR="00B35BE7" w:rsidRPr="00B35BE7" w:rsidRDefault="00B35BE7" w:rsidP="00B35BE7">
      <w:r w:rsidRPr="00B35BE7">
        <w:pict w14:anchorId="51F8FEBE">
          <v:rect id="_x0000_i1109" style="width:0;height:1.5pt" o:hralign="center" o:hrstd="t" o:hr="t" fillcolor="#a0a0a0" stroked="f"/>
        </w:pict>
      </w:r>
    </w:p>
    <w:p w14:paraId="5C46BB59" w14:textId="623C449D" w:rsidR="00B35BE7" w:rsidRPr="00B35BE7" w:rsidRDefault="007F0DA1" w:rsidP="00B35BE7">
      <w:pPr>
        <w:rPr>
          <w:b/>
          <w:bCs/>
        </w:rPr>
      </w:pPr>
      <w:r>
        <w:rPr>
          <w:b/>
          <w:bCs/>
        </w:rPr>
        <w:t>5</w:t>
      </w:r>
      <w:r w:rsidR="00B35BE7" w:rsidRPr="00B35BE7">
        <w:rPr>
          <w:b/>
          <w:bCs/>
        </w:rPr>
        <w:t>: Sales by Outlet Size</w:t>
      </w:r>
    </w:p>
    <w:p w14:paraId="208E21CC" w14:textId="77777777" w:rsidR="00B35BE7" w:rsidRPr="00B35BE7" w:rsidRDefault="00B35BE7" w:rsidP="00B35BE7">
      <w:pPr>
        <w:numPr>
          <w:ilvl w:val="0"/>
          <w:numId w:val="6"/>
        </w:numPr>
      </w:pPr>
      <w:r w:rsidRPr="00B35BE7">
        <w:rPr>
          <w:b/>
          <w:bCs/>
        </w:rPr>
        <w:t>Insight:</w:t>
      </w:r>
    </w:p>
    <w:p w14:paraId="07B34822" w14:textId="7DDCBC37" w:rsidR="00B35BE7" w:rsidRPr="00B35BE7" w:rsidRDefault="00B35BE7" w:rsidP="00B35BE7">
      <w:pPr>
        <w:numPr>
          <w:ilvl w:val="1"/>
          <w:numId w:val="6"/>
        </w:numPr>
      </w:pPr>
      <w:r w:rsidRPr="00B35BE7">
        <w:t xml:space="preserve">Medium outlets = </w:t>
      </w:r>
      <w:r w:rsidRPr="00B35BE7">
        <w:rPr>
          <w:b/>
          <w:bCs/>
        </w:rPr>
        <w:t>4</w:t>
      </w:r>
      <w:r w:rsidR="007F0DA1">
        <w:rPr>
          <w:b/>
          <w:bCs/>
        </w:rPr>
        <w:t>2.27</w:t>
      </w:r>
      <w:r w:rsidRPr="00B35BE7">
        <w:rPr>
          <w:b/>
          <w:bCs/>
        </w:rPr>
        <w:t>% of total revenue</w:t>
      </w:r>
      <w:r w:rsidRPr="00B35BE7">
        <w:t>.</w:t>
      </w:r>
    </w:p>
    <w:p w14:paraId="03E2FC99" w14:textId="77777777" w:rsidR="00B35BE7" w:rsidRPr="00B35BE7" w:rsidRDefault="00B35BE7" w:rsidP="00B35BE7">
      <w:pPr>
        <w:numPr>
          <w:ilvl w:val="1"/>
          <w:numId w:val="6"/>
        </w:numPr>
      </w:pPr>
      <w:r w:rsidRPr="00B35BE7">
        <w:t>Small outlets still contribute ~33%.</w:t>
      </w:r>
    </w:p>
    <w:p w14:paraId="36012E8F" w14:textId="77777777" w:rsidR="00B35BE7" w:rsidRPr="00B35BE7" w:rsidRDefault="00B35BE7" w:rsidP="00B35BE7">
      <w:pPr>
        <w:numPr>
          <w:ilvl w:val="0"/>
          <w:numId w:val="6"/>
        </w:numPr>
      </w:pPr>
      <w:r w:rsidRPr="00B35BE7">
        <w:rPr>
          <w:b/>
          <w:bCs/>
        </w:rPr>
        <w:t>Business Takeaway:</w:t>
      </w:r>
    </w:p>
    <w:p w14:paraId="6663E788" w14:textId="77777777" w:rsidR="00B35BE7" w:rsidRPr="00B35BE7" w:rsidRDefault="00B35BE7" w:rsidP="00B35BE7">
      <w:pPr>
        <w:numPr>
          <w:ilvl w:val="1"/>
          <w:numId w:val="6"/>
        </w:numPr>
      </w:pPr>
      <w:r w:rsidRPr="00B35BE7">
        <w:t xml:space="preserve">Expand </w:t>
      </w:r>
      <w:r w:rsidRPr="00B35BE7">
        <w:rPr>
          <w:b/>
          <w:bCs/>
        </w:rPr>
        <w:t>medium-sized outlets</w:t>
      </w:r>
      <w:r w:rsidRPr="00B35BE7">
        <w:t xml:space="preserve"> in high-performing regions.</w:t>
      </w:r>
    </w:p>
    <w:p w14:paraId="21B64677" w14:textId="77777777" w:rsidR="00B35BE7" w:rsidRPr="00B35BE7" w:rsidRDefault="00B35BE7" w:rsidP="00B35BE7">
      <w:pPr>
        <w:numPr>
          <w:ilvl w:val="1"/>
          <w:numId w:val="6"/>
        </w:numPr>
      </w:pPr>
      <w:r w:rsidRPr="00B35BE7">
        <w:t>Upgrade small outlets where possible.</w:t>
      </w:r>
    </w:p>
    <w:p w14:paraId="68BA18F2" w14:textId="77777777" w:rsidR="00B35BE7" w:rsidRPr="00B35BE7" w:rsidRDefault="00B35BE7" w:rsidP="00B35BE7">
      <w:r w:rsidRPr="00B35BE7">
        <w:pict w14:anchorId="5851AD9E">
          <v:rect id="_x0000_i1110" style="width:0;height:1.5pt" o:hralign="center" o:hrstd="t" o:hr="t" fillcolor="#a0a0a0" stroked="f"/>
        </w:pict>
      </w:r>
    </w:p>
    <w:p w14:paraId="465BF453" w14:textId="0B6D4C03" w:rsidR="00B35BE7" w:rsidRPr="00B35BE7" w:rsidRDefault="002D023D" w:rsidP="00B35BE7">
      <w:pPr>
        <w:rPr>
          <w:b/>
          <w:bCs/>
        </w:rPr>
      </w:pPr>
      <w:r>
        <w:rPr>
          <w:b/>
          <w:bCs/>
        </w:rPr>
        <w:t>6</w:t>
      </w:r>
      <w:r w:rsidR="00B35BE7" w:rsidRPr="00B35BE7">
        <w:rPr>
          <w:b/>
          <w:bCs/>
        </w:rPr>
        <w:t>: Sales by Outlet Type</w:t>
      </w:r>
    </w:p>
    <w:p w14:paraId="50B8EA05" w14:textId="77777777" w:rsidR="00B35BE7" w:rsidRPr="00B35BE7" w:rsidRDefault="00B35BE7" w:rsidP="00B35BE7">
      <w:pPr>
        <w:numPr>
          <w:ilvl w:val="0"/>
          <w:numId w:val="7"/>
        </w:numPr>
      </w:pPr>
      <w:r w:rsidRPr="00B35BE7">
        <w:rPr>
          <w:b/>
          <w:bCs/>
        </w:rPr>
        <w:t>Insight:</w:t>
      </w:r>
    </w:p>
    <w:p w14:paraId="60F6A1CC" w14:textId="77777777" w:rsidR="00B35BE7" w:rsidRPr="00B35BE7" w:rsidRDefault="00B35BE7" w:rsidP="00B35BE7">
      <w:pPr>
        <w:numPr>
          <w:ilvl w:val="1"/>
          <w:numId w:val="7"/>
        </w:numPr>
      </w:pPr>
      <w:r w:rsidRPr="00B35BE7">
        <w:rPr>
          <w:b/>
          <w:bCs/>
        </w:rPr>
        <w:t>Supermarket Type 1</w:t>
      </w:r>
      <w:r w:rsidRPr="00B35BE7">
        <w:t xml:space="preserve"> is the top contributor.</w:t>
      </w:r>
    </w:p>
    <w:p w14:paraId="70AA0319" w14:textId="77777777" w:rsidR="00B35BE7" w:rsidRPr="00B35BE7" w:rsidRDefault="00B35BE7" w:rsidP="00B35BE7">
      <w:pPr>
        <w:numPr>
          <w:ilvl w:val="1"/>
          <w:numId w:val="7"/>
        </w:numPr>
      </w:pPr>
      <w:r w:rsidRPr="00B35BE7">
        <w:t>Grocery stores contribute less but still serve local demand.</w:t>
      </w:r>
    </w:p>
    <w:p w14:paraId="4545B6D1" w14:textId="77777777" w:rsidR="00B35BE7" w:rsidRPr="00B35BE7" w:rsidRDefault="00B35BE7" w:rsidP="00B35BE7">
      <w:pPr>
        <w:numPr>
          <w:ilvl w:val="0"/>
          <w:numId w:val="7"/>
        </w:numPr>
      </w:pPr>
      <w:r w:rsidRPr="00B35BE7">
        <w:rPr>
          <w:b/>
          <w:bCs/>
        </w:rPr>
        <w:t>Business Takeaway:</w:t>
      </w:r>
    </w:p>
    <w:p w14:paraId="1E833696" w14:textId="77777777" w:rsidR="00B35BE7" w:rsidRPr="00B35BE7" w:rsidRDefault="00B35BE7" w:rsidP="00B35BE7">
      <w:pPr>
        <w:numPr>
          <w:ilvl w:val="1"/>
          <w:numId w:val="7"/>
        </w:numPr>
      </w:pPr>
      <w:r w:rsidRPr="00B35BE7">
        <w:t xml:space="preserve">Invest more in </w:t>
      </w:r>
      <w:r w:rsidRPr="00B35BE7">
        <w:rPr>
          <w:b/>
          <w:bCs/>
        </w:rPr>
        <w:t>Supermarket Type 1 expansion</w:t>
      </w:r>
      <w:r w:rsidRPr="00B35BE7">
        <w:t>.</w:t>
      </w:r>
    </w:p>
    <w:p w14:paraId="2AD1D6FC" w14:textId="77777777" w:rsidR="00B35BE7" w:rsidRPr="00B35BE7" w:rsidRDefault="00B35BE7" w:rsidP="00B35BE7">
      <w:pPr>
        <w:numPr>
          <w:ilvl w:val="1"/>
          <w:numId w:val="7"/>
        </w:numPr>
      </w:pPr>
      <w:r w:rsidRPr="00B35BE7">
        <w:t xml:space="preserve">Use </w:t>
      </w:r>
      <w:r w:rsidRPr="00B35BE7">
        <w:rPr>
          <w:b/>
          <w:bCs/>
        </w:rPr>
        <w:t>Grocery Stores</w:t>
      </w:r>
      <w:r w:rsidRPr="00B35BE7">
        <w:t xml:space="preserve"> as community touchpoints.</w:t>
      </w:r>
    </w:p>
    <w:p w14:paraId="4F3147C1" w14:textId="77777777" w:rsidR="00B35BE7" w:rsidRPr="00B35BE7" w:rsidRDefault="00B35BE7" w:rsidP="00B35BE7">
      <w:r w:rsidRPr="00B35BE7">
        <w:pict w14:anchorId="507E6422">
          <v:rect id="_x0000_i1111" style="width:0;height:1.5pt" o:hralign="center" o:hrstd="t" o:hr="t" fillcolor="#a0a0a0" stroked="f"/>
        </w:pict>
      </w:r>
    </w:p>
    <w:p w14:paraId="309A9885" w14:textId="412EC237" w:rsidR="00B35BE7" w:rsidRPr="00B35BE7" w:rsidRDefault="002D023D" w:rsidP="00B35BE7">
      <w:pPr>
        <w:rPr>
          <w:b/>
          <w:bCs/>
        </w:rPr>
      </w:pPr>
      <w:r>
        <w:rPr>
          <w:b/>
          <w:bCs/>
        </w:rPr>
        <w:t>7</w:t>
      </w:r>
      <w:r w:rsidR="00B35BE7" w:rsidRPr="00B35BE7">
        <w:rPr>
          <w:b/>
          <w:bCs/>
        </w:rPr>
        <w:t>: Trends by Establishment Year</w:t>
      </w:r>
    </w:p>
    <w:p w14:paraId="35DA0540" w14:textId="77777777" w:rsidR="00B35BE7" w:rsidRPr="00B35BE7" w:rsidRDefault="00B35BE7" w:rsidP="00B35BE7">
      <w:pPr>
        <w:numPr>
          <w:ilvl w:val="0"/>
          <w:numId w:val="8"/>
        </w:numPr>
      </w:pPr>
      <w:r w:rsidRPr="00B35BE7">
        <w:rPr>
          <w:b/>
          <w:bCs/>
        </w:rPr>
        <w:t>Insight:</w:t>
      </w:r>
    </w:p>
    <w:p w14:paraId="0808476A" w14:textId="77777777" w:rsidR="00B35BE7" w:rsidRPr="00B35BE7" w:rsidRDefault="00B35BE7" w:rsidP="00B35BE7">
      <w:pPr>
        <w:numPr>
          <w:ilvl w:val="1"/>
          <w:numId w:val="8"/>
        </w:numPr>
      </w:pPr>
      <w:r w:rsidRPr="00B35BE7">
        <w:t>Recently established outlets show higher performance.</w:t>
      </w:r>
    </w:p>
    <w:p w14:paraId="40A854D8" w14:textId="77777777" w:rsidR="00B35BE7" w:rsidRPr="00B35BE7" w:rsidRDefault="00B35BE7" w:rsidP="00B35BE7">
      <w:pPr>
        <w:numPr>
          <w:ilvl w:val="1"/>
          <w:numId w:val="8"/>
        </w:numPr>
      </w:pPr>
      <w:r w:rsidRPr="00B35BE7">
        <w:t>Older outlets perform steadily but lag in sales.</w:t>
      </w:r>
    </w:p>
    <w:p w14:paraId="14CBCA2C" w14:textId="77777777" w:rsidR="00B35BE7" w:rsidRPr="00B35BE7" w:rsidRDefault="00B35BE7" w:rsidP="00B35BE7">
      <w:pPr>
        <w:numPr>
          <w:ilvl w:val="0"/>
          <w:numId w:val="8"/>
        </w:numPr>
      </w:pPr>
      <w:r w:rsidRPr="00B35BE7">
        <w:rPr>
          <w:b/>
          <w:bCs/>
        </w:rPr>
        <w:t>Business Takeaway:</w:t>
      </w:r>
    </w:p>
    <w:p w14:paraId="6917BC72" w14:textId="77777777" w:rsidR="00B35BE7" w:rsidRPr="00B35BE7" w:rsidRDefault="00B35BE7" w:rsidP="00B35BE7">
      <w:pPr>
        <w:numPr>
          <w:ilvl w:val="1"/>
          <w:numId w:val="8"/>
        </w:numPr>
      </w:pPr>
      <w:r w:rsidRPr="00B35BE7">
        <w:t xml:space="preserve">Consider </w:t>
      </w:r>
      <w:r w:rsidRPr="00B35BE7">
        <w:rPr>
          <w:b/>
          <w:bCs/>
        </w:rPr>
        <w:t>modernizing older outlets</w:t>
      </w:r>
      <w:r w:rsidRPr="00B35BE7">
        <w:t xml:space="preserve"> to stay competitive.</w:t>
      </w:r>
    </w:p>
    <w:p w14:paraId="4EA53FAC" w14:textId="77777777" w:rsidR="00B35BE7" w:rsidRPr="00B35BE7" w:rsidRDefault="00B35BE7" w:rsidP="00B35BE7">
      <w:r w:rsidRPr="00B35BE7">
        <w:pict w14:anchorId="1BD44F1C">
          <v:rect id="_x0000_i1112" style="width:0;height:1.5pt" o:hralign="center" o:hrstd="t" o:hr="t" fillcolor="#a0a0a0" stroked="f"/>
        </w:pict>
      </w:r>
    </w:p>
    <w:p w14:paraId="348896A8" w14:textId="0640DF2B" w:rsidR="00B35BE7" w:rsidRPr="00B35BE7" w:rsidRDefault="002D023D" w:rsidP="00B35BE7">
      <w:pPr>
        <w:rPr>
          <w:b/>
          <w:bCs/>
        </w:rPr>
      </w:pPr>
      <w:r>
        <w:rPr>
          <w:b/>
          <w:bCs/>
        </w:rPr>
        <w:t>8</w:t>
      </w:r>
      <w:r w:rsidR="00B35BE7" w:rsidRPr="00B35BE7">
        <w:rPr>
          <w:b/>
          <w:bCs/>
        </w:rPr>
        <w:t>: Recommendations</w:t>
      </w:r>
    </w:p>
    <w:p w14:paraId="77087774" w14:textId="77777777" w:rsidR="00B35BE7" w:rsidRPr="00B35BE7" w:rsidRDefault="00B35BE7" w:rsidP="00B35BE7">
      <w:pPr>
        <w:numPr>
          <w:ilvl w:val="0"/>
          <w:numId w:val="9"/>
        </w:numPr>
      </w:pPr>
      <w:r w:rsidRPr="00B35BE7">
        <w:rPr>
          <w:b/>
          <w:bCs/>
        </w:rPr>
        <w:t>Boost top categories</w:t>
      </w:r>
      <w:r w:rsidRPr="00B35BE7">
        <w:t xml:space="preserve"> (Fruits, Snacks, Household).</w:t>
      </w:r>
    </w:p>
    <w:p w14:paraId="1ADBA7D6" w14:textId="77777777" w:rsidR="00B35BE7" w:rsidRPr="00B35BE7" w:rsidRDefault="00B35BE7" w:rsidP="00B35BE7">
      <w:pPr>
        <w:numPr>
          <w:ilvl w:val="0"/>
          <w:numId w:val="9"/>
        </w:numPr>
      </w:pPr>
      <w:r w:rsidRPr="00B35BE7">
        <w:rPr>
          <w:b/>
          <w:bCs/>
        </w:rPr>
        <w:t>Customize stocking</w:t>
      </w:r>
      <w:r w:rsidRPr="00B35BE7">
        <w:t xml:space="preserve"> by city tier demand.</w:t>
      </w:r>
    </w:p>
    <w:p w14:paraId="77C2789B" w14:textId="77777777" w:rsidR="00B35BE7" w:rsidRPr="00B35BE7" w:rsidRDefault="00B35BE7" w:rsidP="00B35BE7">
      <w:pPr>
        <w:numPr>
          <w:ilvl w:val="0"/>
          <w:numId w:val="9"/>
        </w:numPr>
      </w:pPr>
      <w:r w:rsidRPr="00B35BE7">
        <w:rPr>
          <w:b/>
          <w:bCs/>
        </w:rPr>
        <w:t>Expand medium outlets</w:t>
      </w:r>
      <w:r w:rsidRPr="00B35BE7">
        <w:t xml:space="preserve"> in profitable regions.</w:t>
      </w:r>
    </w:p>
    <w:p w14:paraId="7A99D787" w14:textId="77777777" w:rsidR="00B35BE7" w:rsidRPr="00B35BE7" w:rsidRDefault="00B35BE7" w:rsidP="00B35BE7">
      <w:pPr>
        <w:numPr>
          <w:ilvl w:val="0"/>
          <w:numId w:val="9"/>
        </w:numPr>
      </w:pPr>
      <w:r w:rsidRPr="00B35BE7">
        <w:rPr>
          <w:b/>
          <w:bCs/>
        </w:rPr>
        <w:t>Focus on Supermarket Type 1</w:t>
      </w:r>
      <w:r w:rsidRPr="00B35BE7">
        <w:t xml:space="preserve"> for expansion.</w:t>
      </w:r>
    </w:p>
    <w:p w14:paraId="7AEE54BE" w14:textId="77777777" w:rsidR="00B35BE7" w:rsidRPr="00B35BE7" w:rsidRDefault="00B35BE7" w:rsidP="00B35BE7">
      <w:pPr>
        <w:numPr>
          <w:ilvl w:val="0"/>
          <w:numId w:val="9"/>
        </w:numPr>
      </w:pPr>
      <w:r w:rsidRPr="00B35BE7">
        <w:rPr>
          <w:b/>
          <w:bCs/>
        </w:rPr>
        <w:lastRenderedPageBreak/>
        <w:t>Improve older outlets</w:t>
      </w:r>
      <w:r w:rsidRPr="00B35BE7">
        <w:t xml:space="preserve"> with tech upgrades.</w:t>
      </w:r>
    </w:p>
    <w:p w14:paraId="24360339" w14:textId="77777777" w:rsidR="00B35BE7" w:rsidRPr="00B35BE7" w:rsidRDefault="00B35BE7" w:rsidP="00B35BE7">
      <w:pPr>
        <w:numPr>
          <w:ilvl w:val="0"/>
          <w:numId w:val="9"/>
        </w:numPr>
      </w:pPr>
      <w:r w:rsidRPr="00B35BE7">
        <w:rPr>
          <w:b/>
          <w:bCs/>
        </w:rPr>
        <w:t>Use customer ratings</w:t>
      </w:r>
      <w:r w:rsidRPr="00B35BE7">
        <w:t xml:space="preserve"> to track quality.</w:t>
      </w:r>
    </w:p>
    <w:p w14:paraId="47266179" w14:textId="77777777" w:rsidR="00B35BE7" w:rsidRPr="00B35BE7" w:rsidRDefault="00B35BE7" w:rsidP="00B35BE7">
      <w:r w:rsidRPr="00B35BE7">
        <w:pict w14:anchorId="3AEBA815">
          <v:rect id="_x0000_i1113" style="width:0;height:1.5pt" o:hralign="center" o:hrstd="t" o:hr="t" fillcolor="#a0a0a0" stroked="f"/>
        </w:pict>
      </w:r>
    </w:p>
    <w:p w14:paraId="2676288A" w14:textId="144DF71B" w:rsidR="00B35BE7" w:rsidRPr="00B35BE7" w:rsidRDefault="005D1161" w:rsidP="00B35BE7">
      <w:pPr>
        <w:rPr>
          <w:b/>
          <w:bCs/>
        </w:rPr>
      </w:pPr>
      <w:r>
        <w:rPr>
          <w:b/>
          <w:bCs/>
        </w:rPr>
        <w:t>9</w:t>
      </w:r>
      <w:r w:rsidR="00B35BE7" w:rsidRPr="00B35BE7">
        <w:rPr>
          <w:b/>
          <w:bCs/>
        </w:rPr>
        <w:t>: Do’s &amp; Don’ts for Stakeholders</w:t>
      </w:r>
    </w:p>
    <w:p w14:paraId="1DFDF7D9" w14:textId="77777777" w:rsidR="00B35BE7" w:rsidRPr="00B35BE7" w:rsidRDefault="00B35BE7" w:rsidP="00B35BE7">
      <w:pPr>
        <w:rPr>
          <w:b/>
          <w:bCs/>
        </w:rPr>
      </w:pPr>
      <w:r w:rsidRPr="00B35BE7">
        <w:rPr>
          <w:rFonts w:ascii="Segoe UI Emoji" w:hAnsi="Segoe UI Emoji" w:cs="Segoe UI Emoji"/>
          <w:b/>
          <w:bCs/>
        </w:rPr>
        <w:t>✅</w:t>
      </w:r>
      <w:r w:rsidRPr="00B35BE7">
        <w:rPr>
          <w:b/>
          <w:bCs/>
        </w:rPr>
        <w:t xml:space="preserve"> Do’s:</w:t>
      </w:r>
    </w:p>
    <w:p w14:paraId="3319FEC6" w14:textId="77777777" w:rsidR="00B35BE7" w:rsidRPr="00B35BE7" w:rsidRDefault="00B35BE7" w:rsidP="00B35BE7">
      <w:pPr>
        <w:numPr>
          <w:ilvl w:val="0"/>
          <w:numId w:val="10"/>
        </w:numPr>
      </w:pPr>
      <w:r w:rsidRPr="00B35BE7">
        <w:t xml:space="preserve">Focus investments on </w:t>
      </w:r>
      <w:r w:rsidRPr="00B35BE7">
        <w:rPr>
          <w:b/>
          <w:bCs/>
        </w:rPr>
        <w:t>profitable outlet types and sizes</w:t>
      </w:r>
      <w:r w:rsidRPr="00B35BE7">
        <w:t>.</w:t>
      </w:r>
    </w:p>
    <w:p w14:paraId="074FBB97" w14:textId="77777777" w:rsidR="00B35BE7" w:rsidRPr="00B35BE7" w:rsidRDefault="00B35BE7" w:rsidP="00B35BE7">
      <w:pPr>
        <w:numPr>
          <w:ilvl w:val="0"/>
          <w:numId w:val="10"/>
        </w:numPr>
      </w:pPr>
      <w:r w:rsidRPr="00B35BE7">
        <w:t xml:space="preserve">Promote </w:t>
      </w:r>
      <w:r w:rsidRPr="00B35BE7">
        <w:rPr>
          <w:b/>
          <w:bCs/>
        </w:rPr>
        <w:t>top categories</w:t>
      </w:r>
      <w:r w:rsidRPr="00B35BE7">
        <w:t xml:space="preserve"> with regional campaigns.</w:t>
      </w:r>
    </w:p>
    <w:p w14:paraId="18DC322D" w14:textId="77777777" w:rsidR="00B35BE7" w:rsidRPr="00B35BE7" w:rsidRDefault="00B35BE7" w:rsidP="00B35BE7">
      <w:pPr>
        <w:numPr>
          <w:ilvl w:val="0"/>
          <w:numId w:val="10"/>
        </w:numPr>
      </w:pPr>
      <w:r w:rsidRPr="00B35BE7">
        <w:t xml:space="preserve">Use </w:t>
      </w:r>
      <w:r w:rsidRPr="00B35BE7">
        <w:rPr>
          <w:b/>
          <w:bCs/>
        </w:rPr>
        <w:t>data insights</w:t>
      </w:r>
      <w:r w:rsidRPr="00B35BE7">
        <w:t xml:space="preserve"> to guide stocking and expansion.</w:t>
      </w:r>
    </w:p>
    <w:p w14:paraId="527DA32A" w14:textId="77777777" w:rsidR="00B35BE7" w:rsidRPr="00B35BE7" w:rsidRDefault="00B35BE7" w:rsidP="00B35BE7">
      <w:pPr>
        <w:numPr>
          <w:ilvl w:val="0"/>
          <w:numId w:val="10"/>
        </w:numPr>
      </w:pPr>
      <w:r w:rsidRPr="00B35BE7">
        <w:t xml:space="preserve">Regularly monitor </w:t>
      </w:r>
      <w:r w:rsidRPr="00B35BE7">
        <w:rPr>
          <w:b/>
          <w:bCs/>
        </w:rPr>
        <w:t>customer ratings</w:t>
      </w:r>
      <w:r w:rsidRPr="00B35BE7">
        <w:t xml:space="preserve"> as a performance metric.</w:t>
      </w:r>
    </w:p>
    <w:p w14:paraId="38E972A7" w14:textId="77777777" w:rsidR="00B35BE7" w:rsidRPr="00B35BE7" w:rsidRDefault="00B35BE7" w:rsidP="00B35BE7">
      <w:pPr>
        <w:rPr>
          <w:b/>
          <w:bCs/>
        </w:rPr>
      </w:pPr>
      <w:r w:rsidRPr="00B35BE7">
        <w:rPr>
          <w:rFonts w:ascii="Segoe UI Emoji" w:hAnsi="Segoe UI Emoji" w:cs="Segoe UI Emoji"/>
          <w:b/>
          <w:bCs/>
        </w:rPr>
        <w:t>❌</w:t>
      </w:r>
      <w:r w:rsidRPr="00B35BE7">
        <w:rPr>
          <w:b/>
          <w:bCs/>
        </w:rPr>
        <w:t xml:space="preserve"> Don’ts:</w:t>
      </w:r>
    </w:p>
    <w:p w14:paraId="6EE035D3" w14:textId="77777777" w:rsidR="00B35BE7" w:rsidRPr="00B35BE7" w:rsidRDefault="00B35BE7" w:rsidP="00B35BE7">
      <w:pPr>
        <w:numPr>
          <w:ilvl w:val="0"/>
          <w:numId w:val="11"/>
        </w:numPr>
      </w:pPr>
      <w:r w:rsidRPr="00B35BE7">
        <w:t xml:space="preserve">Don’t expand </w:t>
      </w:r>
      <w:r w:rsidRPr="00B35BE7">
        <w:rPr>
          <w:b/>
          <w:bCs/>
        </w:rPr>
        <w:t>low-performing outlet types</w:t>
      </w:r>
      <w:r w:rsidRPr="00B35BE7">
        <w:t xml:space="preserve"> without redesign.</w:t>
      </w:r>
    </w:p>
    <w:p w14:paraId="2A7DD298" w14:textId="77777777" w:rsidR="00B35BE7" w:rsidRPr="00B35BE7" w:rsidRDefault="00B35BE7" w:rsidP="00B35BE7">
      <w:pPr>
        <w:numPr>
          <w:ilvl w:val="0"/>
          <w:numId w:val="11"/>
        </w:numPr>
      </w:pPr>
      <w:r w:rsidRPr="00B35BE7">
        <w:t>Don’t treat all cities the same → demand varies by tier.</w:t>
      </w:r>
    </w:p>
    <w:p w14:paraId="3804DD46" w14:textId="77777777" w:rsidR="00B35BE7" w:rsidRPr="00B35BE7" w:rsidRDefault="00B35BE7" w:rsidP="00B35BE7">
      <w:pPr>
        <w:numPr>
          <w:ilvl w:val="0"/>
          <w:numId w:val="11"/>
        </w:numPr>
      </w:pPr>
      <w:r w:rsidRPr="00B35BE7">
        <w:t xml:space="preserve">Don’t ignore </w:t>
      </w:r>
      <w:r w:rsidRPr="00B35BE7">
        <w:rPr>
          <w:b/>
          <w:bCs/>
        </w:rPr>
        <w:t>older outlets</w:t>
      </w:r>
      <w:r w:rsidRPr="00B35BE7">
        <w:t>—upgrade them instead of shutting down.</w:t>
      </w:r>
    </w:p>
    <w:p w14:paraId="2DA987EB" w14:textId="77777777" w:rsidR="00B35BE7" w:rsidRPr="00B35BE7" w:rsidRDefault="00B35BE7" w:rsidP="00B35BE7">
      <w:pPr>
        <w:numPr>
          <w:ilvl w:val="0"/>
          <w:numId w:val="11"/>
        </w:numPr>
      </w:pPr>
      <w:r w:rsidRPr="00B35BE7">
        <w:t xml:space="preserve">Don’t rely only on sales volume → also track </w:t>
      </w:r>
      <w:r w:rsidRPr="00B35BE7">
        <w:rPr>
          <w:b/>
          <w:bCs/>
        </w:rPr>
        <w:t>customer satisfaction</w:t>
      </w:r>
      <w:r w:rsidRPr="00B35BE7">
        <w:t>.</w:t>
      </w:r>
    </w:p>
    <w:p w14:paraId="5BD012C5" w14:textId="77777777" w:rsidR="00B35BE7" w:rsidRPr="00B35BE7" w:rsidRDefault="00B35BE7" w:rsidP="00B35BE7">
      <w:r w:rsidRPr="00B35BE7">
        <w:pict w14:anchorId="7D9C0F55">
          <v:rect id="_x0000_i1114" style="width:0;height:1.5pt" o:hralign="center" o:hrstd="t" o:hr="t" fillcolor="#a0a0a0" stroked="f"/>
        </w:pict>
      </w:r>
    </w:p>
    <w:p w14:paraId="586CE595" w14:textId="77777777" w:rsidR="00B35BE7" w:rsidRPr="00B35BE7" w:rsidRDefault="00B35BE7" w:rsidP="00B35BE7">
      <w:pPr>
        <w:rPr>
          <w:b/>
          <w:bCs/>
        </w:rPr>
      </w:pPr>
      <w:r w:rsidRPr="00B35BE7">
        <w:rPr>
          <w:b/>
          <w:bCs/>
        </w:rPr>
        <w:t>Slide 11: Closing</w:t>
      </w:r>
    </w:p>
    <w:p w14:paraId="42461C3E" w14:textId="1C89B5DD" w:rsidR="00EA777C" w:rsidRDefault="00B35BE7" w:rsidP="00B35BE7">
      <w:pPr>
        <w:numPr>
          <w:ilvl w:val="0"/>
          <w:numId w:val="12"/>
        </w:numPr>
      </w:pPr>
      <w:r w:rsidRPr="00B35BE7">
        <w:t xml:space="preserve">Our analysis highlights where </w:t>
      </w:r>
      <w:proofErr w:type="spellStart"/>
      <w:r w:rsidRPr="00B35BE7">
        <w:t>Blinkit</w:t>
      </w:r>
      <w:proofErr w:type="spellEnd"/>
      <w:r w:rsidRPr="00B35BE7">
        <w:t xml:space="preserve"> is winning and where we need to focus. With data-driven strategies, we can improve sales, customer satisfaction, and outlet performance.</w:t>
      </w:r>
    </w:p>
    <w:sectPr w:rsidR="00EA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B52"/>
    <w:multiLevelType w:val="multilevel"/>
    <w:tmpl w:val="617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997"/>
    <w:multiLevelType w:val="multilevel"/>
    <w:tmpl w:val="522C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0989"/>
    <w:multiLevelType w:val="multilevel"/>
    <w:tmpl w:val="1C44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6397B"/>
    <w:multiLevelType w:val="multilevel"/>
    <w:tmpl w:val="B49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44393"/>
    <w:multiLevelType w:val="multilevel"/>
    <w:tmpl w:val="3D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22C78"/>
    <w:multiLevelType w:val="multilevel"/>
    <w:tmpl w:val="8A96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F7B31"/>
    <w:multiLevelType w:val="multilevel"/>
    <w:tmpl w:val="8F44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5201B"/>
    <w:multiLevelType w:val="multilevel"/>
    <w:tmpl w:val="C6A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97BDF"/>
    <w:multiLevelType w:val="multilevel"/>
    <w:tmpl w:val="DE3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552B3"/>
    <w:multiLevelType w:val="multilevel"/>
    <w:tmpl w:val="E926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A0376"/>
    <w:multiLevelType w:val="multilevel"/>
    <w:tmpl w:val="DB0C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C5D8A"/>
    <w:multiLevelType w:val="multilevel"/>
    <w:tmpl w:val="A004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563082">
    <w:abstractNumId w:val="8"/>
  </w:num>
  <w:num w:numId="2" w16cid:durableId="1251743218">
    <w:abstractNumId w:val="5"/>
  </w:num>
  <w:num w:numId="3" w16cid:durableId="29914096">
    <w:abstractNumId w:val="4"/>
  </w:num>
  <w:num w:numId="4" w16cid:durableId="298801345">
    <w:abstractNumId w:val="2"/>
  </w:num>
  <w:num w:numId="5" w16cid:durableId="379279912">
    <w:abstractNumId w:val="6"/>
  </w:num>
  <w:num w:numId="6" w16cid:durableId="483401109">
    <w:abstractNumId w:val="1"/>
  </w:num>
  <w:num w:numId="7" w16cid:durableId="272253656">
    <w:abstractNumId w:val="3"/>
  </w:num>
  <w:num w:numId="8" w16cid:durableId="1946496415">
    <w:abstractNumId w:val="0"/>
  </w:num>
  <w:num w:numId="9" w16cid:durableId="688485676">
    <w:abstractNumId w:val="9"/>
  </w:num>
  <w:num w:numId="10" w16cid:durableId="778528434">
    <w:abstractNumId w:val="10"/>
  </w:num>
  <w:num w:numId="11" w16cid:durableId="474178170">
    <w:abstractNumId w:val="11"/>
  </w:num>
  <w:num w:numId="12" w16cid:durableId="1376352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8A2"/>
    <w:rsid w:val="001250CD"/>
    <w:rsid w:val="0015095F"/>
    <w:rsid w:val="001D63D7"/>
    <w:rsid w:val="002D023D"/>
    <w:rsid w:val="00336951"/>
    <w:rsid w:val="00361A21"/>
    <w:rsid w:val="00383EF1"/>
    <w:rsid w:val="005D1161"/>
    <w:rsid w:val="006E3FB3"/>
    <w:rsid w:val="007053B0"/>
    <w:rsid w:val="007F0DA1"/>
    <w:rsid w:val="008F317F"/>
    <w:rsid w:val="00B35BE7"/>
    <w:rsid w:val="00B668A2"/>
    <w:rsid w:val="00C24367"/>
    <w:rsid w:val="00EA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AE21"/>
  <w15:chartTrackingRefBased/>
  <w15:docId w15:val="{7BAF75D3-11CE-40DD-A10C-9D4ACFE5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PRASAD</dc:creator>
  <cp:keywords/>
  <dc:description/>
  <cp:lastModifiedBy>VIKASH PRASAD</cp:lastModifiedBy>
  <cp:revision>11</cp:revision>
  <dcterms:created xsi:type="dcterms:W3CDTF">2025-09-05T06:46:00Z</dcterms:created>
  <dcterms:modified xsi:type="dcterms:W3CDTF">2025-09-05T06:52:00Z</dcterms:modified>
</cp:coreProperties>
</file>