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Video- 0001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data/train/&lt;excercise_name&gt;/position /0001_repwise.json ⇐ label⇒ json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data/train/&lt;excercise_name&gt;/angle/0001_repwise.json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database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video has manual splits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1.data/test/&lt;excercise_name&gt;/video/original/video_1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1.data/test/&lt;excercise_name&gt;/video/segements/video_1/&lt;1,2,3..mp4&gt;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2.data/test/&lt;excercise_name&gt;/position/video_1_repwise.json  ⇐label-json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3.data/test/&lt;excercise_name&gt;/angle/video_1_repwise.json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1.data/test/excercise_name/video/&lt;original&gt;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2.data/test/excercise_name/position/video_001.json  ⇐label-json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3.data/test/excercise_name/angle/video_001.json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4.data/test/excercise_name/angle/generatedvideo_002_angle_repwise_manual.json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data/test/excercise_name/video_001_position.json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data/test/excercise_name/video_002_position_repwise_generated.json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data/test/excercise_name/video_002_angle_repwise_generated.json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