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8"/>
          <w:szCs w:val="68"/>
          <w:u w:val="single"/>
        </w:rPr>
      </w:pPr>
      <w:r w:rsidDel="00000000" w:rsidR="00000000" w:rsidRPr="00000000">
        <w:rPr>
          <w:b w:val="1"/>
          <w:sz w:val="68"/>
          <w:szCs w:val="68"/>
          <w:u w:val="single"/>
          <w:rtl w:val="0"/>
        </w:rPr>
        <w:t xml:space="preserve">Strings in Java-Assignment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1: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a simple String program to take input from the user ?.</w:t>
      </w:r>
    </w:p>
    <w:p w:rsidR="00000000" w:rsidDel="00000000" w:rsidP="00000000" w:rsidRDefault="00000000" w:rsidRPr="00000000" w14:paraId="00000004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05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user_input {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shd w:fill="f0d8a8" w:val="clear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a String="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shd w:fill="d4d4d4" w:val="clear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2: -</w:t>
      </w:r>
      <w:r w:rsidDel="00000000" w:rsidR="00000000" w:rsidRPr="00000000">
        <w:rPr>
          <w:b w:val="1"/>
          <w:sz w:val="32"/>
          <w:szCs w:val="32"/>
          <w:rtl w:val="0"/>
        </w:rPr>
        <w:t xml:space="preserve">How to concatenate two String in java?Give an example.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In java we can concatenate two </w:t>
      </w:r>
      <w:r w:rsidDel="00000000" w:rsidR="00000000" w:rsidRPr="00000000">
        <w:rPr>
          <w:sz w:val="32"/>
          <w:szCs w:val="32"/>
          <w:rtl w:val="0"/>
        </w:rPr>
        <w:t xml:space="preserve">string</w:t>
      </w:r>
      <w:r w:rsidDel="00000000" w:rsidR="00000000" w:rsidRPr="00000000">
        <w:rPr>
          <w:sz w:val="32"/>
          <w:szCs w:val="32"/>
          <w:rtl w:val="0"/>
        </w:rPr>
        <w:t xml:space="preserve"> using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concat() </w:t>
      </w:r>
      <w:r w:rsidDel="00000000" w:rsidR="00000000" w:rsidRPr="00000000">
        <w:rPr>
          <w:sz w:val="32"/>
          <w:szCs w:val="32"/>
          <w:rtl w:val="0"/>
        </w:rPr>
        <w:t xml:space="preserve">method.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7f0055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hello;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java.util.Scanner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concat_twoString{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rtl w:val="0"/>
        </w:rPr>
        <w:t xml:space="preserve">str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2a00ff"/>
          <w:rtl w:val="0"/>
        </w:rPr>
        <w:t xml:space="preserve">"welcome to"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a3e3e"/>
          <w:rtl w:val="0"/>
        </w:rPr>
        <w:t xml:space="preserve">str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str</w:t>
      </w:r>
      <w:r w:rsidDel="00000000" w:rsidR="00000000" w:rsidRPr="00000000">
        <w:rPr>
          <w:rtl w:val="0"/>
        </w:rPr>
        <w:t xml:space="preserve">.concat(</w:t>
      </w:r>
      <w:r w:rsidDel="00000000" w:rsidR="00000000" w:rsidRPr="00000000">
        <w:rPr>
          <w:color w:val="2a00ff"/>
          <w:rtl w:val="0"/>
        </w:rPr>
        <w:t xml:space="preserve">" PwSkill"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3: -</w:t>
      </w:r>
      <w:r w:rsidDel="00000000" w:rsidR="00000000" w:rsidRPr="00000000">
        <w:rPr>
          <w:b w:val="1"/>
          <w:sz w:val="32"/>
          <w:szCs w:val="32"/>
          <w:rtl w:val="0"/>
        </w:rPr>
        <w:t xml:space="preserve">How do find the length of a string in java Explain with an example?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To calculate the length of a string in Java, we can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use an inbuilt length() method of the Java string class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. In Java, strings are objects created using the string class and the length() method is a public member method of this class.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Example:-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hello;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java.util.Scanner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length_ofString {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[]) {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"welcome to"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.concat(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 PwSkill"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"length of Str="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.length());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Question 4: -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How to compare two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string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in java?Give an example.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To compare two strings in Java, we can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use an inbuilt method of the Java string class and (==)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operator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1.(==)Operator:-it’s return boolean value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2.equals() method:-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it’s return boolean value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3.equalsIgnoreCase() method: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it’s return boolean value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4.compareTo() method:-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5.compareToIgnoreCase() method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hello;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java.util.Scanner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compare_String {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[]) {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"PWSKILL"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"pwskill"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.equals(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shd w:fill="d4d4d4" w:val="clear"/>
          <w:rtl w:val="0"/>
        </w:rPr>
        <w:t xml:space="preserve">equalsIgnoreCase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.compareTo(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.compareToIgnoreCase(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Question 5: -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Write a program to find the length of the string”refrigerator”.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00"/>
          <w:sz w:val="32"/>
          <w:szCs w:val="32"/>
          <w:highlight w:val="white"/>
          <w:rtl w:val="0"/>
        </w:rPr>
        <w:t xml:space="preserve">Ans: -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7f0055"/>
          <w:sz w:val="26"/>
          <w:szCs w:val="26"/>
          <w:highlight w:val="white"/>
          <w:rtl w:val="0"/>
        </w:rPr>
        <w:t xml:space="preserve">package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 hello;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7f0055"/>
          <w:sz w:val="26"/>
          <w:szCs w:val="26"/>
          <w:highlight w:val="white"/>
          <w:rtl w:val="0"/>
        </w:rPr>
        <w:t xml:space="preserve">import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u w:val="single"/>
          <w:rtl w:val="0"/>
        </w:rPr>
        <w:t xml:space="preserve">java.util.Scanner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7f0055"/>
          <w:sz w:val="26"/>
          <w:szCs w:val="26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6"/>
          <w:szCs w:val="26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 length_Of_refrigerator {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6"/>
          <w:szCs w:val="26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6"/>
          <w:szCs w:val="26"/>
          <w:highlight w:val="white"/>
          <w:rtl w:val="0"/>
        </w:rPr>
        <w:t xml:space="preserve">static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6"/>
          <w:szCs w:val="26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6"/>
          <w:szCs w:val="26"/>
          <w:highlight w:val="white"/>
          <w:rtl w:val="0"/>
        </w:rPr>
        <w:t xml:space="preserve">args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[]) {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26"/>
          <w:szCs w:val="26"/>
          <w:highlight w:val="white"/>
          <w:rtl w:val="0"/>
        </w:rPr>
        <w:t xml:space="preserve">str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2a00ff"/>
          <w:sz w:val="26"/>
          <w:szCs w:val="26"/>
          <w:highlight w:val="white"/>
          <w:rtl w:val="0"/>
        </w:rPr>
        <w:t xml:space="preserve">"refrigerator"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6"/>
          <w:szCs w:val="26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6"/>
          <w:szCs w:val="26"/>
          <w:highlight w:val="white"/>
          <w:rtl w:val="0"/>
        </w:rPr>
        <w:t xml:space="preserve">"length of refrigerator="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6"/>
          <w:szCs w:val="26"/>
          <w:highlight w:val="white"/>
          <w:rtl w:val="0"/>
        </w:rPr>
        <w:t xml:space="preserve">str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.length());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Question 6: -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Write a program to check if the letter ‘e’ is present in the word “Umbrella”.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color w:val="ff0000"/>
          <w:sz w:val="34"/>
          <w:szCs w:val="34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Ans: -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hello;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white"/>
          <w:u w:val="single"/>
          <w:rtl w:val="0"/>
        </w:rPr>
        <w:t xml:space="preserve">java.util.Scanner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find_character{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main(String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[]) {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"Umbrella"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ch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.toCharArray();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ch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++) {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ch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] == 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'e'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highlight w:val="white"/>
          <w:rtl w:val="0"/>
        </w:rPr>
        <w:t xml:space="preserve">"yes e is present in Umbrella"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Question 7: -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write a program to delete all consonants from the string “Hello,have a good day”.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color w:val="ff0000"/>
          <w:sz w:val="34"/>
          <w:szCs w:val="34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Ans: -</w:t>
      </w:r>
    </w:p>
    <w:p w:rsidR="00000000" w:rsidDel="00000000" w:rsidP="00000000" w:rsidRDefault="00000000" w:rsidRPr="00000000" w14:paraId="00000060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hello;</w:t>
      </w:r>
    </w:p>
    <w:p w:rsidR="00000000" w:rsidDel="00000000" w:rsidP="00000000" w:rsidRDefault="00000000" w:rsidRPr="00000000" w14:paraId="00000061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java.util.Arrays;</w:t>
      </w:r>
    </w:p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java.util.List;</w:t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highlight w:val="white"/>
          <w:u w:val="single"/>
          <w:rtl w:val="0"/>
        </w:rPr>
        <w:t xml:space="preserve">java.util.Scanner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iteratingArray {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isAlphabet(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&gt;=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&amp;&amp;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&lt;=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&gt;=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&amp;&amp;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&lt;=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after="200" w:before="200" w:lineRule="auto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String remConsonants(String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 xml:space="preserve">Character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vowels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[] = {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'e'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'i'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'o'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'u'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'E'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'I'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'O'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'U'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 xml:space="preserve">List&lt;Character&gt;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arr_list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= Arrays.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asList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vowels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after="200" w:before="200" w:lineRule="auto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System.out.println(arr_list);</w:t>
      </w:r>
    </w:p>
    <w:p w:rsidR="00000000" w:rsidDel="00000000" w:rsidP="00000000" w:rsidRDefault="00000000" w:rsidRPr="00000000" w14:paraId="00000070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 xml:space="preserve">StringBuilder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StringBuilder(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after="200" w:before="200" w:lineRule="auto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System.out.println(</w:t>
      </w:r>
      <w:r w:rsidDel="00000000" w:rsidR="00000000" w:rsidRPr="00000000">
        <w:rPr>
          <w:color w:val="3f7f5f"/>
          <w:sz w:val="20"/>
          <w:szCs w:val="20"/>
          <w:highlight w:val="white"/>
          <w:u w:val="single"/>
          <w:rtl w:val="0"/>
        </w:rPr>
        <w:t xml:space="preserve">sb</w:t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.length();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++) {</w:t>
      </w:r>
    </w:p>
    <w:p w:rsidR="00000000" w:rsidDel="00000000" w:rsidP="00000000" w:rsidRDefault="00000000" w:rsidRPr="00000000" w14:paraId="00000073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isAlphabet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ff0000"/>
          <w:sz w:val="20"/>
          <w:szCs w:val="20"/>
          <w:shd w:fill="d4d4d4" w:val="clear"/>
          <w:rtl w:val="0"/>
        </w:rPr>
        <w:t xml:space="preserve">charAt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)) &amp;&amp; !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arr_list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.contains(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ff0000"/>
          <w:sz w:val="20"/>
          <w:szCs w:val="20"/>
          <w:shd w:fill="d4d4d4" w:val="clear"/>
          <w:rtl w:val="0"/>
        </w:rPr>
        <w:t xml:space="preserve">charAt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))) {</w:t>
      </w:r>
    </w:p>
    <w:p w:rsidR="00000000" w:rsidDel="00000000" w:rsidP="00000000" w:rsidRDefault="00000000" w:rsidRPr="00000000" w14:paraId="00000074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.replace(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+ 1,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76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.toString();</w:t>
      </w:r>
    </w:p>
    <w:p w:rsidR="00000000" w:rsidDel="00000000" w:rsidP="00000000" w:rsidRDefault="00000000" w:rsidRPr="00000000" w14:paraId="00000079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7B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"Hello, have a good day"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remConsonants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hd w:fill="ffffff" w:val="clear"/>
        <w:spacing w:after="200" w:before="20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color w:val="ff000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color w:val="ff000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