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DF0BA" w14:textId="7C409463" w:rsidR="00CA5554" w:rsidRPr="00CA5554" w:rsidRDefault="00CA5554" w:rsidP="00CA5554">
      <w:pPr>
        <w:spacing w:after="0"/>
        <w:jc w:val="center"/>
        <w:rPr>
          <w:b/>
          <w:bCs/>
          <w:sz w:val="28"/>
          <w:szCs w:val="28"/>
        </w:rPr>
      </w:pPr>
      <w:r w:rsidRPr="00CA5554">
        <w:rPr>
          <w:b/>
          <w:bCs/>
          <w:sz w:val="28"/>
          <w:szCs w:val="28"/>
        </w:rPr>
        <w:t>2024 April</w:t>
      </w:r>
    </w:p>
    <w:p w14:paraId="3DFC04B2" w14:textId="77777777" w:rsidR="00CA5554" w:rsidRDefault="00CA5554" w:rsidP="00CA5554">
      <w:pPr>
        <w:spacing w:after="0"/>
        <w:jc w:val="center"/>
        <w:rPr>
          <w:b/>
          <w:bCs/>
          <w:sz w:val="28"/>
          <w:szCs w:val="28"/>
        </w:rPr>
      </w:pPr>
    </w:p>
    <w:p w14:paraId="389F75D1" w14:textId="79CE9458" w:rsidR="00B51519" w:rsidRPr="00B51519" w:rsidRDefault="00B51519">
      <w:pPr>
        <w:rPr>
          <w:b/>
          <w:bCs/>
          <w:sz w:val="28"/>
          <w:szCs w:val="28"/>
        </w:rPr>
      </w:pPr>
      <w:r w:rsidRPr="00B51519">
        <w:rPr>
          <w:b/>
          <w:bCs/>
          <w:sz w:val="28"/>
          <w:szCs w:val="28"/>
        </w:rPr>
        <w:t>Question</w:t>
      </w:r>
      <w:r w:rsidRPr="00B51519">
        <w:rPr>
          <w:b/>
          <w:bCs/>
          <w:sz w:val="28"/>
          <w:szCs w:val="28"/>
        </w:rPr>
        <w:t xml:space="preserve"> 1</w:t>
      </w:r>
    </w:p>
    <w:p w14:paraId="2C24486F" w14:textId="06FB9209" w:rsidR="00B51519" w:rsidRDefault="00B51519" w:rsidP="00B51519">
      <w:pPr>
        <w:pStyle w:val="ListParagraph"/>
        <w:numPr>
          <w:ilvl w:val="0"/>
          <w:numId w:val="1"/>
        </w:numPr>
        <w:spacing w:after="0"/>
      </w:pPr>
      <w:r w:rsidRPr="00B51519">
        <w:t xml:space="preserve">Briefly explain the event-driven programming using an example in Microservices. </w:t>
      </w:r>
    </w:p>
    <w:p w14:paraId="13FDEF9A" w14:textId="4CB3E350" w:rsidR="00B51519" w:rsidRDefault="00B51519" w:rsidP="00B51519">
      <w:pPr>
        <w:jc w:val="right"/>
      </w:pPr>
      <w:r w:rsidRPr="00B51519">
        <w:t xml:space="preserve">(02 marks) </w:t>
      </w:r>
    </w:p>
    <w:p w14:paraId="215C6B71" w14:textId="77777777" w:rsidR="006B7D84" w:rsidRPr="006B7D84" w:rsidRDefault="006B7D84" w:rsidP="006B7D84">
      <w:pPr>
        <w:jc w:val="both"/>
        <w:rPr>
          <w:color w:val="0070C0"/>
        </w:rPr>
      </w:pPr>
      <w:r w:rsidRPr="006B7D84">
        <w:rPr>
          <w:color w:val="0070C0"/>
        </w:rPr>
        <w:t>Event-driven programming is a design paradigm in which the flow of the program is determined by events such as user actions, sensor outputs, or messages from other services. In microservices, event-driven architecture enables services to communicate asynchronously. For example, in an e-commerce system, when a customer places an order, an 'Order Placed' event is published to a message broker (like Kafka), and services like Payment, Inventory, and Shipping consume the event and act accordingly.</w:t>
      </w:r>
    </w:p>
    <w:p w14:paraId="20680774" w14:textId="77777777" w:rsidR="006B7D84" w:rsidRPr="00B51519" w:rsidRDefault="006B7D84" w:rsidP="006B7D84"/>
    <w:p w14:paraId="0FDD9CBF" w14:textId="5909838F" w:rsidR="00B51519" w:rsidRPr="00B51519" w:rsidRDefault="00B51519" w:rsidP="00CA5554">
      <w:pPr>
        <w:pStyle w:val="ListParagraph"/>
        <w:numPr>
          <w:ilvl w:val="0"/>
          <w:numId w:val="1"/>
        </w:numPr>
        <w:spacing w:before="240" w:after="0"/>
      </w:pPr>
      <w:r w:rsidRPr="00B51519">
        <w:t xml:space="preserve">Discuss two (2) methods that can be used to define the scope of the microservices and to right-size them. </w:t>
      </w:r>
    </w:p>
    <w:p w14:paraId="43D30EE6" w14:textId="46518271" w:rsidR="00B51519" w:rsidRDefault="007F2A06" w:rsidP="006A55B9">
      <w:pPr>
        <w:pStyle w:val="ListParagraph"/>
        <w:numPr>
          <w:ilvl w:val="0"/>
          <w:numId w:val="8"/>
        </w:numPr>
        <w:jc w:val="right"/>
      </w:pPr>
      <w:r>
        <w:t>m</w:t>
      </w:r>
      <w:r w:rsidR="00B51519" w:rsidRPr="00B51519">
        <w:t xml:space="preserve">arks) </w:t>
      </w:r>
    </w:p>
    <w:p w14:paraId="66D4B8F6" w14:textId="71F276AD" w:rsidR="006B7D84" w:rsidRPr="006B7D84" w:rsidRDefault="006A55B9" w:rsidP="006A55B9">
      <w:pPr>
        <w:rPr>
          <w:color w:val="0070C0"/>
        </w:rPr>
      </w:pPr>
      <w:r>
        <w:rPr>
          <w:b/>
          <w:bCs/>
          <w:color w:val="0070C0"/>
        </w:rPr>
        <w:t xml:space="preserve">1. </w:t>
      </w:r>
      <w:r w:rsidR="006B7D84" w:rsidRPr="006B7D84">
        <w:rPr>
          <w:b/>
          <w:bCs/>
          <w:color w:val="0070C0"/>
        </w:rPr>
        <w:t>Domain-Driven Design (DDD):</w:t>
      </w:r>
      <w:r w:rsidR="006B7D84" w:rsidRPr="006B7D84">
        <w:rPr>
          <w:color w:val="0070C0"/>
        </w:rPr>
        <w:t xml:space="preserve"> Microservices should align with business domains using bounded contexts, ensuring services handle specific business functionalities.</w:t>
      </w:r>
    </w:p>
    <w:p w14:paraId="09C8B653" w14:textId="482BBE67" w:rsidR="006B7D84" w:rsidRPr="006B7D84" w:rsidRDefault="006A55B9" w:rsidP="006A55B9">
      <w:pPr>
        <w:rPr>
          <w:color w:val="0070C0"/>
        </w:rPr>
      </w:pPr>
      <w:r>
        <w:rPr>
          <w:b/>
          <w:bCs/>
          <w:color w:val="0070C0"/>
        </w:rPr>
        <w:t xml:space="preserve">2. </w:t>
      </w:r>
      <w:r w:rsidR="006B7D84" w:rsidRPr="006B7D84">
        <w:rPr>
          <w:b/>
          <w:bCs/>
          <w:color w:val="0070C0"/>
        </w:rPr>
        <w:t>Single Responsibility Principle (SRP):</w:t>
      </w:r>
      <w:r w:rsidR="006B7D84" w:rsidRPr="006B7D84">
        <w:rPr>
          <w:color w:val="0070C0"/>
        </w:rPr>
        <w:t xml:space="preserve"> Each microservice should have a clear and focused responsibility, avoiding excessive coupling and ensuring scalability.</w:t>
      </w:r>
    </w:p>
    <w:p w14:paraId="16ABECEB" w14:textId="77777777" w:rsidR="006B7D84" w:rsidRPr="00B51519" w:rsidRDefault="006B7D84" w:rsidP="006B7D84"/>
    <w:p w14:paraId="2F4CE79B" w14:textId="47A8E325" w:rsidR="00B51519" w:rsidRDefault="00B51519" w:rsidP="006A55B9">
      <w:pPr>
        <w:pStyle w:val="ListParagraph"/>
        <w:numPr>
          <w:ilvl w:val="0"/>
          <w:numId w:val="8"/>
        </w:numPr>
        <w:spacing w:before="240" w:after="0"/>
      </w:pPr>
      <w:r w:rsidRPr="00B51519">
        <w:t>Explain what an event streaming platform is.</w:t>
      </w:r>
    </w:p>
    <w:p w14:paraId="342FA853" w14:textId="77777777" w:rsidR="00B51519" w:rsidRDefault="00B51519" w:rsidP="00B51519">
      <w:pPr>
        <w:pStyle w:val="ListParagraph"/>
        <w:jc w:val="right"/>
      </w:pPr>
      <w:r w:rsidRPr="00B51519">
        <w:t xml:space="preserve">(04 marks) </w:t>
      </w:r>
    </w:p>
    <w:p w14:paraId="76944979" w14:textId="77777777" w:rsidR="006A55B9" w:rsidRPr="006A55B9" w:rsidRDefault="006A55B9" w:rsidP="006A55B9">
      <w:pPr>
        <w:jc w:val="both"/>
        <w:rPr>
          <w:color w:val="0070C0"/>
        </w:rPr>
      </w:pPr>
      <w:r w:rsidRPr="006A55B9">
        <w:rPr>
          <w:color w:val="0070C0"/>
        </w:rPr>
        <w:t>An event streaming platform is a system that allows real-time data streaming and processing. It enables microservices to communicate asynchronously through events. Apache Kafka is a popular event streaming platform that stores, processes, and distributes event-driven data reliably.</w:t>
      </w:r>
    </w:p>
    <w:p w14:paraId="5062ACFB" w14:textId="77777777" w:rsidR="006A55B9" w:rsidRDefault="006A55B9" w:rsidP="006A55B9">
      <w:pPr>
        <w:pStyle w:val="ListParagraph"/>
      </w:pPr>
    </w:p>
    <w:p w14:paraId="4217E445" w14:textId="77777777" w:rsidR="00B51519" w:rsidRDefault="00B51519" w:rsidP="00B51519"/>
    <w:p w14:paraId="5C4538C9" w14:textId="77777777" w:rsidR="006A55B9" w:rsidRDefault="006A55B9" w:rsidP="00B51519"/>
    <w:p w14:paraId="334FEB4C" w14:textId="77777777" w:rsidR="006A55B9" w:rsidRDefault="006A55B9" w:rsidP="00B51519"/>
    <w:p w14:paraId="3868BEDE" w14:textId="26CE9984" w:rsidR="00B51519" w:rsidRPr="00B51519" w:rsidRDefault="00B51519" w:rsidP="00B51519">
      <w:pPr>
        <w:rPr>
          <w:b/>
          <w:bCs/>
          <w:sz w:val="28"/>
          <w:szCs w:val="28"/>
        </w:rPr>
      </w:pPr>
      <w:r w:rsidRPr="00B51519">
        <w:rPr>
          <w:b/>
          <w:bCs/>
          <w:sz w:val="28"/>
          <w:szCs w:val="28"/>
        </w:rPr>
        <w:lastRenderedPageBreak/>
        <w:t xml:space="preserve">Question </w:t>
      </w:r>
      <w:r>
        <w:rPr>
          <w:b/>
          <w:bCs/>
          <w:sz w:val="28"/>
          <w:szCs w:val="28"/>
        </w:rPr>
        <w:t>2</w:t>
      </w:r>
    </w:p>
    <w:p w14:paraId="69048A91" w14:textId="0B3A34A9" w:rsidR="00B51519" w:rsidRPr="00B51519" w:rsidRDefault="00B51519" w:rsidP="00B51519">
      <w:r w:rsidRPr="00B51519">
        <w:t>Explain the following each of the concepts in the context of Microservices and Cloud</w:t>
      </w:r>
      <w:r>
        <w:t xml:space="preserve"> </w:t>
      </w:r>
      <w:r w:rsidRPr="00B51519">
        <w:t xml:space="preserve">Computing. </w:t>
      </w:r>
    </w:p>
    <w:p w14:paraId="6E44DCE0" w14:textId="539D4F1E" w:rsidR="00B51519" w:rsidRPr="00B51519" w:rsidRDefault="00B51519" w:rsidP="00B51519">
      <w:pPr>
        <w:pStyle w:val="ListParagraph"/>
        <w:numPr>
          <w:ilvl w:val="0"/>
          <w:numId w:val="3"/>
        </w:numPr>
        <w:spacing w:after="0"/>
      </w:pPr>
      <w:r w:rsidRPr="00B51519">
        <w:t xml:space="preserve">Software Architectural Styles </w:t>
      </w:r>
    </w:p>
    <w:p w14:paraId="62DA7569" w14:textId="77777777" w:rsidR="00B51519" w:rsidRDefault="00B51519" w:rsidP="00B51519">
      <w:pPr>
        <w:jc w:val="right"/>
      </w:pPr>
      <w:r w:rsidRPr="00B51519">
        <w:t xml:space="preserve">(05 marks) </w:t>
      </w:r>
    </w:p>
    <w:p w14:paraId="3F60494B" w14:textId="5219B622" w:rsidR="006A55B9" w:rsidRPr="006A55B9" w:rsidRDefault="006A55B9" w:rsidP="006A55B9">
      <w:pPr>
        <w:rPr>
          <w:color w:val="0070C0"/>
        </w:rPr>
      </w:pPr>
      <w:r>
        <w:rPr>
          <w:b/>
          <w:bCs/>
          <w:color w:val="0070C0"/>
        </w:rPr>
        <w:t xml:space="preserve">1. </w:t>
      </w:r>
      <w:r w:rsidRPr="006A55B9">
        <w:rPr>
          <w:b/>
          <w:bCs/>
          <w:color w:val="0070C0"/>
        </w:rPr>
        <w:t>Monolithic Architecture</w:t>
      </w:r>
      <w:r w:rsidRPr="006A55B9">
        <w:rPr>
          <w:color w:val="0070C0"/>
        </w:rPr>
        <w:t>: A single unified application where all components are tightly coupled.</w:t>
      </w:r>
    </w:p>
    <w:p w14:paraId="6BE89EB5" w14:textId="6F4215B6" w:rsidR="006A55B9" w:rsidRPr="006A55B9" w:rsidRDefault="006A55B9" w:rsidP="006A55B9">
      <w:pPr>
        <w:rPr>
          <w:color w:val="0070C0"/>
        </w:rPr>
      </w:pPr>
      <w:r>
        <w:rPr>
          <w:b/>
          <w:bCs/>
          <w:color w:val="0070C0"/>
        </w:rPr>
        <w:t xml:space="preserve">2. </w:t>
      </w:r>
      <w:r w:rsidRPr="006A55B9">
        <w:rPr>
          <w:b/>
          <w:bCs/>
          <w:color w:val="0070C0"/>
        </w:rPr>
        <w:t>Microservices Architecture</w:t>
      </w:r>
      <w:r w:rsidRPr="006A55B9">
        <w:rPr>
          <w:color w:val="0070C0"/>
        </w:rPr>
        <w:t>: Applications are decomposed into loosely coupled, independently deployable services.</w:t>
      </w:r>
    </w:p>
    <w:p w14:paraId="561D6523" w14:textId="3AE5E2F7" w:rsidR="006A55B9" w:rsidRPr="006A55B9" w:rsidRDefault="006A55B9" w:rsidP="006A55B9">
      <w:pPr>
        <w:rPr>
          <w:color w:val="0070C0"/>
        </w:rPr>
      </w:pPr>
      <w:r>
        <w:rPr>
          <w:b/>
          <w:bCs/>
          <w:color w:val="0070C0"/>
        </w:rPr>
        <w:t xml:space="preserve">3. </w:t>
      </w:r>
      <w:r w:rsidRPr="006A55B9">
        <w:rPr>
          <w:b/>
          <w:bCs/>
          <w:color w:val="0070C0"/>
        </w:rPr>
        <w:t>Serverless Architecture</w:t>
      </w:r>
      <w:r w:rsidRPr="006A55B9">
        <w:rPr>
          <w:color w:val="0070C0"/>
        </w:rPr>
        <w:t>: Developers deploy functions that execute on-demand in a cloud-managed environment.</w:t>
      </w:r>
    </w:p>
    <w:p w14:paraId="40BDD265" w14:textId="23A5EBB3" w:rsidR="006A55B9" w:rsidRPr="006A55B9" w:rsidRDefault="006A55B9" w:rsidP="006A55B9">
      <w:pPr>
        <w:rPr>
          <w:color w:val="0070C0"/>
        </w:rPr>
      </w:pPr>
      <w:r>
        <w:rPr>
          <w:b/>
          <w:bCs/>
          <w:color w:val="0070C0"/>
        </w:rPr>
        <w:t xml:space="preserve">4. </w:t>
      </w:r>
      <w:r w:rsidRPr="006A55B9">
        <w:rPr>
          <w:b/>
          <w:bCs/>
          <w:color w:val="0070C0"/>
        </w:rPr>
        <w:t>Event-Driven Architecture</w:t>
      </w:r>
      <w:r w:rsidRPr="006A55B9">
        <w:rPr>
          <w:color w:val="0070C0"/>
        </w:rPr>
        <w:t>: Systems react to events asynchronously, enabling scalability.</w:t>
      </w:r>
    </w:p>
    <w:p w14:paraId="4D3D4EFF" w14:textId="266648F2" w:rsidR="006A55B9" w:rsidRPr="006A55B9" w:rsidRDefault="006A55B9" w:rsidP="006A55B9">
      <w:pPr>
        <w:rPr>
          <w:color w:val="0070C0"/>
        </w:rPr>
      </w:pPr>
      <w:r>
        <w:rPr>
          <w:b/>
          <w:bCs/>
          <w:color w:val="0070C0"/>
        </w:rPr>
        <w:t xml:space="preserve">5. </w:t>
      </w:r>
      <w:r w:rsidRPr="006A55B9">
        <w:rPr>
          <w:b/>
          <w:bCs/>
          <w:color w:val="0070C0"/>
        </w:rPr>
        <w:t>Layered Architecture</w:t>
      </w:r>
      <w:r w:rsidRPr="006A55B9">
        <w:rPr>
          <w:color w:val="0070C0"/>
        </w:rPr>
        <w:t>: Organizes applications into logical layers (e.g., presentation, business logic, data access).</w:t>
      </w:r>
    </w:p>
    <w:p w14:paraId="04855D06" w14:textId="77777777" w:rsidR="006A55B9" w:rsidRPr="00B51519" w:rsidRDefault="006A55B9" w:rsidP="006A55B9"/>
    <w:p w14:paraId="71D716AE" w14:textId="550239E0" w:rsidR="00B51519" w:rsidRPr="00B51519" w:rsidRDefault="00B51519" w:rsidP="00B51519">
      <w:pPr>
        <w:pStyle w:val="ListParagraph"/>
        <w:numPr>
          <w:ilvl w:val="0"/>
          <w:numId w:val="3"/>
        </w:numPr>
        <w:spacing w:before="240" w:after="0"/>
      </w:pPr>
      <w:r w:rsidRPr="00B51519">
        <w:t xml:space="preserve">SAAS, PAAS, IAAS </w:t>
      </w:r>
    </w:p>
    <w:p w14:paraId="638E13BC" w14:textId="6DE06711" w:rsidR="00B51519" w:rsidRDefault="00B51519" w:rsidP="006A55B9">
      <w:pPr>
        <w:pStyle w:val="ListParagraph"/>
        <w:numPr>
          <w:ilvl w:val="0"/>
          <w:numId w:val="8"/>
        </w:numPr>
        <w:jc w:val="right"/>
      </w:pPr>
      <w:r w:rsidRPr="00B51519">
        <w:t xml:space="preserve">marks) </w:t>
      </w:r>
    </w:p>
    <w:p w14:paraId="148FE768" w14:textId="3CA00969" w:rsidR="006A55B9" w:rsidRPr="006A55B9" w:rsidRDefault="006A55B9" w:rsidP="006A55B9">
      <w:pPr>
        <w:rPr>
          <w:color w:val="0070C0"/>
        </w:rPr>
      </w:pPr>
      <w:r w:rsidRPr="006A55B9">
        <w:rPr>
          <w:b/>
          <w:bCs/>
          <w:color w:val="0070C0"/>
        </w:rPr>
        <w:t xml:space="preserve">1. </w:t>
      </w:r>
      <w:r w:rsidRPr="006A55B9">
        <w:rPr>
          <w:b/>
          <w:bCs/>
          <w:color w:val="0070C0"/>
        </w:rPr>
        <w:t>Software as a Service (SAAS):</w:t>
      </w:r>
      <w:r w:rsidRPr="006A55B9">
        <w:rPr>
          <w:color w:val="0070C0"/>
        </w:rPr>
        <w:t xml:space="preserve"> Fully managed applications accessed via the internet (e.g., Gmail, Dropbox).</w:t>
      </w:r>
    </w:p>
    <w:p w14:paraId="6FAD348E" w14:textId="485278A5" w:rsidR="006A55B9" w:rsidRPr="006A55B9" w:rsidRDefault="006A55B9" w:rsidP="006A55B9">
      <w:pPr>
        <w:rPr>
          <w:color w:val="0070C0"/>
        </w:rPr>
      </w:pPr>
      <w:r w:rsidRPr="006A55B9">
        <w:rPr>
          <w:b/>
          <w:bCs/>
          <w:color w:val="0070C0"/>
        </w:rPr>
        <w:t xml:space="preserve">2. </w:t>
      </w:r>
      <w:r w:rsidRPr="006A55B9">
        <w:rPr>
          <w:b/>
          <w:bCs/>
          <w:color w:val="0070C0"/>
        </w:rPr>
        <w:t>Platform as a Service (PAAS):</w:t>
      </w:r>
      <w:r w:rsidRPr="006A55B9">
        <w:rPr>
          <w:color w:val="0070C0"/>
        </w:rPr>
        <w:t xml:space="preserve"> Provides development environments (e.g., Google App Engine, Heroku).</w:t>
      </w:r>
    </w:p>
    <w:p w14:paraId="62C61921" w14:textId="43034339" w:rsidR="006A55B9" w:rsidRDefault="006A55B9" w:rsidP="006A55B9">
      <w:pPr>
        <w:rPr>
          <w:color w:val="0070C0"/>
        </w:rPr>
      </w:pPr>
      <w:r w:rsidRPr="006A55B9">
        <w:rPr>
          <w:b/>
          <w:bCs/>
          <w:color w:val="0070C0"/>
        </w:rPr>
        <w:t xml:space="preserve">3. </w:t>
      </w:r>
      <w:r w:rsidRPr="006A55B9">
        <w:rPr>
          <w:b/>
          <w:bCs/>
          <w:color w:val="0070C0"/>
        </w:rPr>
        <w:t>Infrastructure as a Service (IAAS):</w:t>
      </w:r>
      <w:r w:rsidRPr="006A55B9">
        <w:rPr>
          <w:color w:val="0070C0"/>
        </w:rPr>
        <w:t xml:space="preserve"> Provides virtualized computing resources (e.g., AWS EC2, Microsoft Azure VMs).</w:t>
      </w:r>
    </w:p>
    <w:p w14:paraId="777B39C7" w14:textId="77777777" w:rsidR="006A55B9" w:rsidRDefault="006A55B9" w:rsidP="006A55B9"/>
    <w:p w14:paraId="47C69CBD" w14:textId="77777777" w:rsidR="00CB545D" w:rsidRDefault="00CB545D" w:rsidP="006A55B9"/>
    <w:p w14:paraId="7635129C" w14:textId="77777777" w:rsidR="00CB545D" w:rsidRDefault="00CB545D" w:rsidP="006A55B9"/>
    <w:p w14:paraId="45F9EED2" w14:textId="77777777" w:rsidR="00CB545D" w:rsidRDefault="00CB545D" w:rsidP="006A55B9"/>
    <w:p w14:paraId="147D805B" w14:textId="77777777" w:rsidR="00CB545D" w:rsidRPr="00B51519" w:rsidRDefault="00CB545D" w:rsidP="006A55B9"/>
    <w:p w14:paraId="4F42BA05" w14:textId="6C43DC2E" w:rsidR="00B51519" w:rsidRDefault="00B51519" w:rsidP="00B51519">
      <w:pPr>
        <w:pStyle w:val="ListParagraph"/>
        <w:numPr>
          <w:ilvl w:val="0"/>
          <w:numId w:val="3"/>
        </w:numPr>
        <w:spacing w:before="240" w:after="0"/>
      </w:pPr>
      <w:r w:rsidRPr="00B51519">
        <w:lastRenderedPageBreak/>
        <w:t>Kafka</w:t>
      </w:r>
    </w:p>
    <w:p w14:paraId="6C2D0589" w14:textId="77777777" w:rsidR="00B51519" w:rsidRDefault="00B51519" w:rsidP="00B51519">
      <w:pPr>
        <w:jc w:val="right"/>
      </w:pPr>
      <w:r w:rsidRPr="00B51519">
        <w:t xml:space="preserve">(05 marks) </w:t>
      </w:r>
    </w:p>
    <w:p w14:paraId="1576472D" w14:textId="118889DE" w:rsidR="00B51519" w:rsidRDefault="006A55B9" w:rsidP="006A55B9">
      <w:pPr>
        <w:jc w:val="both"/>
        <w:rPr>
          <w:color w:val="0070C0"/>
        </w:rPr>
      </w:pPr>
      <w:r w:rsidRPr="006A55B9">
        <w:rPr>
          <w:color w:val="0070C0"/>
        </w:rPr>
        <w:t>Kafka is a distributed event-streaming platform used for real-time data streaming and message brokering. It ensures fault tolerance, high availability, and horizontal scalability, making it ideal for decoupling microservices and handling high-throughput data.</w:t>
      </w:r>
    </w:p>
    <w:p w14:paraId="7124EE44" w14:textId="2EF41D0F" w:rsidR="00CB545D" w:rsidRDefault="00CB545D" w:rsidP="00CB545D">
      <w:pPr>
        <w:jc w:val="center"/>
        <w:rPr>
          <w:color w:val="0070C0"/>
        </w:rPr>
      </w:pPr>
      <w:r>
        <w:rPr>
          <w:noProof/>
        </w:rPr>
        <w:drawing>
          <wp:inline distT="0" distB="0" distL="0" distR="0" wp14:anchorId="6E74F132" wp14:editId="2F3217AB">
            <wp:extent cx="3872346" cy="2327541"/>
            <wp:effectExtent l="0" t="0" r="0" b="0"/>
            <wp:docPr id="151972972" name="Picture 2" descr="Apache Kafka Architecture and Its Components -The A-Z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che Kafka Architecture and Its Components -The A-Z Gui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7329" cy="2330536"/>
                    </a:xfrm>
                    <a:prstGeom prst="rect">
                      <a:avLst/>
                    </a:prstGeom>
                    <a:noFill/>
                    <a:ln>
                      <a:noFill/>
                    </a:ln>
                  </pic:spPr>
                </pic:pic>
              </a:graphicData>
            </a:graphic>
          </wp:inline>
        </w:drawing>
      </w:r>
    </w:p>
    <w:p w14:paraId="1759BCA5" w14:textId="77777777" w:rsidR="00CB545D" w:rsidRPr="006A55B9" w:rsidRDefault="00CB545D" w:rsidP="00CB545D">
      <w:pPr>
        <w:jc w:val="center"/>
        <w:rPr>
          <w:color w:val="0070C0"/>
        </w:rPr>
      </w:pPr>
    </w:p>
    <w:p w14:paraId="0A08DF63" w14:textId="14B21CD2" w:rsidR="00B51519" w:rsidRDefault="00B51519" w:rsidP="00B51519">
      <w:pPr>
        <w:rPr>
          <w:b/>
          <w:bCs/>
          <w:sz w:val="28"/>
          <w:szCs w:val="28"/>
        </w:rPr>
      </w:pPr>
      <w:r w:rsidRPr="00B51519">
        <w:rPr>
          <w:b/>
          <w:bCs/>
          <w:sz w:val="28"/>
          <w:szCs w:val="28"/>
        </w:rPr>
        <w:t xml:space="preserve">Question </w:t>
      </w:r>
      <w:r>
        <w:rPr>
          <w:b/>
          <w:bCs/>
          <w:sz w:val="28"/>
          <w:szCs w:val="28"/>
        </w:rPr>
        <w:t>3</w:t>
      </w:r>
    </w:p>
    <w:p w14:paraId="4B78C586" w14:textId="29959BD8" w:rsidR="00B51519" w:rsidRPr="00B51519" w:rsidRDefault="00B51519" w:rsidP="00B51519">
      <w:pPr>
        <w:pStyle w:val="ListParagraph"/>
        <w:numPr>
          <w:ilvl w:val="0"/>
          <w:numId w:val="4"/>
        </w:numPr>
        <w:spacing w:after="0"/>
      </w:pPr>
      <w:r w:rsidRPr="00B51519">
        <w:t xml:space="preserve">Compare Cloud native and traditional software development approaches, based on five (5) comparative points. </w:t>
      </w:r>
    </w:p>
    <w:p w14:paraId="733E8D27" w14:textId="77777777" w:rsidR="00B51519" w:rsidRDefault="00B51519" w:rsidP="00B51519">
      <w:pPr>
        <w:jc w:val="right"/>
      </w:pPr>
      <w:r w:rsidRPr="00B51519">
        <w:t xml:space="preserve">(05 marks) </w:t>
      </w:r>
    </w:p>
    <w:tbl>
      <w:tblPr>
        <w:tblStyle w:val="TableGrid"/>
        <w:tblW w:w="0" w:type="auto"/>
        <w:tblLook w:val="04A0" w:firstRow="1" w:lastRow="0" w:firstColumn="1" w:lastColumn="0" w:noHBand="0" w:noVBand="1"/>
      </w:tblPr>
      <w:tblGrid>
        <w:gridCol w:w="2065"/>
        <w:gridCol w:w="3420"/>
        <w:gridCol w:w="3865"/>
      </w:tblGrid>
      <w:tr w:rsidR="00847E77" w14:paraId="75C6F4EE" w14:textId="77777777" w:rsidTr="00847E77">
        <w:tc>
          <w:tcPr>
            <w:tcW w:w="2065" w:type="dxa"/>
          </w:tcPr>
          <w:p w14:paraId="7ED76DCE" w14:textId="77777777" w:rsidR="00847E77" w:rsidRPr="00847E77" w:rsidRDefault="00847E77" w:rsidP="00847E77">
            <w:pPr>
              <w:rPr>
                <w:b/>
                <w:bCs/>
                <w:color w:val="0070C0"/>
              </w:rPr>
            </w:pPr>
            <w:r w:rsidRPr="00847E77">
              <w:rPr>
                <w:b/>
                <w:bCs/>
                <w:color w:val="0070C0"/>
              </w:rPr>
              <w:t>Feature</w:t>
            </w:r>
          </w:p>
          <w:p w14:paraId="3AB55369" w14:textId="77777777" w:rsidR="00847E77" w:rsidRPr="00847E77" w:rsidRDefault="00847E77" w:rsidP="00847E77">
            <w:pPr>
              <w:rPr>
                <w:color w:val="0070C0"/>
              </w:rPr>
            </w:pPr>
          </w:p>
        </w:tc>
        <w:tc>
          <w:tcPr>
            <w:tcW w:w="3420" w:type="dxa"/>
          </w:tcPr>
          <w:p w14:paraId="754B336C" w14:textId="77777777" w:rsidR="00847E77" w:rsidRPr="00847E77" w:rsidRDefault="00847E77" w:rsidP="00847E77">
            <w:pPr>
              <w:rPr>
                <w:b/>
                <w:bCs/>
                <w:color w:val="0070C0"/>
              </w:rPr>
            </w:pPr>
            <w:r w:rsidRPr="00847E77">
              <w:rPr>
                <w:b/>
                <w:bCs/>
                <w:color w:val="0070C0"/>
              </w:rPr>
              <w:t>Cloud-Native</w:t>
            </w:r>
          </w:p>
          <w:p w14:paraId="594DB75D" w14:textId="77777777" w:rsidR="00847E77" w:rsidRPr="00847E77" w:rsidRDefault="00847E77" w:rsidP="00847E77">
            <w:pPr>
              <w:rPr>
                <w:color w:val="0070C0"/>
              </w:rPr>
            </w:pPr>
          </w:p>
        </w:tc>
        <w:tc>
          <w:tcPr>
            <w:tcW w:w="3865" w:type="dxa"/>
          </w:tcPr>
          <w:p w14:paraId="71F34070" w14:textId="77777777" w:rsidR="00847E77" w:rsidRPr="00847E77" w:rsidRDefault="00847E77" w:rsidP="00847E77">
            <w:pPr>
              <w:rPr>
                <w:b/>
                <w:bCs/>
                <w:color w:val="0070C0"/>
              </w:rPr>
            </w:pPr>
            <w:r w:rsidRPr="00847E77">
              <w:rPr>
                <w:b/>
                <w:bCs/>
                <w:color w:val="0070C0"/>
              </w:rPr>
              <w:t>Traditional Development</w:t>
            </w:r>
          </w:p>
          <w:p w14:paraId="15804AEC" w14:textId="77777777" w:rsidR="00847E77" w:rsidRPr="00847E77" w:rsidRDefault="00847E77" w:rsidP="00847E77">
            <w:pPr>
              <w:rPr>
                <w:color w:val="0070C0"/>
              </w:rPr>
            </w:pPr>
          </w:p>
        </w:tc>
      </w:tr>
      <w:tr w:rsidR="00847E77" w14:paraId="6C183B08" w14:textId="77777777" w:rsidTr="00847E77">
        <w:tc>
          <w:tcPr>
            <w:tcW w:w="2065" w:type="dxa"/>
          </w:tcPr>
          <w:p w14:paraId="5542D6BF" w14:textId="77777777" w:rsidR="00847E77" w:rsidRPr="00847E77" w:rsidRDefault="00847E77" w:rsidP="00847E77">
            <w:pPr>
              <w:rPr>
                <w:color w:val="0070C0"/>
              </w:rPr>
            </w:pPr>
            <w:r w:rsidRPr="00847E77">
              <w:rPr>
                <w:color w:val="0070C0"/>
              </w:rPr>
              <w:t>Deployment</w:t>
            </w:r>
          </w:p>
          <w:p w14:paraId="6CAF4D50" w14:textId="77777777" w:rsidR="00847E77" w:rsidRPr="00847E77" w:rsidRDefault="00847E77" w:rsidP="00847E77">
            <w:pPr>
              <w:rPr>
                <w:color w:val="0070C0"/>
              </w:rPr>
            </w:pPr>
          </w:p>
        </w:tc>
        <w:tc>
          <w:tcPr>
            <w:tcW w:w="3420" w:type="dxa"/>
          </w:tcPr>
          <w:p w14:paraId="082C5C3D" w14:textId="77777777" w:rsidR="00847E77" w:rsidRPr="00847E77" w:rsidRDefault="00847E77" w:rsidP="00847E77">
            <w:pPr>
              <w:rPr>
                <w:color w:val="0070C0"/>
              </w:rPr>
            </w:pPr>
            <w:r w:rsidRPr="00847E77">
              <w:rPr>
                <w:color w:val="0070C0"/>
              </w:rPr>
              <w:t>Containerized (Docker, Kubernetes)</w:t>
            </w:r>
          </w:p>
          <w:p w14:paraId="1C35E3D6" w14:textId="77777777" w:rsidR="00847E77" w:rsidRPr="00847E77" w:rsidRDefault="00847E77" w:rsidP="00847E77">
            <w:pPr>
              <w:rPr>
                <w:color w:val="0070C0"/>
              </w:rPr>
            </w:pPr>
          </w:p>
        </w:tc>
        <w:tc>
          <w:tcPr>
            <w:tcW w:w="3865" w:type="dxa"/>
          </w:tcPr>
          <w:p w14:paraId="11A5AA92" w14:textId="77777777" w:rsidR="00847E77" w:rsidRPr="00847E77" w:rsidRDefault="00847E77" w:rsidP="00847E77">
            <w:pPr>
              <w:rPr>
                <w:color w:val="0070C0"/>
              </w:rPr>
            </w:pPr>
            <w:r w:rsidRPr="00847E77">
              <w:rPr>
                <w:color w:val="0070C0"/>
              </w:rPr>
              <w:t>Deployed on physical/virtual servers</w:t>
            </w:r>
          </w:p>
          <w:p w14:paraId="5A724043" w14:textId="77777777" w:rsidR="00847E77" w:rsidRPr="00847E77" w:rsidRDefault="00847E77" w:rsidP="00847E77">
            <w:pPr>
              <w:rPr>
                <w:color w:val="0070C0"/>
              </w:rPr>
            </w:pPr>
          </w:p>
        </w:tc>
      </w:tr>
      <w:tr w:rsidR="00847E77" w14:paraId="57423B8E" w14:textId="77777777" w:rsidTr="00847E77">
        <w:tc>
          <w:tcPr>
            <w:tcW w:w="2065" w:type="dxa"/>
          </w:tcPr>
          <w:p w14:paraId="4DD86059" w14:textId="77777777" w:rsidR="00847E77" w:rsidRPr="00847E77" w:rsidRDefault="00847E77" w:rsidP="00847E77">
            <w:pPr>
              <w:rPr>
                <w:color w:val="0070C0"/>
              </w:rPr>
            </w:pPr>
            <w:r w:rsidRPr="00847E77">
              <w:rPr>
                <w:color w:val="0070C0"/>
              </w:rPr>
              <w:t>Scalability</w:t>
            </w:r>
          </w:p>
          <w:p w14:paraId="789D82EF" w14:textId="77777777" w:rsidR="00847E77" w:rsidRPr="00847E77" w:rsidRDefault="00847E77" w:rsidP="00847E77">
            <w:pPr>
              <w:rPr>
                <w:color w:val="0070C0"/>
              </w:rPr>
            </w:pPr>
          </w:p>
        </w:tc>
        <w:tc>
          <w:tcPr>
            <w:tcW w:w="3420" w:type="dxa"/>
          </w:tcPr>
          <w:p w14:paraId="7CDF731C" w14:textId="77777777" w:rsidR="00847E77" w:rsidRPr="00847E77" w:rsidRDefault="00847E77" w:rsidP="00847E77">
            <w:pPr>
              <w:rPr>
                <w:color w:val="0070C0"/>
              </w:rPr>
            </w:pPr>
            <w:r w:rsidRPr="00847E77">
              <w:rPr>
                <w:color w:val="0070C0"/>
              </w:rPr>
              <w:t>Auto-scalable</w:t>
            </w:r>
          </w:p>
          <w:p w14:paraId="4DB513B8" w14:textId="77777777" w:rsidR="00847E77" w:rsidRPr="00847E77" w:rsidRDefault="00847E77" w:rsidP="00847E77">
            <w:pPr>
              <w:rPr>
                <w:color w:val="0070C0"/>
              </w:rPr>
            </w:pPr>
          </w:p>
        </w:tc>
        <w:tc>
          <w:tcPr>
            <w:tcW w:w="3865" w:type="dxa"/>
          </w:tcPr>
          <w:p w14:paraId="713AA9B2" w14:textId="77777777" w:rsidR="00847E77" w:rsidRPr="00847E77" w:rsidRDefault="00847E77" w:rsidP="00847E77">
            <w:pPr>
              <w:rPr>
                <w:color w:val="0070C0"/>
              </w:rPr>
            </w:pPr>
            <w:r w:rsidRPr="00847E77">
              <w:rPr>
                <w:color w:val="0070C0"/>
              </w:rPr>
              <w:t>Manual scaling required</w:t>
            </w:r>
          </w:p>
          <w:p w14:paraId="36C24E4A" w14:textId="77777777" w:rsidR="00847E77" w:rsidRPr="00847E77" w:rsidRDefault="00847E77" w:rsidP="00847E77">
            <w:pPr>
              <w:rPr>
                <w:color w:val="0070C0"/>
              </w:rPr>
            </w:pPr>
          </w:p>
        </w:tc>
      </w:tr>
      <w:tr w:rsidR="00847E77" w14:paraId="37E720D4" w14:textId="77777777" w:rsidTr="00847E77">
        <w:tc>
          <w:tcPr>
            <w:tcW w:w="2065" w:type="dxa"/>
          </w:tcPr>
          <w:p w14:paraId="0BD0BE68" w14:textId="77777777" w:rsidR="00847E77" w:rsidRPr="00847E77" w:rsidRDefault="00847E77" w:rsidP="00847E77">
            <w:pPr>
              <w:rPr>
                <w:color w:val="0070C0"/>
              </w:rPr>
            </w:pPr>
            <w:r w:rsidRPr="00847E77">
              <w:rPr>
                <w:color w:val="0070C0"/>
              </w:rPr>
              <w:t>Architecture</w:t>
            </w:r>
          </w:p>
          <w:p w14:paraId="22F3AC27" w14:textId="77777777" w:rsidR="00847E77" w:rsidRPr="00847E77" w:rsidRDefault="00847E77" w:rsidP="00847E77">
            <w:pPr>
              <w:rPr>
                <w:color w:val="0070C0"/>
              </w:rPr>
            </w:pPr>
          </w:p>
        </w:tc>
        <w:tc>
          <w:tcPr>
            <w:tcW w:w="3420" w:type="dxa"/>
          </w:tcPr>
          <w:p w14:paraId="457F314F" w14:textId="77777777" w:rsidR="00847E77" w:rsidRPr="00847E77" w:rsidRDefault="00847E77" w:rsidP="00847E77">
            <w:pPr>
              <w:rPr>
                <w:color w:val="0070C0"/>
              </w:rPr>
            </w:pPr>
            <w:r w:rsidRPr="00847E77">
              <w:rPr>
                <w:color w:val="0070C0"/>
              </w:rPr>
              <w:t>Microservices, Serverless</w:t>
            </w:r>
          </w:p>
          <w:p w14:paraId="7920076A" w14:textId="77777777" w:rsidR="00847E77" w:rsidRPr="00847E77" w:rsidRDefault="00847E77" w:rsidP="00847E77">
            <w:pPr>
              <w:rPr>
                <w:color w:val="0070C0"/>
              </w:rPr>
            </w:pPr>
          </w:p>
        </w:tc>
        <w:tc>
          <w:tcPr>
            <w:tcW w:w="3865" w:type="dxa"/>
          </w:tcPr>
          <w:p w14:paraId="56E5CDF3" w14:textId="77777777" w:rsidR="00847E77" w:rsidRPr="00847E77" w:rsidRDefault="00847E77" w:rsidP="00847E77">
            <w:pPr>
              <w:rPr>
                <w:color w:val="0070C0"/>
              </w:rPr>
            </w:pPr>
            <w:r w:rsidRPr="00847E77">
              <w:rPr>
                <w:color w:val="0070C0"/>
              </w:rPr>
              <w:t>Monolithic</w:t>
            </w:r>
          </w:p>
          <w:p w14:paraId="5CC97700" w14:textId="77777777" w:rsidR="00847E77" w:rsidRPr="00847E77" w:rsidRDefault="00847E77" w:rsidP="00847E77">
            <w:pPr>
              <w:rPr>
                <w:color w:val="0070C0"/>
              </w:rPr>
            </w:pPr>
          </w:p>
        </w:tc>
      </w:tr>
      <w:tr w:rsidR="00847E77" w14:paraId="10456E45" w14:textId="77777777" w:rsidTr="00847E77">
        <w:tc>
          <w:tcPr>
            <w:tcW w:w="2065" w:type="dxa"/>
          </w:tcPr>
          <w:p w14:paraId="2C27653F" w14:textId="77777777" w:rsidR="00847E77" w:rsidRPr="00847E77" w:rsidRDefault="00847E77" w:rsidP="00847E77">
            <w:pPr>
              <w:rPr>
                <w:color w:val="0070C0"/>
              </w:rPr>
            </w:pPr>
            <w:r w:rsidRPr="00847E77">
              <w:rPr>
                <w:color w:val="0070C0"/>
              </w:rPr>
              <w:t>Resilience</w:t>
            </w:r>
          </w:p>
          <w:p w14:paraId="38E33916" w14:textId="77777777" w:rsidR="00847E77" w:rsidRPr="00847E77" w:rsidRDefault="00847E77" w:rsidP="00847E77">
            <w:pPr>
              <w:rPr>
                <w:color w:val="0070C0"/>
              </w:rPr>
            </w:pPr>
          </w:p>
        </w:tc>
        <w:tc>
          <w:tcPr>
            <w:tcW w:w="3420" w:type="dxa"/>
          </w:tcPr>
          <w:p w14:paraId="0456A78C" w14:textId="77777777" w:rsidR="00847E77" w:rsidRPr="00847E77" w:rsidRDefault="00847E77" w:rsidP="00847E77">
            <w:pPr>
              <w:rPr>
                <w:color w:val="0070C0"/>
              </w:rPr>
            </w:pPr>
            <w:r w:rsidRPr="00847E77">
              <w:rPr>
                <w:color w:val="0070C0"/>
              </w:rPr>
              <w:t>Built-in fault tolerance</w:t>
            </w:r>
          </w:p>
          <w:p w14:paraId="0011D331" w14:textId="77777777" w:rsidR="00847E77" w:rsidRPr="00847E77" w:rsidRDefault="00847E77" w:rsidP="00847E77">
            <w:pPr>
              <w:rPr>
                <w:color w:val="0070C0"/>
              </w:rPr>
            </w:pPr>
          </w:p>
        </w:tc>
        <w:tc>
          <w:tcPr>
            <w:tcW w:w="3865" w:type="dxa"/>
          </w:tcPr>
          <w:p w14:paraId="5AF87B37" w14:textId="77777777" w:rsidR="00847E77" w:rsidRPr="00847E77" w:rsidRDefault="00847E77" w:rsidP="00847E77">
            <w:pPr>
              <w:rPr>
                <w:color w:val="0070C0"/>
              </w:rPr>
            </w:pPr>
            <w:r w:rsidRPr="00847E77">
              <w:rPr>
                <w:color w:val="0070C0"/>
              </w:rPr>
              <w:t>Requires additional failover mechanisms</w:t>
            </w:r>
          </w:p>
          <w:p w14:paraId="46DFBC3E" w14:textId="77777777" w:rsidR="00847E77" w:rsidRPr="00847E77" w:rsidRDefault="00847E77" w:rsidP="00847E77">
            <w:pPr>
              <w:rPr>
                <w:color w:val="0070C0"/>
              </w:rPr>
            </w:pPr>
          </w:p>
        </w:tc>
      </w:tr>
      <w:tr w:rsidR="00847E77" w14:paraId="6A03EC58" w14:textId="77777777" w:rsidTr="00847E77">
        <w:tc>
          <w:tcPr>
            <w:tcW w:w="2065" w:type="dxa"/>
          </w:tcPr>
          <w:p w14:paraId="14316945" w14:textId="77777777" w:rsidR="00847E77" w:rsidRPr="00847E77" w:rsidRDefault="00847E77" w:rsidP="00847E77">
            <w:pPr>
              <w:rPr>
                <w:color w:val="0070C0"/>
              </w:rPr>
            </w:pPr>
            <w:r w:rsidRPr="00847E77">
              <w:rPr>
                <w:color w:val="0070C0"/>
              </w:rPr>
              <w:t>DevOps Integration</w:t>
            </w:r>
          </w:p>
          <w:p w14:paraId="52A402B7" w14:textId="77777777" w:rsidR="00847E77" w:rsidRPr="00847E77" w:rsidRDefault="00847E77" w:rsidP="00847E77">
            <w:pPr>
              <w:rPr>
                <w:color w:val="0070C0"/>
              </w:rPr>
            </w:pPr>
          </w:p>
        </w:tc>
        <w:tc>
          <w:tcPr>
            <w:tcW w:w="3420" w:type="dxa"/>
          </w:tcPr>
          <w:p w14:paraId="15B09258" w14:textId="77777777" w:rsidR="00847E77" w:rsidRPr="00847E77" w:rsidRDefault="00847E77" w:rsidP="00847E77">
            <w:pPr>
              <w:rPr>
                <w:color w:val="0070C0"/>
              </w:rPr>
            </w:pPr>
            <w:r w:rsidRPr="00847E77">
              <w:rPr>
                <w:color w:val="0070C0"/>
              </w:rPr>
              <w:t>CI/CD pipelines</w:t>
            </w:r>
          </w:p>
          <w:p w14:paraId="7909026A" w14:textId="77777777" w:rsidR="00847E77" w:rsidRPr="00847E77" w:rsidRDefault="00847E77" w:rsidP="00847E77">
            <w:pPr>
              <w:rPr>
                <w:color w:val="0070C0"/>
              </w:rPr>
            </w:pPr>
          </w:p>
        </w:tc>
        <w:tc>
          <w:tcPr>
            <w:tcW w:w="3865" w:type="dxa"/>
          </w:tcPr>
          <w:p w14:paraId="5E653DE4" w14:textId="77777777" w:rsidR="00847E77" w:rsidRPr="00847E77" w:rsidRDefault="00847E77" w:rsidP="00847E77">
            <w:pPr>
              <w:rPr>
                <w:color w:val="0070C0"/>
              </w:rPr>
            </w:pPr>
            <w:r w:rsidRPr="00847E77">
              <w:rPr>
                <w:color w:val="0070C0"/>
              </w:rPr>
              <w:t>Manual deployments</w:t>
            </w:r>
          </w:p>
          <w:p w14:paraId="69AE97D6" w14:textId="77777777" w:rsidR="00847E77" w:rsidRPr="00847E77" w:rsidRDefault="00847E77" w:rsidP="00847E77">
            <w:pPr>
              <w:rPr>
                <w:color w:val="0070C0"/>
              </w:rPr>
            </w:pPr>
          </w:p>
        </w:tc>
      </w:tr>
    </w:tbl>
    <w:p w14:paraId="3B3F96BD" w14:textId="77777777" w:rsidR="00847E77" w:rsidRPr="00B51519" w:rsidRDefault="00847E77" w:rsidP="00847E77"/>
    <w:p w14:paraId="41BA0B73" w14:textId="0C93A918" w:rsidR="00B51519" w:rsidRPr="00B51519" w:rsidRDefault="00B51519" w:rsidP="00B51519">
      <w:pPr>
        <w:pStyle w:val="ListParagraph"/>
        <w:numPr>
          <w:ilvl w:val="0"/>
          <w:numId w:val="4"/>
        </w:numPr>
        <w:spacing w:before="240" w:after="0"/>
      </w:pPr>
      <w:r w:rsidRPr="00B51519">
        <w:lastRenderedPageBreak/>
        <w:t xml:space="preserve">Explain five (5) coding standards that should be followed when using cloud-native programming. </w:t>
      </w:r>
    </w:p>
    <w:p w14:paraId="19562567" w14:textId="0B1DA511" w:rsidR="00B51519" w:rsidRDefault="00B51519" w:rsidP="00190C0C">
      <w:pPr>
        <w:pStyle w:val="ListParagraph"/>
        <w:numPr>
          <w:ilvl w:val="0"/>
          <w:numId w:val="12"/>
        </w:numPr>
        <w:jc w:val="right"/>
      </w:pPr>
      <w:r w:rsidRPr="00B51519">
        <w:t xml:space="preserve">arks) </w:t>
      </w:r>
    </w:p>
    <w:p w14:paraId="28734634" w14:textId="3D1892C7" w:rsidR="00190C0C" w:rsidRPr="00190C0C" w:rsidRDefault="00190C0C" w:rsidP="00190C0C">
      <w:pPr>
        <w:rPr>
          <w:color w:val="0070C0"/>
        </w:rPr>
      </w:pPr>
      <w:r w:rsidRPr="00190C0C">
        <w:rPr>
          <w:b/>
          <w:bCs/>
          <w:color w:val="0070C0"/>
        </w:rPr>
        <w:t xml:space="preserve">1. </w:t>
      </w:r>
      <w:r w:rsidR="00293BFF" w:rsidRPr="00293BFF">
        <w:rPr>
          <w:b/>
          <w:bCs/>
          <w:color w:val="0070C0"/>
        </w:rPr>
        <w:t>Codebase</w:t>
      </w:r>
      <w:r w:rsidRPr="00190C0C">
        <w:rPr>
          <w:b/>
          <w:bCs/>
          <w:color w:val="0070C0"/>
        </w:rPr>
        <w:t>:</w:t>
      </w:r>
      <w:r w:rsidRPr="00190C0C">
        <w:rPr>
          <w:color w:val="0070C0"/>
        </w:rPr>
        <w:t xml:space="preserve"> </w:t>
      </w:r>
      <w:r w:rsidR="00293BFF" w:rsidRPr="00293BFF">
        <w:rPr>
          <w:color w:val="0070C0"/>
        </w:rPr>
        <w:t>A single codebase tracked in version control (e.g., Git). Multiple deployments (dev, staging, production) should refer to the same codebase.</w:t>
      </w:r>
    </w:p>
    <w:p w14:paraId="6958FD73" w14:textId="2FCD981F" w:rsidR="00190C0C" w:rsidRPr="00190C0C" w:rsidRDefault="00190C0C" w:rsidP="00190C0C">
      <w:pPr>
        <w:rPr>
          <w:color w:val="0070C0"/>
        </w:rPr>
      </w:pPr>
      <w:r w:rsidRPr="00190C0C">
        <w:rPr>
          <w:b/>
          <w:bCs/>
          <w:color w:val="0070C0"/>
        </w:rPr>
        <w:t xml:space="preserve">2. </w:t>
      </w:r>
      <w:r w:rsidRPr="00190C0C">
        <w:rPr>
          <w:b/>
          <w:bCs/>
          <w:color w:val="0070C0"/>
        </w:rPr>
        <w:t>API First:</w:t>
      </w:r>
      <w:r w:rsidRPr="00190C0C">
        <w:rPr>
          <w:color w:val="0070C0"/>
        </w:rPr>
        <w:t xml:space="preserve"> </w:t>
      </w:r>
      <w:r w:rsidR="00293BFF" w:rsidRPr="00293BFF">
        <w:rPr>
          <w:color w:val="0070C0"/>
        </w:rPr>
        <w:t xml:space="preserve">Design applications with an API-first approach, ensuring all functionalities are exposed via APIs (e.g., RESTful APIs or </w:t>
      </w:r>
      <w:proofErr w:type="spellStart"/>
      <w:r w:rsidR="00293BFF" w:rsidRPr="00293BFF">
        <w:rPr>
          <w:color w:val="0070C0"/>
        </w:rPr>
        <w:t>gRPC</w:t>
      </w:r>
      <w:proofErr w:type="spellEnd"/>
      <w:r w:rsidR="00293BFF" w:rsidRPr="00293BFF">
        <w:rPr>
          <w:color w:val="0070C0"/>
        </w:rPr>
        <w:t>).</w:t>
      </w:r>
    </w:p>
    <w:p w14:paraId="16000656" w14:textId="113CD3C2" w:rsidR="00190C0C" w:rsidRPr="00190C0C" w:rsidRDefault="00190C0C" w:rsidP="00190C0C">
      <w:pPr>
        <w:rPr>
          <w:color w:val="0070C0"/>
        </w:rPr>
      </w:pPr>
      <w:r w:rsidRPr="00190C0C">
        <w:rPr>
          <w:b/>
          <w:bCs/>
          <w:color w:val="0070C0"/>
        </w:rPr>
        <w:t xml:space="preserve">3. </w:t>
      </w:r>
      <w:r w:rsidR="00293BFF" w:rsidRPr="00293BFF">
        <w:rPr>
          <w:b/>
          <w:bCs/>
          <w:color w:val="0070C0"/>
        </w:rPr>
        <w:t>Build, Release, Run</w:t>
      </w:r>
      <w:r w:rsidRPr="00190C0C">
        <w:rPr>
          <w:b/>
          <w:bCs/>
          <w:color w:val="0070C0"/>
        </w:rPr>
        <w:t>:</w:t>
      </w:r>
      <w:r w:rsidRPr="00190C0C">
        <w:rPr>
          <w:color w:val="0070C0"/>
        </w:rPr>
        <w:t xml:space="preserve"> </w:t>
      </w:r>
      <w:r w:rsidR="00293BFF" w:rsidRPr="00293BFF">
        <w:rPr>
          <w:color w:val="0070C0"/>
        </w:rPr>
        <w:t>Strictly separate the build, release, and run stages.</w:t>
      </w:r>
      <w:r w:rsidR="00293BFF">
        <w:rPr>
          <w:color w:val="0070C0"/>
        </w:rPr>
        <w:t xml:space="preserve"> </w:t>
      </w:r>
      <w:r w:rsidR="00293BFF" w:rsidRPr="00293BFF">
        <w:rPr>
          <w:color w:val="0070C0"/>
        </w:rPr>
        <w:t>Automate the deployment pipeline using CI/CD tools.</w:t>
      </w:r>
    </w:p>
    <w:p w14:paraId="19FFD7C1" w14:textId="3CF5F7BE" w:rsidR="00190C0C" w:rsidRPr="00190C0C" w:rsidRDefault="00190C0C" w:rsidP="00190C0C">
      <w:pPr>
        <w:rPr>
          <w:color w:val="0070C0"/>
        </w:rPr>
      </w:pPr>
      <w:r w:rsidRPr="00190C0C">
        <w:rPr>
          <w:b/>
          <w:bCs/>
          <w:color w:val="0070C0"/>
        </w:rPr>
        <w:t xml:space="preserve">4. </w:t>
      </w:r>
      <w:r w:rsidR="006215F3" w:rsidRPr="006215F3">
        <w:rPr>
          <w:b/>
          <w:bCs/>
          <w:color w:val="0070C0"/>
        </w:rPr>
        <w:t>Authentication and Authorization</w:t>
      </w:r>
      <w:r w:rsidRPr="00190C0C">
        <w:rPr>
          <w:b/>
          <w:bCs/>
          <w:color w:val="0070C0"/>
        </w:rPr>
        <w:t>:</w:t>
      </w:r>
      <w:r w:rsidRPr="00190C0C">
        <w:rPr>
          <w:color w:val="0070C0"/>
        </w:rPr>
        <w:t xml:space="preserve"> Apply authentication (OAuth2, JWT) and encryption.</w:t>
      </w:r>
    </w:p>
    <w:p w14:paraId="49F72620" w14:textId="286B52D6" w:rsidR="00190C0C" w:rsidRPr="00574ABE" w:rsidRDefault="00190C0C" w:rsidP="00190C0C">
      <w:pPr>
        <w:rPr>
          <w:color w:val="0070C0"/>
        </w:rPr>
      </w:pPr>
      <w:r w:rsidRPr="00190C0C">
        <w:rPr>
          <w:b/>
          <w:bCs/>
          <w:color w:val="0070C0"/>
        </w:rPr>
        <w:t xml:space="preserve">5. </w:t>
      </w:r>
      <w:r w:rsidR="006215F3" w:rsidRPr="006215F3">
        <w:rPr>
          <w:b/>
          <w:bCs/>
          <w:color w:val="0070C0"/>
        </w:rPr>
        <w:t>Config</w:t>
      </w:r>
      <w:r w:rsidRPr="00190C0C">
        <w:rPr>
          <w:b/>
          <w:bCs/>
          <w:color w:val="0070C0"/>
        </w:rPr>
        <w:t>:</w:t>
      </w:r>
      <w:r w:rsidRPr="00190C0C">
        <w:rPr>
          <w:color w:val="0070C0"/>
        </w:rPr>
        <w:t xml:space="preserve"> </w:t>
      </w:r>
      <w:r w:rsidR="006215F3" w:rsidRPr="006215F3">
        <w:rPr>
          <w:color w:val="0070C0"/>
        </w:rPr>
        <w:t xml:space="preserve">Store configuration in environment variables (e.g., API keys, database URLs). Use tools like </w:t>
      </w:r>
      <w:proofErr w:type="spellStart"/>
      <w:r w:rsidR="006215F3" w:rsidRPr="006215F3">
        <w:rPr>
          <w:color w:val="0070C0"/>
        </w:rPr>
        <w:t>dotenv</w:t>
      </w:r>
      <w:proofErr w:type="spellEnd"/>
      <w:r w:rsidR="006215F3" w:rsidRPr="006215F3">
        <w:rPr>
          <w:color w:val="0070C0"/>
        </w:rPr>
        <w:t xml:space="preserve"> for local development and cloud configuration services for secure storage.</w:t>
      </w:r>
    </w:p>
    <w:p w14:paraId="71AD9E95" w14:textId="77777777" w:rsidR="00190C0C" w:rsidRPr="00B51519" w:rsidRDefault="00190C0C" w:rsidP="00190C0C"/>
    <w:p w14:paraId="7485D009" w14:textId="221C46C3" w:rsidR="00B51519" w:rsidRDefault="00B51519" w:rsidP="00190C0C">
      <w:pPr>
        <w:pStyle w:val="ListParagraph"/>
        <w:numPr>
          <w:ilvl w:val="0"/>
          <w:numId w:val="4"/>
        </w:numPr>
        <w:spacing w:before="240" w:after="0"/>
      </w:pPr>
      <w:r w:rsidRPr="00B51519">
        <w:t>Assume that you are requested to containerize microservices developed with Spring Boot using spring build packs. List the steps of this process in sequence.</w:t>
      </w:r>
    </w:p>
    <w:p w14:paraId="2DAC6412" w14:textId="018C8C93" w:rsidR="00B51519" w:rsidRDefault="00B51519" w:rsidP="00190C0C">
      <w:pPr>
        <w:pStyle w:val="ListParagraph"/>
        <w:numPr>
          <w:ilvl w:val="0"/>
          <w:numId w:val="14"/>
        </w:numPr>
        <w:jc w:val="right"/>
      </w:pPr>
      <w:r w:rsidRPr="00B51519">
        <w:t xml:space="preserve">arks) </w:t>
      </w:r>
    </w:p>
    <w:p w14:paraId="70244B8A" w14:textId="49C68EC6" w:rsidR="00190C0C" w:rsidRPr="00190C0C" w:rsidRDefault="00190C0C" w:rsidP="00190C0C">
      <w:pPr>
        <w:rPr>
          <w:color w:val="0070C0"/>
        </w:rPr>
      </w:pPr>
      <w:r w:rsidRPr="00190C0C">
        <w:rPr>
          <w:color w:val="0070C0"/>
        </w:rPr>
        <w:t xml:space="preserve">1. </w:t>
      </w:r>
      <w:r w:rsidRPr="00190C0C">
        <w:rPr>
          <w:color w:val="0070C0"/>
        </w:rPr>
        <w:t xml:space="preserve">Install pack CLI or use Spring Boot's </w:t>
      </w:r>
      <w:proofErr w:type="spellStart"/>
      <w:r w:rsidRPr="00190C0C">
        <w:rPr>
          <w:color w:val="0070C0"/>
        </w:rPr>
        <w:t>spring-boot:build-image</w:t>
      </w:r>
      <w:proofErr w:type="spellEnd"/>
      <w:r w:rsidRPr="00190C0C">
        <w:rPr>
          <w:color w:val="0070C0"/>
        </w:rPr>
        <w:t>.</w:t>
      </w:r>
    </w:p>
    <w:p w14:paraId="3B72ED1C" w14:textId="7E372547" w:rsidR="00190C0C" w:rsidRPr="00190C0C" w:rsidRDefault="00190C0C" w:rsidP="00190C0C">
      <w:pPr>
        <w:rPr>
          <w:color w:val="0070C0"/>
        </w:rPr>
      </w:pPr>
      <w:r w:rsidRPr="00190C0C">
        <w:rPr>
          <w:color w:val="0070C0"/>
        </w:rPr>
        <w:t xml:space="preserve">2. </w:t>
      </w:r>
      <w:r w:rsidRPr="00190C0C">
        <w:rPr>
          <w:color w:val="0070C0"/>
        </w:rPr>
        <w:t>Navigate to the Spring Boot project directory.</w:t>
      </w:r>
    </w:p>
    <w:p w14:paraId="42FF2E4D" w14:textId="14B0D746" w:rsidR="00190C0C" w:rsidRPr="00190C0C" w:rsidRDefault="00190C0C" w:rsidP="00190C0C">
      <w:pPr>
        <w:rPr>
          <w:color w:val="0070C0"/>
        </w:rPr>
      </w:pPr>
      <w:r w:rsidRPr="00190C0C">
        <w:rPr>
          <w:color w:val="0070C0"/>
        </w:rPr>
        <w:t xml:space="preserve">3. </w:t>
      </w:r>
      <w:r w:rsidRPr="00190C0C">
        <w:rPr>
          <w:color w:val="0070C0"/>
        </w:rPr>
        <w:t>Run ./</w:t>
      </w:r>
      <w:proofErr w:type="spellStart"/>
      <w:r w:rsidRPr="00190C0C">
        <w:rPr>
          <w:color w:val="0070C0"/>
        </w:rPr>
        <w:t>mvnw</w:t>
      </w:r>
      <w:proofErr w:type="spellEnd"/>
      <w:r w:rsidRPr="00190C0C">
        <w:rPr>
          <w:color w:val="0070C0"/>
        </w:rPr>
        <w:t xml:space="preserve"> </w:t>
      </w:r>
      <w:proofErr w:type="spellStart"/>
      <w:r w:rsidRPr="00190C0C">
        <w:rPr>
          <w:color w:val="0070C0"/>
        </w:rPr>
        <w:t>spring-boot:build-image</w:t>
      </w:r>
      <w:proofErr w:type="spellEnd"/>
      <w:r w:rsidRPr="00190C0C">
        <w:rPr>
          <w:color w:val="0070C0"/>
        </w:rPr>
        <w:t xml:space="preserve"> (Maven) or ./</w:t>
      </w:r>
      <w:proofErr w:type="spellStart"/>
      <w:r w:rsidRPr="00190C0C">
        <w:rPr>
          <w:color w:val="0070C0"/>
        </w:rPr>
        <w:t>gradlew</w:t>
      </w:r>
      <w:proofErr w:type="spellEnd"/>
      <w:r w:rsidRPr="00190C0C">
        <w:rPr>
          <w:color w:val="0070C0"/>
        </w:rPr>
        <w:t xml:space="preserve"> </w:t>
      </w:r>
      <w:proofErr w:type="spellStart"/>
      <w:r w:rsidRPr="00190C0C">
        <w:rPr>
          <w:color w:val="0070C0"/>
        </w:rPr>
        <w:t>bootBuildImage</w:t>
      </w:r>
      <w:proofErr w:type="spellEnd"/>
      <w:r w:rsidRPr="00190C0C">
        <w:rPr>
          <w:color w:val="0070C0"/>
        </w:rPr>
        <w:t xml:space="preserve"> (Gradle).</w:t>
      </w:r>
    </w:p>
    <w:p w14:paraId="52A025B9" w14:textId="7AB8B0C6" w:rsidR="00190C0C" w:rsidRPr="00190C0C" w:rsidRDefault="00190C0C" w:rsidP="00190C0C">
      <w:pPr>
        <w:rPr>
          <w:color w:val="0070C0"/>
        </w:rPr>
      </w:pPr>
      <w:r w:rsidRPr="00190C0C">
        <w:rPr>
          <w:color w:val="0070C0"/>
        </w:rPr>
        <w:t xml:space="preserve">4. </w:t>
      </w:r>
      <w:r w:rsidRPr="00190C0C">
        <w:rPr>
          <w:color w:val="0070C0"/>
        </w:rPr>
        <w:t>Push the containerized image to a container registry.</w:t>
      </w:r>
    </w:p>
    <w:p w14:paraId="64D41DAB" w14:textId="6F41A3CE" w:rsidR="00190C0C" w:rsidRPr="00190C0C" w:rsidRDefault="00190C0C" w:rsidP="00190C0C">
      <w:pPr>
        <w:rPr>
          <w:color w:val="0070C0"/>
        </w:rPr>
      </w:pPr>
      <w:r w:rsidRPr="00190C0C">
        <w:rPr>
          <w:color w:val="0070C0"/>
        </w:rPr>
        <w:t xml:space="preserve">5. </w:t>
      </w:r>
      <w:r w:rsidRPr="00190C0C">
        <w:rPr>
          <w:color w:val="0070C0"/>
        </w:rPr>
        <w:t>Deploy the container to a Kubernetes or cloud environment.</w:t>
      </w:r>
    </w:p>
    <w:p w14:paraId="057B0AC5" w14:textId="77777777" w:rsidR="00190C0C" w:rsidRPr="00B51519" w:rsidRDefault="00190C0C" w:rsidP="00190C0C"/>
    <w:p w14:paraId="666B8B23" w14:textId="77777777" w:rsidR="00B51519" w:rsidRDefault="00B51519" w:rsidP="00B51519"/>
    <w:p w14:paraId="035C4ADB" w14:textId="77777777" w:rsidR="00815F5F" w:rsidRDefault="00815F5F" w:rsidP="00B51519"/>
    <w:p w14:paraId="3AE8D95C" w14:textId="77777777" w:rsidR="00815F5F" w:rsidRDefault="00815F5F" w:rsidP="00B51519"/>
    <w:p w14:paraId="796A8396" w14:textId="77777777" w:rsidR="00815F5F" w:rsidRDefault="00815F5F" w:rsidP="00B51519"/>
    <w:p w14:paraId="6BBBB6A8" w14:textId="77777777" w:rsidR="00815F5F" w:rsidRDefault="00815F5F" w:rsidP="00B51519"/>
    <w:p w14:paraId="183CB04D" w14:textId="77777777" w:rsidR="00815F5F" w:rsidRDefault="00815F5F" w:rsidP="00B51519"/>
    <w:p w14:paraId="35DD54EB" w14:textId="77777777" w:rsidR="00815F5F" w:rsidRDefault="00815F5F" w:rsidP="00B51519"/>
    <w:p w14:paraId="7AFBD460" w14:textId="77777777" w:rsidR="00815F5F" w:rsidRDefault="00815F5F" w:rsidP="00B51519"/>
    <w:p w14:paraId="20A34E88" w14:textId="77777777" w:rsidR="00574ABE" w:rsidRDefault="00574ABE" w:rsidP="00CA5554"/>
    <w:p w14:paraId="500D36F7" w14:textId="1B0B6EB8" w:rsidR="00CA5554" w:rsidRPr="00CA5554" w:rsidRDefault="00CA5554" w:rsidP="00CA5554">
      <w:r w:rsidRPr="00CA5554">
        <w:t xml:space="preserve">Answer Questions 4, and 5 based on the use case below. </w:t>
      </w:r>
    </w:p>
    <w:p w14:paraId="26028FF4" w14:textId="77777777" w:rsidR="00CA5554" w:rsidRPr="00CA5554" w:rsidRDefault="00CA5554" w:rsidP="00CA5554">
      <w:r w:rsidRPr="00CA5554">
        <w:t xml:space="preserve">Use case: </w:t>
      </w:r>
    </w:p>
    <w:p w14:paraId="3518AFA6" w14:textId="4B593E89" w:rsidR="00CA5554" w:rsidRPr="00B51519" w:rsidRDefault="00CA5554" w:rsidP="00CA5554">
      <w:pPr>
        <w:jc w:val="both"/>
      </w:pPr>
      <w:r w:rsidRPr="00CA5554">
        <w:t>"Crystalline Apparel" is a leading organization in the apparel sector. Their operational line for manufacturing clothes which is known as the shop flow control system plays a critical role in meeting their customer demands. Currently, there are a lot of issues in tracking the manufacturing flow in the operational line as there is no system in place to monitor and track the manufacturing from raw material to finished products. Assume the Organization has consulted you to propose and implement a fully automated system that can track and monitor the end-to-end process. You are representing the consultancy firm.</w:t>
      </w:r>
    </w:p>
    <w:p w14:paraId="608744DA" w14:textId="77777777" w:rsidR="00190C0C" w:rsidRDefault="00190C0C" w:rsidP="00CA5554">
      <w:pPr>
        <w:rPr>
          <w:b/>
          <w:bCs/>
          <w:sz w:val="28"/>
          <w:szCs w:val="28"/>
        </w:rPr>
      </w:pPr>
    </w:p>
    <w:p w14:paraId="556DCB84" w14:textId="13DFEEEA" w:rsidR="00CA5554" w:rsidRDefault="00CA5554" w:rsidP="00CA5554">
      <w:pPr>
        <w:rPr>
          <w:b/>
          <w:bCs/>
          <w:sz w:val="28"/>
          <w:szCs w:val="28"/>
        </w:rPr>
      </w:pPr>
      <w:r w:rsidRPr="00B51519">
        <w:rPr>
          <w:b/>
          <w:bCs/>
          <w:sz w:val="28"/>
          <w:szCs w:val="28"/>
        </w:rPr>
        <w:t xml:space="preserve">Question </w:t>
      </w:r>
      <w:r>
        <w:rPr>
          <w:b/>
          <w:bCs/>
          <w:sz w:val="28"/>
          <w:szCs w:val="28"/>
        </w:rPr>
        <w:t>4</w:t>
      </w:r>
    </w:p>
    <w:p w14:paraId="4697A156" w14:textId="77777777" w:rsidR="00CA5554" w:rsidRDefault="00CA5554" w:rsidP="00CA5554">
      <w:pPr>
        <w:jc w:val="both"/>
      </w:pPr>
      <w:r>
        <w:t xml:space="preserve">You are appointed as the new Solution Architect for this project and are supposed to come up with the solution architecture diagram which will be a base document for the developers to commence development. </w:t>
      </w:r>
    </w:p>
    <w:p w14:paraId="42154A91" w14:textId="59C03F60" w:rsidR="00CA5554" w:rsidRDefault="00CA5554" w:rsidP="00CA5554">
      <w:pPr>
        <w:pStyle w:val="ListParagraph"/>
        <w:numPr>
          <w:ilvl w:val="0"/>
          <w:numId w:val="5"/>
        </w:numPr>
        <w:spacing w:after="0"/>
      </w:pPr>
      <w:r>
        <w:t xml:space="preserve">Explain the best practices that you should follow while developing the architecture diagram. </w:t>
      </w:r>
    </w:p>
    <w:p w14:paraId="45DA6CD9" w14:textId="77777777" w:rsidR="00CA5554" w:rsidRDefault="00CA5554" w:rsidP="00CA5554">
      <w:pPr>
        <w:jc w:val="right"/>
      </w:pPr>
      <w:r>
        <w:t xml:space="preserve">(08 marks) </w:t>
      </w:r>
    </w:p>
    <w:p w14:paraId="5457A365" w14:textId="77777777" w:rsidR="00815F5F" w:rsidRPr="00815F5F" w:rsidRDefault="00815F5F" w:rsidP="00815F5F">
      <w:pPr>
        <w:numPr>
          <w:ilvl w:val="0"/>
          <w:numId w:val="26"/>
        </w:numPr>
        <w:rPr>
          <w:color w:val="0070C0"/>
        </w:rPr>
      </w:pPr>
      <w:r w:rsidRPr="00815F5F">
        <w:rPr>
          <w:b/>
          <w:bCs/>
          <w:color w:val="0070C0"/>
        </w:rPr>
        <w:t>Clarity and Simplicity</w:t>
      </w:r>
      <w:r w:rsidRPr="00815F5F">
        <w:rPr>
          <w:color w:val="0070C0"/>
        </w:rPr>
        <w:t>: Use standard notations (e.g., UML, BPMN) and avoid overcomplicating the diagram. Focus on high-level components.</w:t>
      </w:r>
    </w:p>
    <w:p w14:paraId="412442F7" w14:textId="77777777" w:rsidR="00815F5F" w:rsidRPr="00815F5F" w:rsidRDefault="00815F5F" w:rsidP="00815F5F">
      <w:pPr>
        <w:numPr>
          <w:ilvl w:val="0"/>
          <w:numId w:val="26"/>
        </w:numPr>
        <w:rPr>
          <w:color w:val="0070C0"/>
        </w:rPr>
      </w:pPr>
      <w:r w:rsidRPr="00815F5F">
        <w:rPr>
          <w:b/>
          <w:bCs/>
          <w:color w:val="0070C0"/>
        </w:rPr>
        <w:t>Layered Abstraction</w:t>
      </w:r>
      <w:r w:rsidRPr="00815F5F">
        <w:rPr>
          <w:color w:val="0070C0"/>
        </w:rPr>
        <w:t>: Organize the diagram into layers (presentation, application, data, infrastructure) to separate concerns.</w:t>
      </w:r>
    </w:p>
    <w:p w14:paraId="2729DF70" w14:textId="77777777" w:rsidR="00815F5F" w:rsidRPr="00815F5F" w:rsidRDefault="00815F5F" w:rsidP="00815F5F">
      <w:pPr>
        <w:numPr>
          <w:ilvl w:val="0"/>
          <w:numId w:val="26"/>
        </w:numPr>
        <w:rPr>
          <w:color w:val="0070C0"/>
        </w:rPr>
      </w:pPr>
      <w:r w:rsidRPr="00815F5F">
        <w:rPr>
          <w:b/>
          <w:bCs/>
          <w:color w:val="0070C0"/>
        </w:rPr>
        <w:t>Consistency</w:t>
      </w:r>
      <w:r w:rsidRPr="00815F5F">
        <w:rPr>
          <w:color w:val="0070C0"/>
        </w:rPr>
        <w:t>: Maintain uniform symbols, colors, and labeling conventions. Include a legend.</w:t>
      </w:r>
    </w:p>
    <w:p w14:paraId="0C6DA023" w14:textId="77777777" w:rsidR="00815F5F" w:rsidRPr="00815F5F" w:rsidRDefault="00815F5F" w:rsidP="00815F5F">
      <w:pPr>
        <w:numPr>
          <w:ilvl w:val="0"/>
          <w:numId w:val="26"/>
        </w:numPr>
        <w:rPr>
          <w:color w:val="0070C0"/>
        </w:rPr>
      </w:pPr>
      <w:r w:rsidRPr="00815F5F">
        <w:rPr>
          <w:b/>
          <w:bCs/>
          <w:color w:val="0070C0"/>
        </w:rPr>
        <w:t>Modularity</w:t>
      </w:r>
      <w:r w:rsidRPr="00815F5F">
        <w:rPr>
          <w:color w:val="0070C0"/>
        </w:rPr>
        <w:t>: Highlight reusable components (e.g., microservices, APIs) to emphasize scalability.</w:t>
      </w:r>
    </w:p>
    <w:p w14:paraId="64A50706" w14:textId="77777777" w:rsidR="00815F5F" w:rsidRPr="00815F5F" w:rsidRDefault="00815F5F" w:rsidP="00815F5F">
      <w:pPr>
        <w:numPr>
          <w:ilvl w:val="0"/>
          <w:numId w:val="26"/>
        </w:numPr>
        <w:rPr>
          <w:color w:val="0070C0"/>
        </w:rPr>
      </w:pPr>
      <w:r w:rsidRPr="00815F5F">
        <w:rPr>
          <w:b/>
          <w:bCs/>
          <w:color w:val="0070C0"/>
        </w:rPr>
        <w:t>Stakeholder Relevance</w:t>
      </w:r>
      <w:r w:rsidRPr="00815F5F">
        <w:rPr>
          <w:color w:val="0070C0"/>
        </w:rPr>
        <w:t>: Tailor the diagram to the audience (e.g., technical details for developers, cost/security focus for executives).</w:t>
      </w:r>
    </w:p>
    <w:p w14:paraId="2A0B66BE" w14:textId="77777777" w:rsidR="00815F5F" w:rsidRPr="00815F5F" w:rsidRDefault="00815F5F" w:rsidP="00815F5F">
      <w:pPr>
        <w:numPr>
          <w:ilvl w:val="0"/>
          <w:numId w:val="26"/>
        </w:numPr>
        <w:rPr>
          <w:color w:val="0070C0"/>
        </w:rPr>
      </w:pPr>
      <w:r w:rsidRPr="00815F5F">
        <w:rPr>
          <w:b/>
          <w:bCs/>
          <w:color w:val="0070C0"/>
        </w:rPr>
        <w:lastRenderedPageBreak/>
        <w:t>Security and Compliance</w:t>
      </w:r>
      <w:r w:rsidRPr="00815F5F">
        <w:rPr>
          <w:color w:val="0070C0"/>
        </w:rPr>
        <w:t>: Include firewalls, encryption, and IAM roles to address data protection.</w:t>
      </w:r>
    </w:p>
    <w:p w14:paraId="1BE708D3" w14:textId="3D976AF8" w:rsidR="00815F5F" w:rsidRPr="00815F5F" w:rsidRDefault="00815F5F" w:rsidP="00815F5F">
      <w:pPr>
        <w:numPr>
          <w:ilvl w:val="0"/>
          <w:numId w:val="26"/>
        </w:numPr>
        <w:rPr>
          <w:color w:val="0070C0"/>
        </w:rPr>
      </w:pPr>
      <w:r w:rsidRPr="00815F5F">
        <w:rPr>
          <w:b/>
          <w:bCs/>
          <w:color w:val="0070C0"/>
        </w:rPr>
        <w:t>Documentation</w:t>
      </w:r>
      <w:r w:rsidRPr="00815F5F">
        <w:rPr>
          <w:color w:val="0070C0"/>
        </w:rPr>
        <w:t>: Supplement the diagram with text explaining design choices, trade-offs, and non-functional requirements.</w:t>
      </w:r>
    </w:p>
    <w:p w14:paraId="678EA84E" w14:textId="02769AA3" w:rsidR="00CA5554" w:rsidRDefault="00CA5554" w:rsidP="00CA5554">
      <w:pPr>
        <w:pStyle w:val="ListParagraph"/>
        <w:numPr>
          <w:ilvl w:val="0"/>
          <w:numId w:val="5"/>
        </w:numPr>
        <w:spacing w:before="240" w:after="0"/>
      </w:pPr>
      <w:r>
        <w:t xml:space="preserve">Briefly explain why you should propose the Kubernetes container orchestration platform as a major component in your solution architecture diagram. </w:t>
      </w:r>
    </w:p>
    <w:p w14:paraId="66DBB29E" w14:textId="77777777" w:rsidR="00CA5554" w:rsidRDefault="00CA5554" w:rsidP="00CA5554">
      <w:pPr>
        <w:jc w:val="right"/>
      </w:pPr>
      <w:r>
        <w:t xml:space="preserve">(07 marks) </w:t>
      </w:r>
    </w:p>
    <w:p w14:paraId="4B9212AD" w14:textId="77777777" w:rsidR="00815F5F" w:rsidRPr="00815F5F" w:rsidRDefault="00815F5F" w:rsidP="00815F5F">
      <w:pPr>
        <w:numPr>
          <w:ilvl w:val="0"/>
          <w:numId w:val="25"/>
        </w:numPr>
        <w:rPr>
          <w:color w:val="0070C0"/>
        </w:rPr>
      </w:pPr>
      <w:r w:rsidRPr="00815F5F">
        <w:rPr>
          <w:b/>
          <w:bCs/>
          <w:color w:val="0070C0"/>
        </w:rPr>
        <w:t>Scalability</w:t>
      </w:r>
      <w:r w:rsidRPr="00815F5F">
        <w:rPr>
          <w:color w:val="0070C0"/>
        </w:rPr>
        <w:t>: Automatically scales microservices to handle fluctuating manufacturing workloads (e.g., peak production periods).</w:t>
      </w:r>
    </w:p>
    <w:p w14:paraId="3DE34632" w14:textId="77777777" w:rsidR="00815F5F" w:rsidRPr="00815F5F" w:rsidRDefault="00815F5F" w:rsidP="00815F5F">
      <w:pPr>
        <w:numPr>
          <w:ilvl w:val="0"/>
          <w:numId w:val="25"/>
        </w:numPr>
        <w:rPr>
          <w:color w:val="0070C0"/>
        </w:rPr>
      </w:pPr>
      <w:r w:rsidRPr="00815F5F">
        <w:rPr>
          <w:b/>
          <w:bCs/>
          <w:color w:val="0070C0"/>
        </w:rPr>
        <w:t>High Availability</w:t>
      </w:r>
      <w:r w:rsidRPr="00815F5F">
        <w:rPr>
          <w:color w:val="0070C0"/>
        </w:rPr>
        <w:t>: Ensures 24/7 uptime with self-healing pods and multi-node clusters.</w:t>
      </w:r>
    </w:p>
    <w:p w14:paraId="5308D3B7" w14:textId="77777777" w:rsidR="00815F5F" w:rsidRPr="00815F5F" w:rsidRDefault="00815F5F" w:rsidP="00815F5F">
      <w:pPr>
        <w:numPr>
          <w:ilvl w:val="0"/>
          <w:numId w:val="25"/>
        </w:numPr>
        <w:rPr>
          <w:color w:val="0070C0"/>
        </w:rPr>
      </w:pPr>
      <w:r w:rsidRPr="00815F5F">
        <w:rPr>
          <w:b/>
          <w:bCs/>
          <w:color w:val="0070C0"/>
        </w:rPr>
        <w:t>CI/CD Integration</w:t>
      </w:r>
      <w:r w:rsidRPr="00815F5F">
        <w:rPr>
          <w:color w:val="0070C0"/>
        </w:rPr>
        <w:t>: Supports rolling updates for seamless deployment of new features without downtime.</w:t>
      </w:r>
    </w:p>
    <w:p w14:paraId="14AEEE5F" w14:textId="77777777" w:rsidR="00815F5F" w:rsidRPr="00815F5F" w:rsidRDefault="00815F5F" w:rsidP="00815F5F">
      <w:pPr>
        <w:numPr>
          <w:ilvl w:val="0"/>
          <w:numId w:val="25"/>
        </w:numPr>
        <w:rPr>
          <w:color w:val="0070C0"/>
        </w:rPr>
      </w:pPr>
      <w:r w:rsidRPr="00815F5F">
        <w:rPr>
          <w:b/>
          <w:bCs/>
          <w:color w:val="0070C0"/>
        </w:rPr>
        <w:t>Resource Optimization</w:t>
      </w:r>
      <w:r w:rsidRPr="00815F5F">
        <w:rPr>
          <w:color w:val="0070C0"/>
        </w:rPr>
        <w:t>: Efficiently manages hardware resources across distributed systems.</w:t>
      </w:r>
    </w:p>
    <w:p w14:paraId="52C314A6" w14:textId="7A3BCA56" w:rsidR="00EE70DC" w:rsidRDefault="00815F5F" w:rsidP="00190C0C">
      <w:pPr>
        <w:numPr>
          <w:ilvl w:val="0"/>
          <w:numId w:val="25"/>
        </w:numPr>
        <w:rPr>
          <w:color w:val="0070C0"/>
        </w:rPr>
      </w:pPr>
      <w:r w:rsidRPr="00815F5F">
        <w:rPr>
          <w:b/>
          <w:bCs/>
          <w:color w:val="0070C0"/>
        </w:rPr>
        <w:t>Microservices Orchestration</w:t>
      </w:r>
      <w:r w:rsidRPr="00815F5F">
        <w:rPr>
          <w:color w:val="0070C0"/>
        </w:rPr>
        <w:t>: Simplifies deployment and management of modular services (e.g., raw material tracking, quality checks).</w:t>
      </w:r>
    </w:p>
    <w:p w14:paraId="25D1FDE7" w14:textId="77777777" w:rsidR="00815F5F" w:rsidRPr="00815F5F" w:rsidRDefault="00815F5F" w:rsidP="00815F5F">
      <w:pPr>
        <w:ind w:left="720"/>
        <w:rPr>
          <w:color w:val="0070C0"/>
        </w:rPr>
      </w:pPr>
    </w:p>
    <w:p w14:paraId="15604206" w14:textId="2047E394" w:rsidR="00CA5554" w:rsidRDefault="00CA5554" w:rsidP="00CA5554">
      <w:pPr>
        <w:pStyle w:val="ListParagraph"/>
        <w:numPr>
          <w:ilvl w:val="0"/>
          <w:numId w:val="5"/>
        </w:numPr>
        <w:spacing w:before="240" w:after="0"/>
      </w:pPr>
      <w:r>
        <w:t xml:space="preserve">Explain briefly why you should use Databricks as the data platform for data analytics. </w:t>
      </w:r>
    </w:p>
    <w:p w14:paraId="28D1A5DD" w14:textId="6B057C3E" w:rsidR="00CA5554" w:rsidRDefault="00CA5554" w:rsidP="00CA5554">
      <w:pPr>
        <w:jc w:val="right"/>
      </w:pPr>
      <w:r>
        <w:t>(05 marks)</w:t>
      </w:r>
    </w:p>
    <w:p w14:paraId="7ADCC28E" w14:textId="77777777" w:rsidR="00815F5F" w:rsidRPr="00815F5F" w:rsidRDefault="00815F5F" w:rsidP="00815F5F">
      <w:pPr>
        <w:numPr>
          <w:ilvl w:val="0"/>
          <w:numId w:val="24"/>
        </w:numPr>
        <w:rPr>
          <w:color w:val="0070C0"/>
        </w:rPr>
      </w:pPr>
      <w:r w:rsidRPr="00815F5F">
        <w:rPr>
          <w:b/>
          <w:bCs/>
          <w:color w:val="0070C0"/>
        </w:rPr>
        <w:t>Unified Analytics</w:t>
      </w:r>
      <w:r w:rsidRPr="00815F5F">
        <w:rPr>
          <w:color w:val="0070C0"/>
        </w:rPr>
        <w:t>: Combines batch/stream processing (via Apache Spark) for real-time monitoring of production lines.</w:t>
      </w:r>
    </w:p>
    <w:p w14:paraId="0220B5E1" w14:textId="77777777" w:rsidR="00815F5F" w:rsidRPr="00815F5F" w:rsidRDefault="00815F5F" w:rsidP="00815F5F">
      <w:pPr>
        <w:numPr>
          <w:ilvl w:val="0"/>
          <w:numId w:val="24"/>
        </w:numPr>
        <w:rPr>
          <w:color w:val="0070C0"/>
        </w:rPr>
      </w:pPr>
      <w:r w:rsidRPr="00815F5F">
        <w:rPr>
          <w:b/>
          <w:bCs/>
          <w:color w:val="0070C0"/>
        </w:rPr>
        <w:t>Machine Learning</w:t>
      </w:r>
      <w:r w:rsidRPr="00815F5F">
        <w:rPr>
          <w:color w:val="0070C0"/>
        </w:rPr>
        <w:t xml:space="preserve">: Enables predictive analytics (e.g., defect detection, demand forecasting) using </w:t>
      </w:r>
      <w:proofErr w:type="spellStart"/>
      <w:r w:rsidRPr="00815F5F">
        <w:rPr>
          <w:color w:val="0070C0"/>
        </w:rPr>
        <w:t>MLlib</w:t>
      </w:r>
      <w:proofErr w:type="spellEnd"/>
      <w:r w:rsidRPr="00815F5F">
        <w:rPr>
          <w:color w:val="0070C0"/>
        </w:rPr>
        <w:t>.</w:t>
      </w:r>
    </w:p>
    <w:p w14:paraId="3BEE3428" w14:textId="77777777" w:rsidR="00815F5F" w:rsidRPr="00815F5F" w:rsidRDefault="00815F5F" w:rsidP="00815F5F">
      <w:pPr>
        <w:numPr>
          <w:ilvl w:val="0"/>
          <w:numId w:val="24"/>
        </w:numPr>
        <w:rPr>
          <w:color w:val="0070C0"/>
        </w:rPr>
      </w:pPr>
      <w:r w:rsidRPr="00815F5F">
        <w:rPr>
          <w:b/>
          <w:bCs/>
          <w:color w:val="0070C0"/>
        </w:rPr>
        <w:t>Collaboration</w:t>
      </w:r>
      <w:r w:rsidRPr="00815F5F">
        <w:rPr>
          <w:color w:val="0070C0"/>
        </w:rPr>
        <w:t>: Shared notebooks allow cross-functional teams (operations, data engineers) to collaborate.</w:t>
      </w:r>
    </w:p>
    <w:p w14:paraId="3C53BDF2" w14:textId="77777777" w:rsidR="00815F5F" w:rsidRPr="00815F5F" w:rsidRDefault="00815F5F" w:rsidP="00815F5F">
      <w:pPr>
        <w:numPr>
          <w:ilvl w:val="0"/>
          <w:numId w:val="24"/>
        </w:numPr>
        <w:rPr>
          <w:color w:val="0070C0"/>
        </w:rPr>
      </w:pPr>
      <w:r w:rsidRPr="00815F5F">
        <w:rPr>
          <w:b/>
          <w:bCs/>
          <w:color w:val="0070C0"/>
        </w:rPr>
        <w:t>Delta Lake Integration</w:t>
      </w:r>
      <w:r w:rsidRPr="00815F5F">
        <w:rPr>
          <w:color w:val="0070C0"/>
        </w:rPr>
        <w:t>: Provides ACID compliance for reliable data pipelines, critical for audit trails.</w:t>
      </w:r>
    </w:p>
    <w:p w14:paraId="73AACE78" w14:textId="77777777" w:rsidR="00815F5F" w:rsidRPr="00815F5F" w:rsidRDefault="00815F5F" w:rsidP="00815F5F">
      <w:pPr>
        <w:numPr>
          <w:ilvl w:val="0"/>
          <w:numId w:val="24"/>
        </w:numPr>
        <w:rPr>
          <w:color w:val="0070C0"/>
        </w:rPr>
      </w:pPr>
      <w:r w:rsidRPr="00815F5F">
        <w:rPr>
          <w:b/>
          <w:bCs/>
          <w:color w:val="0070C0"/>
        </w:rPr>
        <w:t>Cloud-Native</w:t>
      </w:r>
      <w:r w:rsidRPr="00815F5F">
        <w:rPr>
          <w:color w:val="0070C0"/>
        </w:rPr>
        <w:t>: Seamlessly integrates with cloud storage (e.g., AWS S3, Azure Blob) for scalable data lakes.</w:t>
      </w:r>
    </w:p>
    <w:p w14:paraId="0250F514" w14:textId="77777777" w:rsidR="00EE70DC" w:rsidRDefault="00EE70DC" w:rsidP="00EE70DC"/>
    <w:p w14:paraId="7E45C2FF" w14:textId="77777777" w:rsidR="00815F5F" w:rsidRDefault="00815F5F" w:rsidP="00EE70DC"/>
    <w:p w14:paraId="7AEA6CEB" w14:textId="77777777" w:rsidR="00815F5F" w:rsidRDefault="00815F5F" w:rsidP="00EE70DC"/>
    <w:p w14:paraId="0DD4E648" w14:textId="7B9A7F41" w:rsidR="00CA5554" w:rsidRDefault="00CA5554" w:rsidP="00CA5554">
      <w:pPr>
        <w:pStyle w:val="ListParagraph"/>
        <w:numPr>
          <w:ilvl w:val="0"/>
          <w:numId w:val="5"/>
        </w:numPr>
        <w:spacing w:before="240" w:after="0"/>
      </w:pPr>
      <w:r>
        <w:t xml:space="preserve">Draw the proposed solution architecture diagram. </w:t>
      </w:r>
    </w:p>
    <w:p w14:paraId="33882BE6" w14:textId="3B930736" w:rsidR="00B51519" w:rsidRDefault="00CA5554" w:rsidP="00CA5554">
      <w:pPr>
        <w:jc w:val="right"/>
      </w:pPr>
      <w:r>
        <w:t>(10 marks)</w:t>
      </w:r>
    </w:p>
    <w:p w14:paraId="7EBC70FA" w14:textId="77777777" w:rsidR="00815F5F" w:rsidRDefault="00815F5F" w:rsidP="00CA5554">
      <w:pPr>
        <w:jc w:val="right"/>
      </w:pPr>
    </w:p>
    <w:p w14:paraId="281EA09E" w14:textId="13A93C07" w:rsidR="00815F5F" w:rsidRDefault="00263791" w:rsidP="00263791">
      <w:pPr>
        <w:jc w:val="center"/>
      </w:pPr>
      <w:r>
        <w:rPr>
          <w:noProof/>
        </w:rPr>
        <w:drawing>
          <wp:inline distT="0" distB="0" distL="0" distR="0" wp14:anchorId="5BCCEE1F" wp14:editId="537F9C01">
            <wp:extent cx="6100386" cy="4191000"/>
            <wp:effectExtent l="0" t="0" r="0" b="0"/>
            <wp:docPr id="868280645"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80645" name="Picture 1" descr="A diagram of a computer system&#10;&#10;AI-generated content may be incorrect."/>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1305" t="18336" r="4886" b="4916"/>
                    <a:stretch/>
                  </pic:blipFill>
                  <pic:spPr bwMode="auto">
                    <a:xfrm>
                      <a:off x="0" y="0"/>
                      <a:ext cx="6108600" cy="4196643"/>
                    </a:xfrm>
                    <a:prstGeom prst="rect">
                      <a:avLst/>
                    </a:prstGeom>
                    <a:noFill/>
                    <a:ln>
                      <a:noFill/>
                    </a:ln>
                    <a:extLst>
                      <a:ext uri="{53640926-AAD7-44D8-BBD7-CCE9431645EC}">
                        <a14:shadowObscured xmlns:a14="http://schemas.microsoft.com/office/drawing/2010/main"/>
                      </a:ext>
                    </a:extLst>
                  </pic:spPr>
                </pic:pic>
              </a:graphicData>
            </a:graphic>
          </wp:inline>
        </w:drawing>
      </w:r>
    </w:p>
    <w:p w14:paraId="5F48C410" w14:textId="77777777" w:rsidR="00815F5F" w:rsidRDefault="00815F5F" w:rsidP="00CA5554">
      <w:pPr>
        <w:jc w:val="right"/>
      </w:pPr>
    </w:p>
    <w:p w14:paraId="7BBF52B8" w14:textId="77777777" w:rsidR="00815F5F" w:rsidRDefault="00815F5F" w:rsidP="00CA5554">
      <w:pPr>
        <w:jc w:val="right"/>
      </w:pPr>
    </w:p>
    <w:p w14:paraId="14F50BF8" w14:textId="77777777" w:rsidR="00815F5F" w:rsidRDefault="00815F5F" w:rsidP="00CA5554">
      <w:pPr>
        <w:jc w:val="right"/>
      </w:pPr>
    </w:p>
    <w:p w14:paraId="777588FB" w14:textId="77777777" w:rsidR="00815F5F" w:rsidRDefault="00815F5F" w:rsidP="00CA5554">
      <w:pPr>
        <w:jc w:val="right"/>
      </w:pPr>
    </w:p>
    <w:p w14:paraId="08263C98" w14:textId="77777777" w:rsidR="00815F5F" w:rsidRDefault="00815F5F" w:rsidP="00CA5554">
      <w:pPr>
        <w:jc w:val="right"/>
      </w:pPr>
    </w:p>
    <w:p w14:paraId="21BC9237" w14:textId="77777777" w:rsidR="00815F5F" w:rsidRDefault="00815F5F" w:rsidP="00CA5554">
      <w:pPr>
        <w:jc w:val="right"/>
      </w:pPr>
    </w:p>
    <w:p w14:paraId="3201F609" w14:textId="77777777" w:rsidR="00815F5F" w:rsidRDefault="00815F5F" w:rsidP="00CA5554">
      <w:pPr>
        <w:jc w:val="right"/>
      </w:pPr>
    </w:p>
    <w:p w14:paraId="4B77EAE5" w14:textId="77777777" w:rsidR="00815F5F" w:rsidRDefault="00815F5F" w:rsidP="00CA5554">
      <w:pPr>
        <w:jc w:val="right"/>
      </w:pPr>
    </w:p>
    <w:p w14:paraId="3588ADCC" w14:textId="77777777" w:rsidR="00CA5554" w:rsidRDefault="00CA5554" w:rsidP="00CA5554">
      <w:pPr>
        <w:jc w:val="right"/>
      </w:pPr>
    </w:p>
    <w:p w14:paraId="6F7A4918" w14:textId="77777777" w:rsidR="00CA5554" w:rsidRDefault="00CA5554" w:rsidP="00CA5554">
      <w:pPr>
        <w:jc w:val="right"/>
      </w:pPr>
    </w:p>
    <w:p w14:paraId="6AFCB461" w14:textId="6D2A9151" w:rsidR="00CA5554" w:rsidRDefault="00CA5554" w:rsidP="00CA5554">
      <w:pPr>
        <w:rPr>
          <w:b/>
          <w:bCs/>
          <w:sz w:val="28"/>
          <w:szCs w:val="28"/>
        </w:rPr>
      </w:pPr>
      <w:r w:rsidRPr="00B51519">
        <w:rPr>
          <w:b/>
          <w:bCs/>
          <w:sz w:val="28"/>
          <w:szCs w:val="28"/>
        </w:rPr>
        <w:t xml:space="preserve">Question </w:t>
      </w:r>
      <w:r>
        <w:rPr>
          <w:b/>
          <w:bCs/>
          <w:sz w:val="28"/>
          <w:szCs w:val="28"/>
        </w:rPr>
        <w:t>5</w:t>
      </w:r>
    </w:p>
    <w:p w14:paraId="40AFC3B4" w14:textId="77777777" w:rsidR="00CA5554" w:rsidRDefault="00CA5554" w:rsidP="00CA5554">
      <w:r>
        <w:t xml:space="preserve">As a Developer on this project, you are supposed to decide upon the software architecture style. </w:t>
      </w:r>
    </w:p>
    <w:p w14:paraId="31F3A7C2" w14:textId="49951EDC" w:rsidR="00CA5554" w:rsidRDefault="00CA5554" w:rsidP="00CA5554">
      <w:pPr>
        <w:pStyle w:val="ListParagraph"/>
        <w:numPr>
          <w:ilvl w:val="0"/>
          <w:numId w:val="6"/>
        </w:numPr>
        <w:spacing w:after="0"/>
      </w:pPr>
      <w:r>
        <w:t xml:space="preserve">How do you justify microservices as the suitable architecture for the solution? </w:t>
      </w:r>
    </w:p>
    <w:p w14:paraId="6B778F5F" w14:textId="77777777" w:rsidR="00CA5554" w:rsidRDefault="00CA5554" w:rsidP="00CA5554">
      <w:pPr>
        <w:jc w:val="right"/>
      </w:pPr>
      <w:r>
        <w:t xml:space="preserve">(10 marks) </w:t>
      </w:r>
    </w:p>
    <w:p w14:paraId="422D2231" w14:textId="77777777" w:rsidR="00021828" w:rsidRPr="00021828" w:rsidRDefault="00021828" w:rsidP="00021828">
      <w:pPr>
        <w:numPr>
          <w:ilvl w:val="0"/>
          <w:numId w:val="21"/>
        </w:numPr>
        <w:rPr>
          <w:color w:val="0070C0"/>
        </w:rPr>
      </w:pPr>
      <w:r w:rsidRPr="00021828">
        <w:rPr>
          <w:b/>
          <w:bCs/>
          <w:color w:val="0070C0"/>
        </w:rPr>
        <w:t>Modularity</w:t>
      </w:r>
      <w:r w:rsidRPr="00021828">
        <w:rPr>
          <w:color w:val="0070C0"/>
        </w:rPr>
        <w:t>: The manufacturing process involves distinct components (e.g., raw material tracking, quality inspection, order fulfillment). Microservices allow each component to operate independently, enabling focused development and maintenance.</w:t>
      </w:r>
    </w:p>
    <w:p w14:paraId="5885784F" w14:textId="77777777" w:rsidR="00021828" w:rsidRPr="00021828" w:rsidRDefault="00021828" w:rsidP="00021828">
      <w:pPr>
        <w:numPr>
          <w:ilvl w:val="0"/>
          <w:numId w:val="21"/>
        </w:numPr>
        <w:rPr>
          <w:color w:val="0070C0"/>
        </w:rPr>
      </w:pPr>
      <w:r w:rsidRPr="00021828">
        <w:rPr>
          <w:b/>
          <w:bCs/>
          <w:color w:val="0070C0"/>
        </w:rPr>
        <w:t>Scalability</w:t>
      </w:r>
      <w:r w:rsidRPr="00021828">
        <w:rPr>
          <w:color w:val="0070C0"/>
        </w:rPr>
        <w:t>: High-demand services (e.g., real-time IoT data ingestion) can scale horizontally without affecting others, crucial for handling peak production periods.</w:t>
      </w:r>
    </w:p>
    <w:p w14:paraId="1365459E" w14:textId="77777777" w:rsidR="00021828" w:rsidRPr="00021828" w:rsidRDefault="00021828" w:rsidP="00021828">
      <w:pPr>
        <w:numPr>
          <w:ilvl w:val="0"/>
          <w:numId w:val="21"/>
        </w:numPr>
        <w:rPr>
          <w:color w:val="0070C0"/>
        </w:rPr>
      </w:pPr>
      <w:r w:rsidRPr="00021828">
        <w:rPr>
          <w:b/>
          <w:bCs/>
          <w:color w:val="0070C0"/>
        </w:rPr>
        <w:t>Fault Isolation</w:t>
      </w:r>
      <w:r w:rsidRPr="00021828">
        <w:rPr>
          <w:color w:val="0070C0"/>
        </w:rPr>
        <w:t>: A failure in one service (e.g., inventory management) won’t disrupt the entire production line, ensuring system resilience.</w:t>
      </w:r>
    </w:p>
    <w:p w14:paraId="2F2C8CDA" w14:textId="77777777" w:rsidR="00021828" w:rsidRPr="00021828" w:rsidRDefault="00021828" w:rsidP="00021828">
      <w:pPr>
        <w:numPr>
          <w:ilvl w:val="0"/>
          <w:numId w:val="21"/>
        </w:numPr>
        <w:rPr>
          <w:color w:val="0070C0"/>
        </w:rPr>
      </w:pPr>
      <w:r w:rsidRPr="00021828">
        <w:rPr>
          <w:b/>
          <w:bCs/>
          <w:color w:val="0070C0"/>
        </w:rPr>
        <w:t>Technology Flexibility</w:t>
      </w:r>
      <w:r w:rsidRPr="00021828">
        <w:rPr>
          <w:color w:val="0070C0"/>
        </w:rPr>
        <w:t>: Teams can use different tools (e.g., Python for analytics, Java for transactional services) suited to specific tasks.</w:t>
      </w:r>
    </w:p>
    <w:p w14:paraId="1ECF4297" w14:textId="4623FF02" w:rsidR="00EE70DC" w:rsidRPr="00021828" w:rsidRDefault="00021828" w:rsidP="00EE70DC">
      <w:pPr>
        <w:numPr>
          <w:ilvl w:val="0"/>
          <w:numId w:val="21"/>
        </w:numPr>
        <w:rPr>
          <w:color w:val="0070C0"/>
        </w:rPr>
      </w:pPr>
      <w:r w:rsidRPr="00021828">
        <w:rPr>
          <w:b/>
          <w:bCs/>
          <w:color w:val="0070C0"/>
        </w:rPr>
        <w:t>CI/CD Compatibility</w:t>
      </w:r>
      <w:r w:rsidRPr="00021828">
        <w:rPr>
          <w:color w:val="0070C0"/>
        </w:rPr>
        <w:t>: Microservices align with Kubernetes and DevOps pipelines, enabling rapid deployment of updates (e.g., defect detection algorithms).</w:t>
      </w:r>
    </w:p>
    <w:p w14:paraId="64C41DCE" w14:textId="7007F315" w:rsidR="00CA5554" w:rsidRDefault="00CA5554" w:rsidP="00CA5554">
      <w:pPr>
        <w:pStyle w:val="ListParagraph"/>
        <w:numPr>
          <w:ilvl w:val="0"/>
          <w:numId w:val="6"/>
        </w:numPr>
        <w:spacing w:before="240" w:after="0"/>
      </w:pPr>
      <w:r>
        <w:t xml:space="preserve">What are the design patterns you are suggesting for this solution? </w:t>
      </w:r>
    </w:p>
    <w:p w14:paraId="52B8500F" w14:textId="77777777" w:rsidR="00CA5554" w:rsidRDefault="00CA5554" w:rsidP="00CA5554">
      <w:pPr>
        <w:jc w:val="right"/>
      </w:pPr>
      <w:r>
        <w:t xml:space="preserve">(08 marks) </w:t>
      </w:r>
    </w:p>
    <w:p w14:paraId="1D736FD1" w14:textId="77777777" w:rsidR="00021828" w:rsidRPr="00021828" w:rsidRDefault="00021828" w:rsidP="00021828">
      <w:pPr>
        <w:numPr>
          <w:ilvl w:val="0"/>
          <w:numId w:val="22"/>
        </w:numPr>
        <w:rPr>
          <w:b/>
          <w:bCs/>
          <w:color w:val="0070C0"/>
        </w:rPr>
      </w:pPr>
      <w:r w:rsidRPr="00021828">
        <w:rPr>
          <w:b/>
          <w:bCs/>
          <w:color w:val="0070C0"/>
        </w:rPr>
        <w:t>API Gateway:</w:t>
      </w:r>
    </w:p>
    <w:p w14:paraId="70956D3B" w14:textId="77777777" w:rsidR="00021828" w:rsidRPr="00021828" w:rsidRDefault="00021828" w:rsidP="00021828">
      <w:pPr>
        <w:numPr>
          <w:ilvl w:val="1"/>
          <w:numId w:val="22"/>
        </w:numPr>
        <w:rPr>
          <w:b/>
          <w:bCs/>
          <w:color w:val="0070C0"/>
        </w:rPr>
      </w:pPr>
      <w:r w:rsidRPr="00021828">
        <w:rPr>
          <w:b/>
          <w:bCs/>
          <w:color w:val="0070C0"/>
        </w:rPr>
        <w:t>Centralizes authentication, routing, and load balancing for microservices (e.g., integrating ERP systems with IoT data streams).</w:t>
      </w:r>
    </w:p>
    <w:p w14:paraId="2F8C5523" w14:textId="77777777" w:rsidR="00021828" w:rsidRPr="00021828" w:rsidRDefault="00021828" w:rsidP="00021828">
      <w:pPr>
        <w:numPr>
          <w:ilvl w:val="0"/>
          <w:numId w:val="22"/>
        </w:numPr>
        <w:rPr>
          <w:b/>
          <w:bCs/>
          <w:color w:val="0070C0"/>
        </w:rPr>
      </w:pPr>
      <w:r w:rsidRPr="00021828">
        <w:rPr>
          <w:b/>
          <w:bCs/>
          <w:color w:val="0070C0"/>
        </w:rPr>
        <w:t>Circuit Breaker:</w:t>
      </w:r>
    </w:p>
    <w:p w14:paraId="35AAFE5A" w14:textId="77777777" w:rsidR="00021828" w:rsidRPr="00021828" w:rsidRDefault="00021828" w:rsidP="00021828">
      <w:pPr>
        <w:numPr>
          <w:ilvl w:val="1"/>
          <w:numId w:val="22"/>
        </w:numPr>
        <w:rPr>
          <w:b/>
          <w:bCs/>
          <w:color w:val="0070C0"/>
        </w:rPr>
      </w:pPr>
      <w:r w:rsidRPr="00021828">
        <w:rPr>
          <w:b/>
          <w:bCs/>
          <w:color w:val="0070C0"/>
        </w:rPr>
        <w:t>Prevents cascading failures during outages (e.g., if the raw material tracking service crashes).</w:t>
      </w:r>
    </w:p>
    <w:p w14:paraId="7BEC85FA" w14:textId="77777777" w:rsidR="00021828" w:rsidRPr="00021828" w:rsidRDefault="00021828" w:rsidP="00021828">
      <w:pPr>
        <w:numPr>
          <w:ilvl w:val="0"/>
          <w:numId w:val="22"/>
        </w:numPr>
        <w:rPr>
          <w:b/>
          <w:bCs/>
          <w:color w:val="0070C0"/>
        </w:rPr>
      </w:pPr>
      <w:r w:rsidRPr="00021828">
        <w:rPr>
          <w:b/>
          <w:bCs/>
          <w:color w:val="0070C0"/>
        </w:rPr>
        <w:lastRenderedPageBreak/>
        <w:t>Event Sourcing:</w:t>
      </w:r>
    </w:p>
    <w:p w14:paraId="3BDCCC5E" w14:textId="77777777" w:rsidR="00021828" w:rsidRPr="00021828" w:rsidRDefault="00021828" w:rsidP="00021828">
      <w:pPr>
        <w:numPr>
          <w:ilvl w:val="1"/>
          <w:numId w:val="22"/>
        </w:numPr>
        <w:rPr>
          <w:b/>
          <w:bCs/>
          <w:color w:val="0070C0"/>
        </w:rPr>
      </w:pPr>
      <w:r w:rsidRPr="00021828">
        <w:rPr>
          <w:b/>
          <w:bCs/>
          <w:color w:val="0070C0"/>
        </w:rPr>
        <w:t>Captures state changes as a sequence of events (e.g., tracking material movement via Apache Kafka), enabling audit trails and recovery.</w:t>
      </w:r>
    </w:p>
    <w:p w14:paraId="2099186E" w14:textId="77777777" w:rsidR="00021828" w:rsidRPr="00021828" w:rsidRDefault="00021828" w:rsidP="00021828">
      <w:pPr>
        <w:numPr>
          <w:ilvl w:val="0"/>
          <w:numId w:val="22"/>
        </w:numPr>
        <w:rPr>
          <w:b/>
          <w:bCs/>
          <w:color w:val="0070C0"/>
        </w:rPr>
      </w:pPr>
      <w:r w:rsidRPr="00021828">
        <w:rPr>
          <w:b/>
          <w:bCs/>
          <w:color w:val="0070C0"/>
        </w:rPr>
        <w:t>CQRS (Command Query Responsibility Segregation):</w:t>
      </w:r>
    </w:p>
    <w:p w14:paraId="2C4AE51E" w14:textId="77777777" w:rsidR="00021828" w:rsidRPr="00021828" w:rsidRDefault="00021828" w:rsidP="00021828">
      <w:pPr>
        <w:numPr>
          <w:ilvl w:val="1"/>
          <w:numId w:val="22"/>
        </w:numPr>
        <w:rPr>
          <w:b/>
          <w:bCs/>
          <w:color w:val="0070C0"/>
        </w:rPr>
      </w:pPr>
      <w:r w:rsidRPr="00021828">
        <w:rPr>
          <w:b/>
          <w:bCs/>
          <w:color w:val="0070C0"/>
        </w:rPr>
        <w:t>Separates read/write operations to optimize performance (e.g., fast analytics queries vs. transactional updates).</w:t>
      </w:r>
    </w:p>
    <w:p w14:paraId="5044695E" w14:textId="77777777" w:rsidR="00021828" w:rsidRPr="00021828" w:rsidRDefault="00021828" w:rsidP="00021828">
      <w:pPr>
        <w:numPr>
          <w:ilvl w:val="0"/>
          <w:numId w:val="22"/>
        </w:numPr>
        <w:rPr>
          <w:b/>
          <w:bCs/>
          <w:color w:val="0070C0"/>
        </w:rPr>
      </w:pPr>
      <w:r w:rsidRPr="00021828">
        <w:rPr>
          <w:b/>
          <w:bCs/>
          <w:color w:val="0070C0"/>
        </w:rPr>
        <w:t>Saga Pattern:</w:t>
      </w:r>
    </w:p>
    <w:p w14:paraId="2CCCABA6" w14:textId="46C4DBDC" w:rsidR="00EE70DC" w:rsidRDefault="00021828" w:rsidP="00EE70DC">
      <w:pPr>
        <w:numPr>
          <w:ilvl w:val="1"/>
          <w:numId w:val="22"/>
        </w:numPr>
        <w:rPr>
          <w:b/>
          <w:bCs/>
          <w:color w:val="0070C0"/>
        </w:rPr>
      </w:pPr>
      <w:r w:rsidRPr="00021828">
        <w:rPr>
          <w:b/>
          <w:bCs/>
          <w:color w:val="0070C0"/>
        </w:rPr>
        <w:t>Manages distributed transactions (e.g., synchronizing inventory reduction with order fulfillment).</w:t>
      </w:r>
    </w:p>
    <w:p w14:paraId="5CDC31B9" w14:textId="77777777" w:rsidR="00037F3A" w:rsidRPr="00527B7A" w:rsidRDefault="00037F3A" w:rsidP="00037F3A">
      <w:pPr>
        <w:ind w:left="1440"/>
        <w:rPr>
          <w:b/>
          <w:bCs/>
          <w:color w:val="0070C0"/>
        </w:rPr>
      </w:pPr>
    </w:p>
    <w:p w14:paraId="28A2073F" w14:textId="3F9AF90A" w:rsidR="00CA5554" w:rsidRDefault="00CA5554" w:rsidP="00CA5554">
      <w:pPr>
        <w:pStyle w:val="ListParagraph"/>
        <w:numPr>
          <w:ilvl w:val="0"/>
          <w:numId w:val="6"/>
        </w:numPr>
        <w:spacing w:before="240" w:after="0"/>
      </w:pPr>
      <w:r>
        <w:t>If you are playing the Cloud Architect role in this project, briefly explain the migration strategy to move the on-premises developed microservices to the cloud</w:t>
      </w:r>
    </w:p>
    <w:p w14:paraId="2EF5F29A" w14:textId="3CFC40A4" w:rsidR="00EE70DC" w:rsidRPr="00527B7A" w:rsidRDefault="00CA5554" w:rsidP="00EE70DC">
      <w:pPr>
        <w:pStyle w:val="ListParagraph"/>
        <w:jc w:val="right"/>
        <w:rPr>
          <w:color w:val="000000" w:themeColor="text1"/>
        </w:rPr>
      </w:pPr>
      <w:r w:rsidRPr="00527B7A">
        <w:rPr>
          <w:color w:val="000000" w:themeColor="text1"/>
        </w:rPr>
        <w:t>(</w:t>
      </w:r>
      <w:r w:rsidR="00EE70DC" w:rsidRPr="00527B7A">
        <w:rPr>
          <w:color w:val="000000" w:themeColor="text1"/>
        </w:rPr>
        <w:t>12</w:t>
      </w:r>
      <w:r w:rsidRPr="00527B7A">
        <w:rPr>
          <w:color w:val="000000" w:themeColor="text1"/>
        </w:rPr>
        <w:t xml:space="preserve"> marks) </w:t>
      </w:r>
    </w:p>
    <w:p w14:paraId="4CB2C6A5" w14:textId="77777777" w:rsidR="00527B7A" w:rsidRPr="00527B7A" w:rsidRDefault="00527B7A" w:rsidP="00527B7A">
      <w:pPr>
        <w:numPr>
          <w:ilvl w:val="0"/>
          <w:numId w:val="23"/>
        </w:numPr>
        <w:rPr>
          <w:b/>
          <w:bCs/>
          <w:color w:val="0070C0"/>
        </w:rPr>
      </w:pPr>
      <w:r w:rsidRPr="00527B7A">
        <w:rPr>
          <w:b/>
          <w:bCs/>
          <w:color w:val="0070C0"/>
        </w:rPr>
        <w:t>Containerization:</w:t>
      </w:r>
    </w:p>
    <w:p w14:paraId="017B8B27" w14:textId="77777777" w:rsidR="00527B7A" w:rsidRPr="00527B7A" w:rsidRDefault="00527B7A" w:rsidP="00527B7A">
      <w:pPr>
        <w:numPr>
          <w:ilvl w:val="1"/>
          <w:numId w:val="23"/>
        </w:numPr>
        <w:rPr>
          <w:b/>
          <w:bCs/>
          <w:color w:val="0070C0"/>
        </w:rPr>
      </w:pPr>
      <w:r w:rsidRPr="00527B7A">
        <w:rPr>
          <w:b/>
          <w:bCs/>
          <w:color w:val="0070C0"/>
        </w:rPr>
        <w:t>Package on-premises microservices into Docker containers for portability.</w:t>
      </w:r>
    </w:p>
    <w:p w14:paraId="7B95F729" w14:textId="77777777" w:rsidR="00527B7A" w:rsidRPr="00527B7A" w:rsidRDefault="00527B7A" w:rsidP="00527B7A">
      <w:pPr>
        <w:numPr>
          <w:ilvl w:val="0"/>
          <w:numId w:val="23"/>
        </w:numPr>
        <w:rPr>
          <w:b/>
          <w:bCs/>
          <w:color w:val="0070C0"/>
        </w:rPr>
      </w:pPr>
      <w:r w:rsidRPr="00527B7A">
        <w:rPr>
          <w:b/>
          <w:bCs/>
          <w:color w:val="0070C0"/>
        </w:rPr>
        <w:t>Phased Migration:</w:t>
      </w:r>
    </w:p>
    <w:p w14:paraId="4337CF3D" w14:textId="77777777" w:rsidR="00527B7A" w:rsidRPr="00527B7A" w:rsidRDefault="00527B7A" w:rsidP="00527B7A">
      <w:pPr>
        <w:numPr>
          <w:ilvl w:val="1"/>
          <w:numId w:val="23"/>
        </w:numPr>
        <w:rPr>
          <w:b/>
          <w:bCs/>
          <w:color w:val="0070C0"/>
        </w:rPr>
      </w:pPr>
      <w:r w:rsidRPr="00527B7A">
        <w:rPr>
          <w:b/>
          <w:bCs/>
          <w:color w:val="0070C0"/>
        </w:rPr>
        <w:t>Phase 1: Lift-and-shift non-critical services (e.g., reporting modules) to cloud VMs for quick wins.</w:t>
      </w:r>
    </w:p>
    <w:p w14:paraId="4F163964" w14:textId="77777777" w:rsidR="00527B7A" w:rsidRPr="00527B7A" w:rsidRDefault="00527B7A" w:rsidP="00527B7A">
      <w:pPr>
        <w:numPr>
          <w:ilvl w:val="1"/>
          <w:numId w:val="23"/>
        </w:numPr>
        <w:rPr>
          <w:b/>
          <w:bCs/>
          <w:color w:val="0070C0"/>
        </w:rPr>
      </w:pPr>
      <w:r w:rsidRPr="00527B7A">
        <w:rPr>
          <w:b/>
          <w:bCs/>
          <w:color w:val="0070C0"/>
        </w:rPr>
        <w:t>Phase 2: Refactor critical services (e.g., IoT data ingestion) to leverage cloud-native tools (e.g., AWS Kinesis/Azure Event Hubs).</w:t>
      </w:r>
    </w:p>
    <w:p w14:paraId="22A49031" w14:textId="77777777" w:rsidR="00527B7A" w:rsidRPr="00527B7A" w:rsidRDefault="00527B7A" w:rsidP="00527B7A">
      <w:pPr>
        <w:numPr>
          <w:ilvl w:val="0"/>
          <w:numId w:val="23"/>
        </w:numPr>
        <w:rPr>
          <w:b/>
          <w:bCs/>
          <w:color w:val="0070C0"/>
        </w:rPr>
      </w:pPr>
      <w:r w:rsidRPr="00527B7A">
        <w:rPr>
          <w:b/>
          <w:bCs/>
          <w:color w:val="0070C0"/>
        </w:rPr>
        <w:t>Kubernetes Orchestration:</w:t>
      </w:r>
    </w:p>
    <w:p w14:paraId="1E3C59A1" w14:textId="77777777" w:rsidR="00527B7A" w:rsidRPr="00527B7A" w:rsidRDefault="00527B7A" w:rsidP="00527B7A">
      <w:pPr>
        <w:numPr>
          <w:ilvl w:val="1"/>
          <w:numId w:val="23"/>
        </w:numPr>
        <w:rPr>
          <w:b/>
          <w:bCs/>
          <w:color w:val="0070C0"/>
        </w:rPr>
      </w:pPr>
      <w:r w:rsidRPr="00527B7A">
        <w:rPr>
          <w:b/>
          <w:bCs/>
          <w:color w:val="0070C0"/>
        </w:rPr>
        <w:t>Deploy containers to managed Kubernetes platforms (e.g., AWS EKS, Azure AKS) for auto-scaling and self-healing.</w:t>
      </w:r>
    </w:p>
    <w:p w14:paraId="0C474750" w14:textId="77777777" w:rsidR="00527B7A" w:rsidRPr="00527B7A" w:rsidRDefault="00527B7A" w:rsidP="00527B7A">
      <w:pPr>
        <w:numPr>
          <w:ilvl w:val="0"/>
          <w:numId w:val="23"/>
        </w:numPr>
        <w:rPr>
          <w:b/>
          <w:bCs/>
          <w:color w:val="0070C0"/>
        </w:rPr>
      </w:pPr>
      <w:r w:rsidRPr="00527B7A">
        <w:rPr>
          <w:b/>
          <w:bCs/>
          <w:color w:val="0070C0"/>
        </w:rPr>
        <w:t>Data Migration:</w:t>
      </w:r>
    </w:p>
    <w:p w14:paraId="25878907" w14:textId="77777777" w:rsidR="00527B7A" w:rsidRPr="00527B7A" w:rsidRDefault="00527B7A" w:rsidP="00527B7A">
      <w:pPr>
        <w:numPr>
          <w:ilvl w:val="1"/>
          <w:numId w:val="23"/>
        </w:numPr>
        <w:rPr>
          <w:b/>
          <w:bCs/>
          <w:color w:val="0070C0"/>
        </w:rPr>
      </w:pPr>
      <w:r w:rsidRPr="00527B7A">
        <w:rPr>
          <w:b/>
          <w:bCs/>
          <w:color w:val="0070C0"/>
        </w:rPr>
        <w:t>Use hybrid cloud storage (e.g., AWS Storage Gateway) for incremental transfer of production databases to cloud-native solutions (e.g., Amazon RDS, Azure Cosmos DB).</w:t>
      </w:r>
    </w:p>
    <w:p w14:paraId="5BA09786" w14:textId="77777777" w:rsidR="00527B7A" w:rsidRPr="00527B7A" w:rsidRDefault="00527B7A" w:rsidP="00527B7A">
      <w:pPr>
        <w:numPr>
          <w:ilvl w:val="0"/>
          <w:numId w:val="23"/>
        </w:numPr>
        <w:rPr>
          <w:b/>
          <w:bCs/>
          <w:color w:val="0070C0"/>
        </w:rPr>
      </w:pPr>
      <w:r w:rsidRPr="00527B7A">
        <w:rPr>
          <w:b/>
          <w:bCs/>
          <w:color w:val="0070C0"/>
        </w:rPr>
        <w:t>Networking and Security:</w:t>
      </w:r>
    </w:p>
    <w:p w14:paraId="3AE1E28C" w14:textId="77777777" w:rsidR="00527B7A" w:rsidRPr="00527B7A" w:rsidRDefault="00527B7A" w:rsidP="00527B7A">
      <w:pPr>
        <w:numPr>
          <w:ilvl w:val="1"/>
          <w:numId w:val="23"/>
        </w:numPr>
        <w:rPr>
          <w:b/>
          <w:bCs/>
          <w:color w:val="0070C0"/>
        </w:rPr>
      </w:pPr>
      <w:r w:rsidRPr="00527B7A">
        <w:rPr>
          <w:b/>
          <w:bCs/>
          <w:color w:val="0070C0"/>
        </w:rPr>
        <w:lastRenderedPageBreak/>
        <w:t>Establish secure VPN/ExpressRoute connections between on-premises and cloud.</w:t>
      </w:r>
    </w:p>
    <w:p w14:paraId="06BCD9CC" w14:textId="77777777" w:rsidR="00527B7A" w:rsidRPr="00527B7A" w:rsidRDefault="00527B7A" w:rsidP="00527B7A">
      <w:pPr>
        <w:numPr>
          <w:ilvl w:val="1"/>
          <w:numId w:val="23"/>
        </w:numPr>
        <w:rPr>
          <w:b/>
          <w:bCs/>
          <w:color w:val="0070C0"/>
        </w:rPr>
      </w:pPr>
      <w:r w:rsidRPr="00527B7A">
        <w:rPr>
          <w:b/>
          <w:bCs/>
          <w:color w:val="0070C0"/>
        </w:rPr>
        <w:t>Implement cloud IAM policies and encrypt data at rest/in transit.</w:t>
      </w:r>
    </w:p>
    <w:p w14:paraId="15FC1EC9" w14:textId="77777777" w:rsidR="00527B7A" w:rsidRPr="00527B7A" w:rsidRDefault="00527B7A" w:rsidP="00527B7A">
      <w:pPr>
        <w:numPr>
          <w:ilvl w:val="0"/>
          <w:numId w:val="23"/>
        </w:numPr>
        <w:rPr>
          <w:b/>
          <w:bCs/>
          <w:color w:val="0070C0"/>
        </w:rPr>
      </w:pPr>
      <w:r w:rsidRPr="00527B7A">
        <w:rPr>
          <w:b/>
          <w:bCs/>
          <w:color w:val="0070C0"/>
        </w:rPr>
        <w:t>Testing and Cutover:</w:t>
      </w:r>
    </w:p>
    <w:p w14:paraId="0435B6ED" w14:textId="77777777" w:rsidR="00527B7A" w:rsidRPr="00527B7A" w:rsidRDefault="00527B7A" w:rsidP="00527B7A">
      <w:pPr>
        <w:numPr>
          <w:ilvl w:val="1"/>
          <w:numId w:val="23"/>
        </w:numPr>
        <w:rPr>
          <w:b/>
          <w:bCs/>
          <w:color w:val="0070C0"/>
        </w:rPr>
      </w:pPr>
      <w:r w:rsidRPr="00527B7A">
        <w:rPr>
          <w:b/>
          <w:bCs/>
          <w:color w:val="0070C0"/>
        </w:rPr>
        <w:t>Conduct A/B testing and monitor performance using cloud-native tools (e.g., CloudWatch).</w:t>
      </w:r>
    </w:p>
    <w:p w14:paraId="1BB75487" w14:textId="77777777" w:rsidR="00527B7A" w:rsidRPr="00527B7A" w:rsidRDefault="00527B7A" w:rsidP="00527B7A">
      <w:pPr>
        <w:numPr>
          <w:ilvl w:val="1"/>
          <w:numId w:val="23"/>
        </w:numPr>
        <w:rPr>
          <w:b/>
          <w:bCs/>
          <w:color w:val="0070C0"/>
        </w:rPr>
      </w:pPr>
      <w:r w:rsidRPr="00527B7A">
        <w:rPr>
          <w:b/>
          <w:bCs/>
          <w:color w:val="0070C0"/>
        </w:rPr>
        <w:t>Gradually shift traffic to cloud services after validation.</w:t>
      </w:r>
    </w:p>
    <w:p w14:paraId="4C3473B2" w14:textId="77777777" w:rsidR="00CA5554" w:rsidRDefault="00CA5554" w:rsidP="00CA5554"/>
    <w:sectPr w:rsidR="00CA5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auto"/>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0837"/>
    <w:multiLevelType w:val="multilevel"/>
    <w:tmpl w:val="B296D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83222"/>
    <w:multiLevelType w:val="multilevel"/>
    <w:tmpl w:val="1B06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E0CB0"/>
    <w:multiLevelType w:val="multilevel"/>
    <w:tmpl w:val="BE52D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7D1535"/>
    <w:multiLevelType w:val="multilevel"/>
    <w:tmpl w:val="9350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8659B"/>
    <w:multiLevelType w:val="multilevel"/>
    <w:tmpl w:val="80387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842634"/>
    <w:multiLevelType w:val="multilevel"/>
    <w:tmpl w:val="B380E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627E8"/>
    <w:multiLevelType w:val="multilevel"/>
    <w:tmpl w:val="5442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02DB7"/>
    <w:multiLevelType w:val="hybridMultilevel"/>
    <w:tmpl w:val="4B8EDD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8E0CA8"/>
    <w:multiLevelType w:val="multilevel"/>
    <w:tmpl w:val="7B48F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95178E"/>
    <w:multiLevelType w:val="multilevel"/>
    <w:tmpl w:val="A6AC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543588"/>
    <w:multiLevelType w:val="multilevel"/>
    <w:tmpl w:val="ABFC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CC35B8"/>
    <w:multiLevelType w:val="multilevel"/>
    <w:tmpl w:val="3CDA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E86408"/>
    <w:multiLevelType w:val="hybridMultilevel"/>
    <w:tmpl w:val="29C0211A"/>
    <w:lvl w:ilvl="0" w:tplc="2F26240C">
      <w:start w:val="4"/>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80200E"/>
    <w:multiLevelType w:val="hybridMultilevel"/>
    <w:tmpl w:val="1B2CAC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7C37E6"/>
    <w:multiLevelType w:val="hybridMultilevel"/>
    <w:tmpl w:val="D12E88F0"/>
    <w:lvl w:ilvl="0" w:tplc="D1F09490">
      <w:start w:val="5"/>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FB0DEE"/>
    <w:multiLevelType w:val="hybridMultilevel"/>
    <w:tmpl w:val="52B673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244762"/>
    <w:multiLevelType w:val="multilevel"/>
    <w:tmpl w:val="98A45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B460EE"/>
    <w:multiLevelType w:val="hybridMultilevel"/>
    <w:tmpl w:val="2840A9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4E79E8"/>
    <w:multiLevelType w:val="multilevel"/>
    <w:tmpl w:val="2EE6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952A8"/>
    <w:multiLevelType w:val="hybridMultilevel"/>
    <w:tmpl w:val="E2881388"/>
    <w:lvl w:ilvl="0" w:tplc="D6004EB4">
      <w:start w:val="5"/>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5312DB"/>
    <w:multiLevelType w:val="multilevel"/>
    <w:tmpl w:val="4000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C917FF"/>
    <w:multiLevelType w:val="hybridMultilevel"/>
    <w:tmpl w:val="2BAA8F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A75A91"/>
    <w:multiLevelType w:val="multilevel"/>
    <w:tmpl w:val="8512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C977FE"/>
    <w:multiLevelType w:val="multilevel"/>
    <w:tmpl w:val="46A4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131DBB"/>
    <w:multiLevelType w:val="multilevel"/>
    <w:tmpl w:val="A4560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E90CF3"/>
    <w:multiLevelType w:val="hybridMultilevel"/>
    <w:tmpl w:val="1114AE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3689639">
    <w:abstractNumId w:val="7"/>
  </w:num>
  <w:num w:numId="2" w16cid:durableId="609822142">
    <w:abstractNumId w:val="15"/>
  </w:num>
  <w:num w:numId="3" w16cid:durableId="1132869365">
    <w:abstractNumId w:val="17"/>
  </w:num>
  <w:num w:numId="4" w16cid:durableId="182325098">
    <w:abstractNumId w:val="21"/>
  </w:num>
  <w:num w:numId="5" w16cid:durableId="2066447805">
    <w:abstractNumId w:val="25"/>
  </w:num>
  <w:num w:numId="6" w16cid:durableId="1004281941">
    <w:abstractNumId w:val="13"/>
  </w:num>
  <w:num w:numId="7" w16cid:durableId="1565288045">
    <w:abstractNumId w:val="5"/>
  </w:num>
  <w:num w:numId="8" w16cid:durableId="1074089402">
    <w:abstractNumId w:val="12"/>
  </w:num>
  <w:num w:numId="9" w16cid:durableId="1190223043">
    <w:abstractNumId w:val="9"/>
  </w:num>
  <w:num w:numId="10" w16cid:durableId="284502433">
    <w:abstractNumId w:val="6"/>
  </w:num>
  <w:num w:numId="11" w16cid:durableId="25720690">
    <w:abstractNumId w:val="23"/>
  </w:num>
  <w:num w:numId="12" w16cid:durableId="1951158029">
    <w:abstractNumId w:val="14"/>
  </w:num>
  <w:num w:numId="13" w16cid:durableId="1076591140">
    <w:abstractNumId w:val="11"/>
  </w:num>
  <w:num w:numId="14" w16cid:durableId="2023242678">
    <w:abstractNumId w:val="19"/>
  </w:num>
  <w:num w:numId="15" w16cid:durableId="2056658848">
    <w:abstractNumId w:val="2"/>
  </w:num>
  <w:num w:numId="16" w16cid:durableId="883063580">
    <w:abstractNumId w:val="3"/>
  </w:num>
  <w:num w:numId="17" w16cid:durableId="578639149">
    <w:abstractNumId w:val="10"/>
  </w:num>
  <w:num w:numId="18" w16cid:durableId="1671520572">
    <w:abstractNumId w:val="22"/>
  </w:num>
  <w:num w:numId="19" w16cid:durableId="1243562603">
    <w:abstractNumId w:val="16"/>
  </w:num>
  <w:num w:numId="20" w16cid:durableId="2114933108">
    <w:abstractNumId w:val="24"/>
  </w:num>
  <w:num w:numId="21" w16cid:durableId="1889149503">
    <w:abstractNumId w:val="20"/>
  </w:num>
  <w:num w:numId="22" w16cid:durableId="742872845">
    <w:abstractNumId w:val="0"/>
  </w:num>
  <w:num w:numId="23" w16cid:durableId="1072696666">
    <w:abstractNumId w:val="4"/>
  </w:num>
  <w:num w:numId="24" w16cid:durableId="2086805607">
    <w:abstractNumId w:val="1"/>
  </w:num>
  <w:num w:numId="25" w16cid:durableId="772937133">
    <w:abstractNumId w:val="18"/>
  </w:num>
  <w:num w:numId="26" w16cid:durableId="9453120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519"/>
    <w:rsid w:val="00021828"/>
    <w:rsid w:val="00037F3A"/>
    <w:rsid w:val="00190C0C"/>
    <w:rsid w:val="00263791"/>
    <w:rsid w:val="00293BFF"/>
    <w:rsid w:val="00527B7A"/>
    <w:rsid w:val="00574ABE"/>
    <w:rsid w:val="006215F3"/>
    <w:rsid w:val="006A55B9"/>
    <w:rsid w:val="006B7D84"/>
    <w:rsid w:val="007F2A06"/>
    <w:rsid w:val="00815F5F"/>
    <w:rsid w:val="00847E77"/>
    <w:rsid w:val="00A87877"/>
    <w:rsid w:val="00B51519"/>
    <w:rsid w:val="00CA5554"/>
    <w:rsid w:val="00CB545D"/>
    <w:rsid w:val="00D55165"/>
    <w:rsid w:val="00EE70D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D02B3"/>
  <w15:chartTrackingRefBased/>
  <w15:docId w15:val="{9D778FBB-7AC0-426D-9054-B4F4A45F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554"/>
  </w:style>
  <w:style w:type="paragraph" w:styleId="Heading1">
    <w:name w:val="heading 1"/>
    <w:basedOn w:val="Normal"/>
    <w:next w:val="Normal"/>
    <w:link w:val="Heading1Char"/>
    <w:uiPriority w:val="9"/>
    <w:qFormat/>
    <w:rsid w:val="00B515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15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5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5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5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5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5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5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5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5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5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5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5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5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5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5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5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519"/>
    <w:rPr>
      <w:rFonts w:eastAsiaTheme="majorEastAsia" w:cstheme="majorBidi"/>
      <w:color w:val="272727" w:themeColor="text1" w:themeTint="D8"/>
    </w:rPr>
  </w:style>
  <w:style w:type="paragraph" w:styleId="Title">
    <w:name w:val="Title"/>
    <w:basedOn w:val="Normal"/>
    <w:next w:val="Normal"/>
    <w:link w:val="TitleChar"/>
    <w:uiPriority w:val="10"/>
    <w:qFormat/>
    <w:rsid w:val="00B515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5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5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5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519"/>
    <w:pPr>
      <w:spacing w:before="160"/>
      <w:jc w:val="center"/>
    </w:pPr>
    <w:rPr>
      <w:i/>
      <w:iCs/>
      <w:color w:val="404040" w:themeColor="text1" w:themeTint="BF"/>
    </w:rPr>
  </w:style>
  <w:style w:type="character" w:customStyle="1" w:styleId="QuoteChar">
    <w:name w:val="Quote Char"/>
    <w:basedOn w:val="DefaultParagraphFont"/>
    <w:link w:val="Quote"/>
    <w:uiPriority w:val="29"/>
    <w:rsid w:val="00B51519"/>
    <w:rPr>
      <w:i/>
      <w:iCs/>
      <w:color w:val="404040" w:themeColor="text1" w:themeTint="BF"/>
    </w:rPr>
  </w:style>
  <w:style w:type="paragraph" w:styleId="ListParagraph">
    <w:name w:val="List Paragraph"/>
    <w:basedOn w:val="Normal"/>
    <w:uiPriority w:val="34"/>
    <w:qFormat/>
    <w:rsid w:val="00B51519"/>
    <w:pPr>
      <w:ind w:left="720"/>
      <w:contextualSpacing/>
    </w:pPr>
  </w:style>
  <w:style w:type="character" w:styleId="IntenseEmphasis">
    <w:name w:val="Intense Emphasis"/>
    <w:basedOn w:val="DefaultParagraphFont"/>
    <w:uiPriority w:val="21"/>
    <w:qFormat/>
    <w:rsid w:val="00B51519"/>
    <w:rPr>
      <w:i/>
      <w:iCs/>
      <w:color w:val="0F4761" w:themeColor="accent1" w:themeShade="BF"/>
    </w:rPr>
  </w:style>
  <w:style w:type="paragraph" w:styleId="IntenseQuote">
    <w:name w:val="Intense Quote"/>
    <w:basedOn w:val="Normal"/>
    <w:next w:val="Normal"/>
    <w:link w:val="IntenseQuoteChar"/>
    <w:uiPriority w:val="30"/>
    <w:qFormat/>
    <w:rsid w:val="00B515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519"/>
    <w:rPr>
      <w:i/>
      <w:iCs/>
      <w:color w:val="0F4761" w:themeColor="accent1" w:themeShade="BF"/>
    </w:rPr>
  </w:style>
  <w:style w:type="character" w:styleId="IntenseReference">
    <w:name w:val="Intense Reference"/>
    <w:basedOn w:val="DefaultParagraphFont"/>
    <w:uiPriority w:val="32"/>
    <w:qFormat/>
    <w:rsid w:val="00B51519"/>
    <w:rPr>
      <w:b/>
      <w:bCs/>
      <w:smallCaps/>
      <w:color w:val="0F4761" w:themeColor="accent1" w:themeShade="BF"/>
      <w:spacing w:val="5"/>
    </w:rPr>
  </w:style>
  <w:style w:type="table" w:styleId="TableGrid">
    <w:name w:val="Table Grid"/>
    <w:basedOn w:val="TableNormal"/>
    <w:uiPriority w:val="39"/>
    <w:rsid w:val="00847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88140">
      <w:bodyDiv w:val="1"/>
      <w:marLeft w:val="0"/>
      <w:marRight w:val="0"/>
      <w:marTop w:val="0"/>
      <w:marBottom w:val="0"/>
      <w:divBdr>
        <w:top w:val="none" w:sz="0" w:space="0" w:color="auto"/>
        <w:left w:val="none" w:sz="0" w:space="0" w:color="auto"/>
        <w:bottom w:val="none" w:sz="0" w:space="0" w:color="auto"/>
        <w:right w:val="none" w:sz="0" w:space="0" w:color="auto"/>
      </w:divBdr>
    </w:div>
    <w:div w:id="36706550">
      <w:bodyDiv w:val="1"/>
      <w:marLeft w:val="0"/>
      <w:marRight w:val="0"/>
      <w:marTop w:val="0"/>
      <w:marBottom w:val="0"/>
      <w:divBdr>
        <w:top w:val="none" w:sz="0" w:space="0" w:color="auto"/>
        <w:left w:val="none" w:sz="0" w:space="0" w:color="auto"/>
        <w:bottom w:val="none" w:sz="0" w:space="0" w:color="auto"/>
        <w:right w:val="none" w:sz="0" w:space="0" w:color="auto"/>
      </w:divBdr>
    </w:div>
    <w:div w:id="50470422">
      <w:bodyDiv w:val="1"/>
      <w:marLeft w:val="0"/>
      <w:marRight w:val="0"/>
      <w:marTop w:val="0"/>
      <w:marBottom w:val="0"/>
      <w:divBdr>
        <w:top w:val="none" w:sz="0" w:space="0" w:color="auto"/>
        <w:left w:val="none" w:sz="0" w:space="0" w:color="auto"/>
        <w:bottom w:val="none" w:sz="0" w:space="0" w:color="auto"/>
        <w:right w:val="none" w:sz="0" w:space="0" w:color="auto"/>
      </w:divBdr>
    </w:div>
    <w:div w:id="200214501">
      <w:bodyDiv w:val="1"/>
      <w:marLeft w:val="0"/>
      <w:marRight w:val="0"/>
      <w:marTop w:val="0"/>
      <w:marBottom w:val="0"/>
      <w:divBdr>
        <w:top w:val="none" w:sz="0" w:space="0" w:color="auto"/>
        <w:left w:val="none" w:sz="0" w:space="0" w:color="auto"/>
        <w:bottom w:val="none" w:sz="0" w:space="0" w:color="auto"/>
        <w:right w:val="none" w:sz="0" w:space="0" w:color="auto"/>
      </w:divBdr>
    </w:div>
    <w:div w:id="220748566">
      <w:bodyDiv w:val="1"/>
      <w:marLeft w:val="0"/>
      <w:marRight w:val="0"/>
      <w:marTop w:val="0"/>
      <w:marBottom w:val="0"/>
      <w:divBdr>
        <w:top w:val="none" w:sz="0" w:space="0" w:color="auto"/>
        <w:left w:val="none" w:sz="0" w:space="0" w:color="auto"/>
        <w:bottom w:val="none" w:sz="0" w:space="0" w:color="auto"/>
        <w:right w:val="none" w:sz="0" w:space="0" w:color="auto"/>
      </w:divBdr>
    </w:div>
    <w:div w:id="236088640">
      <w:bodyDiv w:val="1"/>
      <w:marLeft w:val="0"/>
      <w:marRight w:val="0"/>
      <w:marTop w:val="0"/>
      <w:marBottom w:val="0"/>
      <w:divBdr>
        <w:top w:val="none" w:sz="0" w:space="0" w:color="auto"/>
        <w:left w:val="none" w:sz="0" w:space="0" w:color="auto"/>
        <w:bottom w:val="none" w:sz="0" w:space="0" w:color="auto"/>
        <w:right w:val="none" w:sz="0" w:space="0" w:color="auto"/>
      </w:divBdr>
    </w:div>
    <w:div w:id="238366400">
      <w:bodyDiv w:val="1"/>
      <w:marLeft w:val="0"/>
      <w:marRight w:val="0"/>
      <w:marTop w:val="0"/>
      <w:marBottom w:val="0"/>
      <w:divBdr>
        <w:top w:val="none" w:sz="0" w:space="0" w:color="auto"/>
        <w:left w:val="none" w:sz="0" w:space="0" w:color="auto"/>
        <w:bottom w:val="none" w:sz="0" w:space="0" w:color="auto"/>
        <w:right w:val="none" w:sz="0" w:space="0" w:color="auto"/>
      </w:divBdr>
    </w:div>
    <w:div w:id="283850256">
      <w:bodyDiv w:val="1"/>
      <w:marLeft w:val="0"/>
      <w:marRight w:val="0"/>
      <w:marTop w:val="0"/>
      <w:marBottom w:val="0"/>
      <w:divBdr>
        <w:top w:val="none" w:sz="0" w:space="0" w:color="auto"/>
        <w:left w:val="none" w:sz="0" w:space="0" w:color="auto"/>
        <w:bottom w:val="none" w:sz="0" w:space="0" w:color="auto"/>
        <w:right w:val="none" w:sz="0" w:space="0" w:color="auto"/>
      </w:divBdr>
    </w:div>
    <w:div w:id="342435829">
      <w:bodyDiv w:val="1"/>
      <w:marLeft w:val="0"/>
      <w:marRight w:val="0"/>
      <w:marTop w:val="0"/>
      <w:marBottom w:val="0"/>
      <w:divBdr>
        <w:top w:val="none" w:sz="0" w:space="0" w:color="auto"/>
        <w:left w:val="none" w:sz="0" w:space="0" w:color="auto"/>
        <w:bottom w:val="none" w:sz="0" w:space="0" w:color="auto"/>
        <w:right w:val="none" w:sz="0" w:space="0" w:color="auto"/>
      </w:divBdr>
    </w:div>
    <w:div w:id="420100353">
      <w:bodyDiv w:val="1"/>
      <w:marLeft w:val="0"/>
      <w:marRight w:val="0"/>
      <w:marTop w:val="0"/>
      <w:marBottom w:val="0"/>
      <w:divBdr>
        <w:top w:val="none" w:sz="0" w:space="0" w:color="auto"/>
        <w:left w:val="none" w:sz="0" w:space="0" w:color="auto"/>
        <w:bottom w:val="none" w:sz="0" w:space="0" w:color="auto"/>
        <w:right w:val="none" w:sz="0" w:space="0" w:color="auto"/>
      </w:divBdr>
    </w:div>
    <w:div w:id="431970378">
      <w:bodyDiv w:val="1"/>
      <w:marLeft w:val="0"/>
      <w:marRight w:val="0"/>
      <w:marTop w:val="0"/>
      <w:marBottom w:val="0"/>
      <w:divBdr>
        <w:top w:val="none" w:sz="0" w:space="0" w:color="auto"/>
        <w:left w:val="none" w:sz="0" w:space="0" w:color="auto"/>
        <w:bottom w:val="none" w:sz="0" w:space="0" w:color="auto"/>
        <w:right w:val="none" w:sz="0" w:space="0" w:color="auto"/>
      </w:divBdr>
    </w:div>
    <w:div w:id="479612629">
      <w:bodyDiv w:val="1"/>
      <w:marLeft w:val="0"/>
      <w:marRight w:val="0"/>
      <w:marTop w:val="0"/>
      <w:marBottom w:val="0"/>
      <w:divBdr>
        <w:top w:val="none" w:sz="0" w:space="0" w:color="auto"/>
        <w:left w:val="none" w:sz="0" w:space="0" w:color="auto"/>
        <w:bottom w:val="none" w:sz="0" w:space="0" w:color="auto"/>
        <w:right w:val="none" w:sz="0" w:space="0" w:color="auto"/>
      </w:divBdr>
    </w:div>
    <w:div w:id="491483349">
      <w:bodyDiv w:val="1"/>
      <w:marLeft w:val="0"/>
      <w:marRight w:val="0"/>
      <w:marTop w:val="0"/>
      <w:marBottom w:val="0"/>
      <w:divBdr>
        <w:top w:val="none" w:sz="0" w:space="0" w:color="auto"/>
        <w:left w:val="none" w:sz="0" w:space="0" w:color="auto"/>
        <w:bottom w:val="none" w:sz="0" w:space="0" w:color="auto"/>
        <w:right w:val="none" w:sz="0" w:space="0" w:color="auto"/>
      </w:divBdr>
    </w:div>
    <w:div w:id="510341049">
      <w:bodyDiv w:val="1"/>
      <w:marLeft w:val="0"/>
      <w:marRight w:val="0"/>
      <w:marTop w:val="0"/>
      <w:marBottom w:val="0"/>
      <w:divBdr>
        <w:top w:val="none" w:sz="0" w:space="0" w:color="auto"/>
        <w:left w:val="none" w:sz="0" w:space="0" w:color="auto"/>
        <w:bottom w:val="none" w:sz="0" w:space="0" w:color="auto"/>
        <w:right w:val="none" w:sz="0" w:space="0" w:color="auto"/>
      </w:divBdr>
    </w:div>
    <w:div w:id="554702185">
      <w:bodyDiv w:val="1"/>
      <w:marLeft w:val="0"/>
      <w:marRight w:val="0"/>
      <w:marTop w:val="0"/>
      <w:marBottom w:val="0"/>
      <w:divBdr>
        <w:top w:val="none" w:sz="0" w:space="0" w:color="auto"/>
        <w:left w:val="none" w:sz="0" w:space="0" w:color="auto"/>
        <w:bottom w:val="none" w:sz="0" w:space="0" w:color="auto"/>
        <w:right w:val="none" w:sz="0" w:space="0" w:color="auto"/>
      </w:divBdr>
    </w:div>
    <w:div w:id="557395857">
      <w:bodyDiv w:val="1"/>
      <w:marLeft w:val="0"/>
      <w:marRight w:val="0"/>
      <w:marTop w:val="0"/>
      <w:marBottom w:val="0"/>
      <w:divBdr>
        <w:top w:val="none" w:sz="0" w:space="0" w:color="auto"/>
        <w:left w:val="none" w:sz="0" w:space="0" w:color="auto"/>
        <w:bottom w:val="none" w:sz="0" w:space="0" w:color="auto"/>
        <w:right w:val="none" w:sz="0" w:space="0" w:color="auto"/>
      </w:divBdr>
    </w:div>
    <w:div w:id="576785599">
      <w:bodyDiv w:val="1"/>
      <w:marLeft w:val="0"/>
      <w:marRight w:val="0"/>
      <w:marTop w:val="0"/>
      <w:marBottom w:val="0"/>
      <w:divBdr>
        <w:top w:val="none" w:sz="0" w:space="0" w:color="auto"/>
        <w:left w:val="none" w:sz="0" w:space="0" w:color="auto"/>
        <w:bottom w:val="none" w:sz="0" w:space="0" w:color="auto"/>
        <w:right w:val="none" w:sz="0" w:space="0" w:color="auto"/>
      </w:divBdr>
    </w:div>
    <w:div w:id="576787458">
      <w:bodyDiv w:val="1"/>
      <w:marLeft w:val="0"/>
      <w:marRight w:val="0"/>
      <w:marTop w:val="0"/>
      <w:marBottom w:val="0"/>
      <w:divBdr>
        <w:top w:val="none" w:sz="0" w:space="0" w:color="auto"/>
        <w:left w:val="none" w:sz="0" w:space="0" w:color="auto"/>
        <w:bottom w:val="none" w:sz="0" w:space="0" w:color="auto"/>
        <w:right w:val="none" w:sz="0" w:space="0" w:color="auto"/>
      </w:divBdr>
    </w:div>
    <w:div w:id="673606909">
      <w:bodyDiv w:val="1"/>
      <w:marLeft w:val="0"/>
      <w:marRight w:val="0"/>
      <w:marTop w:val="0"/>
      <w:marBottom w:val="0"/>
      <w:divBdr>
        <w:top w:val="none" w:sz="0" w:space="0" w:color="auto"/>
        <w:left w:val="none" w:sz="0" w:space="0" w:color="auto"/>
        <w:bottom w:val="none" w:sz="0" w:space="0" w:color="auto"/>
        <w:right w:val="none" w:sz="0" w:space="0" w:color="auto"/>
      </w:divBdr>
    </w:div>
    <w:div w:id="706639288">
      <w:bodyDiv w:val="1"/>
      <w:marLeft w:val="0"/>
      <w:marRight w:val="0"/>
      <w:marTop w:val="0"/>
      <w:marBottom w:val="0"/>
      <w:divBdr>
        <w:top w:val="none" w:sz="0" w:space="0" w:color="auto"/>
        <w:left w:val="none" w:sz="0" w:space="0" w:color="auto"/>
        <w:bottom w:val="none" w:sz="0" w:space="0" w:color="auto"/>
        <w:right w:val="none" w:sz="0" w:space="0" w:color="auto"/>
      </w:divBdr>
    </w:div>
    <w:div w:id="706875035">
      <w:bodyDiv w:val="1"/>
      <w:marLeft w:val="0"/>
      <w:marRight w:val="0"/>
      <w:marTop w:val="0"/>
      <w:marBottom w:val="0"/>
      <w:divBdr>
        <w:top w:val="none" w:sz="0" w:space="0" w:color="auto"/>
        <w:left w:val="none" w:sz="0" w:space="0" w:color="auto"/>
        <w:bottom w:val="none" w:sz="0" w:space="0" w:color="auto"/>
        <w:right w:val="none" w:sz="0" w:space="0" w:color="auto"/>
      </w:divBdr>
    </w:div>
    <w:div w:id="736324612">
      <w:bodyDiv w:val="1"/>
      <w:marLeft w:val="0"/>
      <w:marRight w:val="0"/>
      <w:marTop w:val="0"/>
      <w:marBottom w:val="0"/>
      <w:divBdr>
        <w:top w:val="none" w:sz="0" w:space="0" w:color="auto"/>
        <w:left w:val="none" w:sz="0" w:space="0" w:color="auto"/>
        <w:bottom w:val="none" w:sz="0" w:space="0" w:color="auto"/>
        <w:right w:val="none" w:sz="0" w:space="0" w:color="auto"/>
      </w:divBdr>
    </w:div>
    <w:div w:id="748040570">
      <w:bodyDiv w:val="1"/>
      <w:marLeft w:val="0"/>
      <w:marRight w:val="0"/>
      <w:marTop w:val="0"/>
      <w:marBottom w:val="0"/>
      <w:divBdr>
        <w:top w:val="none" w:sz="0" w:space="0" w:color="auto"/>
        <w:left w:val="none" w:sz="0" w:space="0" w:color="auto"/>
        <w:bottom w:val="none" w:sz="0" w:space="0" w:color="auto"/>
        <w:right w:val="none" w:sz="0" w:space="0" w:color="auto"/>
      </w:divBdr>
    </w:div>
    <w:div w:id="773594845">
      <w:bodyDiv w:val="1"/>
      <w:marLeft w:val="0"/>
      <w:marRight w:val="0"/>
      <w:marTop w:val="0"/>
      <w:marBottom w:val="0"/>
      <w:divBdr>
        <w:top w:val="none" w:sz="0" w:space="0" w:color="auto"/>
        <w:left w:val="none" w:sz="0" w:space="0" w:color="auto"/>
        <w:bottom w:val="none" w:sz="0" w:space="0" w:color="auto"/>
        <w:right w:val="none" w:sz="0" w:space="0" w:color="auto"/>
      </w:divBdr>
    </w:div>
    <w:div w:id="785123816">
      <w:bodyDiv w:val="1"/>
      <w:marLeft w:val="0"/>
      <w:marRight w:val="0"/>
      <w:marTop w:val="0"/>
      <w:marBottom w:val="0"/>
      <w:divBdr>
        <w:top w:val="none" w:sz="0" w:space="0" w:color="auto"/>
        <w:left w:val="none" w:sz="0" w:space="0" w:color="auto"/>
        <w:bottom w:val="none" w:sz="0" w:space="0" w:color="auto"/>
        <w:right w:val="none" w:sz="0" w:space="0" w:color="auto"/>
      </w:divBdr>
    </w:div>
    <w:div w:id="797801529">
      <w:bodyDiv w:val="1"/>
      <w:marLeft w:val="0"/>
      <w:marRight w:val="0"/>
      <w:marTop w:val="0"/>
      <w:marBottom w:val="0"/>
      <w:divBdr>
        <w:top w:val="none" w:sz="0" w:space="0" w:color="auto"/>
        <w:left w:val="none" w:sz="0" w:space="0" w:color="auto"/>
        <w:bottom w:val="none" w:sz="0" w:space="0" w:color="auto"/>
        <w:right w:val="none" w:sz="0" w:space="0" w:color="auto"/>
      </w:divBdr>
    </w:div>
    <w:div w:id="895894266">
      <w:bodyDiv w:val="1"/>
      <w:marLeft w:val="0"/>
      <w:marRight w:val="0"/>
      <w:marTop w:val="0"/>
      <w:marBottom w:val="0"/>
      <w:divBdr>
        <w:top w:val="none" w:sz="0" w:space="0" w:color="auto"/>
        <w:left w:val="none" w:sz="0" w:space="0" w:color="auto"/>
        <w:bottom w:val="none" w:sz="0" w:space="0" w:color="auto"/>
        <w:right w:val="none" w:sz="0" w:space="0" w:color="auto"/>
      </w:divBdr>
    </w:div>
    <w:div w:id="946933216">
      <w:bodyDiv w:val="1"/>
      <w:marLeft w:val="0"/>
      <w:marRight w:val="0"/>
      <w:marTop w:val="0"/>
      <w:marBottom w:val="0"/>
      <w:divBdr>
        <w:top w:val="none" w:sz="0" w:space="0" w:color="auto"/>
        <w:left w:val="none" w:sz="0" w:space="0" w:color="auto"/>
        <w:bottom w:val="none" w:sz="0" w:space="0" w:color="auto"/>
        <w:right w:val="none" w:sz="0" w:space="0" w:color="auto"/>
      </w:divBdr>
    </w:div>
    <w:div w:id="952591521">
      <w:bodyDiv w:val="1"/>
      <w:marLeft w:val="0"/>
      <w:marRight w:val="0"/>
      <w:marTop w:val="0"/>
      <w:marBottom w:val="0"/>
      <w:divBdr>
        <w:top w:val="none" w:sz="0" w:space="0" w:color="auto"/>
        <w:left w:val="none" w:sz="0" w:space="0" w:color="auto"/>
        <w:bottom w:val="none" w:sz="0" w:space="0" w:color="auto"/>
        <w:right w:val="none" w:sz="0" w:space="0" w:color="auto"/>
      </w:divBdr>
    </w:div>
    <w:div w:id="962543871">
      <w:bodyDiv w:val="1"/>
      <w:marLeft w:val="0"/>
      <w:marRight w:val="0"/>
      <w:marTop w:val="0"/>
      <w:marBottom w:val="0"/>
      <w:divBdr>
        <w:top w:val="none" w:sz="0" w:space="0" w:color="auto"/>
        <w:left w:val="none" w:sz="0" w:space="0" w:color="auto"/>
        <w:bottom w:val="none" w:sz="0" w:space="0" w:color="auto"/>
        <w:right w:val="none" w:sz="0" w:space="0" w:color="auto"/>
      </w:divBdr>
    </w:div>
    <w:div w:id="1045788921">
      <w:bodyDiv w:val="1"/>
      <w:marLeft w:val="0"/>
      <w:marRight w:val="0"/>
      <w:marTop w:val="0"/>
      <w:marBottom w:val="0"/>
      <w:divBdr>
        <w:top w:val="none" w:sz="0" w:space="0" w:color="auto"/>
        <w:left w:val="none" w:sz="0" w:space="0" w:color="auto"/>
        <w:bottom w:val="none" w:sz="0" w:space="0" w:color="auto"/>
        <w:right w:val="none" w:sz="0" w:space="0" w:color="auto"/>
      </w:divBdr>
    </w:div>
    <w:div w:id="1136025148">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54512639">
      <w:bodyDiv w:val="1"/>
      <w:marLeft w:val="0"/>
      <w:marRight w:val="0"/>
      <w:marTop w:val="0"/>
      <w:marBottom w:val="0"/>
      <w:divBdr>
        <w:top w:val="none" w:sz="0" w:space="0" w:color="auto"/>
        <w:left w:val="none" w:sz="0" w:space="0" w:color="auto"/>
        <w:bottom w:val="none" w:sz="0" w:space="0" w:color="auto"/>
        <w:right w:val="none" w:sz="0" w:space="0" w:color="auto"/>
      </w:divBdr>
    </w:div>
    <w:div w:id="1262949552">
      <w:bodyDiv w:val="1"/>
      <w:marLeft w:val="0"/>
      <w:marRight w:val="0"/>
      <w:marTop w:val="0"/>
      <w:marBottom w:val="0"/>
      <w:divBdr>
        <w:top w:val="none" w:sz="0" w:space="0" w:color="auto"/>
        <w:left w:val="none" w:sz="0" w:space="0" w:color="auto"/>
        <w:bottom w:val="none" w:sz="0" w:space="0" w:color="auto"/>
        <w:right w:val="none" w:sz="0" w:space="0" w:color="auto"/>
      </w:divBdr>
    </w:div>
    <w:div w:id="1266112971">
      <w:bodyDiv w:val="1"/>
      <w:marLeft w:val="0"/>
      <w:marRight w:val="0"/>
      <w:marTop w:val="0"/>
      <w:marBottom w:val="0"/>
      <w:divBdr>
        <w:top w:val="none" w:sz="0" w:space="0" w:color="auto"/>
        <w:left w:val="none" w:sz="0" w:space="0" w:color="auto"/>
        <w:bottom w:val="none" w:sz="0" w:space="0" w:color="auto"/>
        <w:right w:val="none" w:sz="0" w:space="0" w:color="auto"/>
      </w:divBdr>
    </w:div>
    <w:div w:id="1317610652">
      <w:bodyDiv w:val="1"/>
      <w:marLeft w:val="0"/>
      <w:marRight w:val="0"/>
      <w:marTop w:val="0"/>
      <w:marBottom w:val="0"/>
      <w:divBdr>
        <w:top w:val="none" w:sz="0" w:space="0" w:color="auto"/>
        <w:left w:val="none" w:sz="0" w:space="0" w:color="auto"/>
        <w:bottom w:val="none" w:sz="0" w:space="0" w:color="auto"/>
        <w:right w:val="none" w:sz="0" w:space="0" w:color="auto"/>
      </w:divBdr>
    </w:div>
    <w:div w:id="1322926624">
      <w:bodyDiv w:val="1"/>
      <w:marLeft w:val="0"/>
      <w:marRight w:val="0"/>
      <w:marTop w:val="0"/>
      <w:marBottom w:val="0"/>
      <w:divBdr>
        <w:top w:val="none" w:sz="0" w:space="0" w:color="auto"/>
        <w:left w:val="none" w:sz="0" w:space="0" w:color="auto"/>
        <w:bottom w:val="none" w:sz="0" w:space="0" w:color="auto"/>
        <w:right w:val="none" w:sz="0" w:space="0" w:color="auto"/>
      </w:divBdr>
    </w:div>
    <w:div w:id="1361857033">
      <w:bodyDiv w:val="1"/>
      <w:marLeft w:val="0"/>
      <w:marRight w:val="0"/>
      <w:marTop w:val="0"/>
      <w:marBottom w:val="0"/>
      <w:divBdr>
        <w:top w:val="none" w:sz="0" w:space="0" w:color="auto"/>
        <w:left w:val="none" w:sz="0" w:space="0" w:color="auto"/>
        <w:bottom w:val="none" w:sz="0" w:space="0" w:color="auto"/>
        <w:right w:val="none" w:sz="0" w:space="0" w:color="auto"/>
      </w:divBdr>
    </w:div>
    <w:div w:id="1368797739">
      <w:bodyDiv w:val="1"/>
      <w:marLeft w:val="0"/>
      <w:marRight w:val="0"/>
      <w:marTop w:val="0"/>
      <w:marBottom w:val="0"/>
      <w:divBdr>
        <w:top w:val="none" w:sz="0" w:space="0" w:color="auto"/>
        <w:left w:val="none" w:sz="0" w:space="0" w:color="auto"/>
        <w:bottom w:val="none" w:sz="0" w:space="0" w:color="auto"/>
        <w:right w:val="none" w:sz="0" w:space="0" w:color="auto"/>
      </w:divBdr>
    </w:div>
    <w:div w:id="1386300403">
      <w:bodyDiv w:val="1"/>
      <w:marLeft w:val="0"/>
      <w:marRight w:val="0"/>
      <w:marTop w:val="0"/>
      <w:marBottom w:val="0"/>
      <w:divBdr>
        <w:top w:val="none" w:sz="0" w:space="0" w:color="auto"/>
        <w:left w:val="none" w:sz="0" w:space="0" w:color="auto"/>
        <w:bottom w:val="none" w:sz="0" w:space="0" w:color="auto"/>
        <w:right w:val="none" w:sz="0" w:space="0" w:color="auto"/>
      </w:divBdr>
    </w:div>
    <w:div w:id="1455174575">
      <w:bodyDiv w:val="1"/>
      <w:marLeft w:val="0"/>
      <w:marRight w:val="0"/>
      <w:marTop w:val="0"/>
      <w:marBottom w:val="0"/>
      <w:divBdr>
        <w:top w:val="none" w:sz="0" w:space="0" w:color="auto"/>
        <w:left w:val="none" w:sz="0" w:space="0" w:color="auto"/>
        <w:bottom w:val="none" w:sz="0" w:space="0" w:color="auto"/>
        <w:right w:val="none" w:sz="0" w:space="0" w:color="auto"/>
      </w:divBdr>
    </w:div>
    <w:div w:id="1480344996">
      <w:bodyDiv w:val="1"/>
      <w:marLeft w:val="0"/>
      <w:marRight w:val="0"/>
      <w:marTop w:val="0"/>
      <w:marBottom w:val="0"/>
      <w:divBdr>
        <w:top w:val="none" w:sz="0" w:space="0" w:color="auto"/>
        <w:left w:val="none" w:sz="0" w:space="0" w:color="auto"/>
        <w:bottom w:val="none" w:sz="0" w:space="0" w:color="auto"/>
        <w:right w:val="none" w:sz="0" w:space="0" w:color="auto"/>
      </w:divBdr>
    </w:div>
    <w:div w:id="1519273911">
      <w:bodyDiv w:val="1"/>
      <w:marLeft w:val="0"/>
      <w:marRight w:val="0"/>
      <w:marTop w:val="0"/>
      <w:marBottom w:val="0"/>
      <w:divBdr>
        <w:top w:val="none" w:sz="0" w:space="0" w:color="auto"/>
        <w:left w:val="none" w:sz="0" w:space="0" w:color="auto"/>
        <w:bottom w:val="none" w:sz="0" w:space="0" w:color="auto"/>
        <w:right w:val="none" w:sz="0" w:space="0" w:color="auto"/>
      </w:divBdr>
    </w:div>
    <w:div w:id="1520656333">
      <w:bodyDiv w:val="1"/>
      <w:marLeft w:val="0"/>
      <w:marRight w:val="0"/>
      <w:marTop w:val="0"/>
      <w:marBottom w:val="0"/>
      <w:divBdr>
        <w:top w:val="none" w:sz="0" w:space="0" w:color="auto"/>
        <w:left w:val="none" w:sz="0" w:space="0" w:color="auto"/>
        <w:bottom w:val="none" w:sz="0" w:space="0" w:color="auto"/>
        <w:right w:val="none" w:sz="0" w:space="0" w:color="auto"/>
      </w:divBdr>
    </w:div>
    <w:div w:id="1529179882">
      <w:bodyDiv w:val="1"/>
      <w:marLeft w:val="0"/>
      <w:marRight w:val="0"/>
      <w:marTop w:val="0"/>
      <w:marBottom w:val="0"/>
      <w:divBdr>
        <w:top w:val="none" w:sz="0" w:space="0" w:color="auto"/>
        <w:left w:val="none" w:sz="0" w:space="0" w:color="auto"/>
        <w:bottom w:val="none" w:sz="0" w:space="0" w:color="auto"/>
        <w:right w:val="none" w:sz="0" w:space="0" w:color="auto"/>
      </w:divBdr>
    </w:div>
    <w:div w:id="1542786599">
      <w:bodyDiv w:val="1"/>
      <w:marLeft w:val="0"/>
      <w:marRight w:val="0"/>
      <w:marTop w:val="0"/>
      <w:marBottom w:val="0"/>
      <w:divBdr>
        <w:top w:val="none" w:sz="0" w:space="0" w:color="auto"/>
        <w:left w:val="none" w:sz="0" w:space="0" w:color="auto"/>
        <w:bottom w:val="none" w:sz="0" w:space="0" w:color="auto"/>
        <w:right w:val="none" w:sz="0" w:space="0" w:color="auto"/>
      </w:divBdr>
    </w:div>
    <w:div w:id="1569925723">
      <w:bodyDiv w:val="1"/>
      <w:marLeft w:val="0"/>
      <w:marRight w:val="0"/>
      <w:marTop w:val="0"/>
      <w:marBottom w:val="0"/>
      <w:divBdr>
        <w:top w:val="none" w:sz="0" w:space="0" w:color="auto"/>
        <w:left w:val="none" w:sz="0" w:space="0" w:color="auto"/>
        <w:bottom w:val="none" w:sz="0" w:space="0" w:color="auto"/>
        <w:right w:val="none" w:sz="0" w:space="0" w:color="auto"/>
      </w:divBdr>
    </w:div>
    <w:div w:id="1574201879">
      <w:bodyDiv w:val="1"/>
      <w:marLeft w:val="0"/>
      <w:marRight w:val="0"/>
      <w:marTop w:val="0"/>
      <w:marBottom w:val="0"/>
      <w:divBdr>
        <w:top w:val="none" w:sz="0" w:space="0" w:color="auto"/>
        <w:left w:val="none" w:sz="0" w:space="0" w:color="auto"/>
        <w:bottom w:val="none" w:sz="0" w:space="0" w:color="auto"/>
        <w:right w:val="none" w:sz="0" w:space="0" w:color="auto"/>
      </w:divBdr>
    </w:div>
    <w:div w:id="1578663523">
      <w:bodyDiv w:val="1"/>
      <w:marLeft w:val="0"/>
      <w:marRight w:val="0"/>
      <w:marTop w:val="0"/>
      <w:marBottom w:val="0"/>
      <w:divBdr>
        <w:top w:val="none" w:sz="0" w:space="0" w:color="auto"/>
        <w:left w:val="none" w:sz="0" w:space="0" w:color="auto"/>
        <w:bottom w:val="none" w:sz="0" w:space="0" w:color="auto"/>
        <w:right w:val="none" w:sz="0" w:space="0" w:color="auto"/>
      </w:divBdr>
    </w:div>
    <w:div w:id="1648053120">
      <w:bodyDiv w:val="1"/>
      <w:marLeft w:val="0"/>
      <w:marRight w:val="0"/>
      <w:marTop w:val="0"/>
      <w:marBottom w:val="0"/>
      <w:divBdr>
        <w:top w:val="none" w:sz="0" w:space="0" w:color="auto"/>
        <w:left w:val="none" w:sz="0" w:space="0" w:color="auto"/>
        <w:bottom w:val="none" w:sz="0" w:space="0" w:color="auto"/>
        <w:right w:val="none" w:sz="0" w:space="0" w:color="auto"/>
      </w:divBdr>
    </w:div>
    <w:div w:id="1696728993">
      <w:bodyDiv w:val="1"/>
      <w:marLeft w:val="0"/>
      <w:marRight w:val="0"/>
      <w:marTop w:val="0"/>
      <w:marBottom w:val="0"/>
      <w:divBdr>
        <w:top w:val="none" w:sz="0" w:space="0" w:color="auto"/>
        <w:left w:val="none" w:sz="0" w:space="0" w:color="auto"/>
        <w:bottom w:val="none" w:sz="0" w:space="0" w:color="auto"/>
        <w:right w:val="none" w:sz="0" w:space="0" w:color="auto"/>
      </w:divBdr>
    </w:div>
    <w:div w:id="1708992777">
      <w:bodyDiv w:val="1"/>
      <w:marLeft w:val="0"/>
      <w:marRight w:val="0"/>
      <w:marTop w:val="0"/>
      <w:marBottom w:val="0"/>
      <w:divBdr>
        <w:top w:val="none" w:sz="0" w:space="0" w:color="auto"/>
        <w:left w:val="none" w:sz="0" w:space="0" w:color="auto"/>
        <w:bottom w:val="none" w:sz="0" w:space="0" w:color="auto"/>
        <w:right w:val="none" w:sz="0" w:space="0" w:color="auto"/>
      </w:divBdr>
    </w:div>
    <w:div w:id="1718627224">
      <w:bodyDiv w:val="1"/>
      <w:marLeft w:val="0"/>
      <w:marRight w:val="0"/>
      <w:marTop w:val="0"/>
      <w:marBottom w:val="0"/>
      <w:divBdr>
        <w:top w:val="none" w:sz="0" w:space="0" w:color="auto"/>
        <w:left w:val="none" w:sz="0" w:space="0" w:color="auto"/>
        <w:bottom w:val="none" w:sz="0" w:space="0" w:color="auto"/>
        <w:right w:val="none" w:sz="0" w:space="0" w:color="auto"/>
      </w:divBdr>
    </w:div>
    <w:div w:id="1722821426">
      <w:bodyDiv w:val="1"/>
      <w:marLeft w:val="0"/>
      <w:marRight w:val="0"/>
      <w:marTop w:val="0"/>
      <w:marBottom w:val="0"/>
      <w:divBdr>
        <w:top w:val="none" w:sz="0" w:space="0" w:color="auto"/>
        <w:left w:val="none" w:sz="0" w:space="0" w:color="auto"/>
        <w:bottom w:val="none" w:sz="0" w:space="0" w:color="auto"/>
        <w:right w:val="none" w:sz="0" w:space="0" w:color="auto"/>
      </w:divBdr>
    </w:div>
    <w:div w:id="1902130682">
      <w:bodyDiv w:val="1"/>
      <w:marLeft w:val="0"/>
      <w:marRight w:val="0"/>
      <w:marTop w:val="0"/>
      <w:marBottom w:val="0"/>
      <w:divBdr>
        <w:top w:val="none" w:sz="0" w:space="0" w:color="auto"/>
        <w:left w:val="none" w:sz="0" w:space="0" w:color="auto"/>
        <w:bottom w:val="none" w:sz="0" w:space="0" w:color="auto"/>
        <w:right w:val="none" w:sz="0" w:space="0" w:color="auto"/>
      </w:divBdr>
    </w:div>
    <w:div w:id="1925917387">
      <w:bodyDiv w:val="1"/>
      <w:marLeft w:val="0"/>
      <w:marRight w:val="0"/>
      <w:marTop w:val="0"/>
      <w:marBottom w:val="0"/>
      <w:divBdr>
        <w:top w:val="none" w:sz="0" w:space="0" w:color="auto"/>
        <w:left w:val="none" w:sz="0" w:space="0" w:color="auto"/>
        <w:bottom w:val="none" w:sz="0" w:space="0" w:color="auto"/>
        <w:right w:val="none" w:sz="0" w:space="0" w:color="auto"/>
      </w:divBdr>
    </w:div>
    <w:div w:id="1952474985">
      <w:bodyDiv w:val="1"/>
      <w:marLeft w:val="0"/>
      <w:marRight w:val="0"/>
      <w:marTop w:val="0"/>
      <w:marBottom w:val="0"/>
      <w:divBdr>
        <w:top w:val="none" w:sz="0" w:space="0" w:color="auto"/>
        <w:left w:val="none" w:sz="0" w:space="0" w:color="auto"/>
        <w:bottom w:val="none" w:sz="0" w:space="0" w:color="auto"/>
        <w:right w:val="none" w:sz="0" w:space="0" w:color="auto"/>
      </w:divBdr>
    </w:div>
    <w:div w:id="1969385753">
      <w:bodyDiv w:val="1"/>
      <w:marLeft w:val="0"/>
      <w:marRight w:val="0"/>
      <w:marTop w:val="0"/>
      <w:marBottom w:val="0"/>
      <w:divBdr>
        <w:top w:val="none" w:sz="0" w:space="0" w:color="auto"/>
        <w:left w:val="none" w:sz="0" w:space="0" w:color="auto"/>
        <w:bottom w:val="none" w:sz="0" w:space="0" w:color="auto"/>
        <w:right w:val="none" w:sz="0" w:space="0" w:color="auto"/>
      </w:divBdr>
    </w:div>
    <w:div w:id="1992326412">
      <w:bodyDiv w:val="1"/>
      <w:marLeft w:val="0"/>
      <w:marRight w:val="0"/>
      <w:marTop w:val="0"/>
      <w:marBottom w:val="0"/>
      <w:divBdr>
        <w:top w:val="none" w:sz="0" w:space="0" w:color="auto"/>
        <w:left w:val="none" w:sz="0" w:space="0" w:color="auto"/>
        <w:bottom w:val="none" w:sz="0" w:space="0" w:color="auto"/>
        <w:right w:val="none" w:sz="0" w:space="0" w:color="auto"/>
      </w:divBdr>
    </w:div>
    <w:div w:id="2014531862">
      <w:bodyDiv w:val="1"/>
      <w:marLeft w:val="0"/>
      <w:marRight w:val="0"/>
      <w:marTop w:val="0"/>
      <w:marBottom w:val="0"/>
      <w:divBdr>
        <w:top w:val="none" w:sz="0" w:space="0" w:color="auto"/>
        <w:left w:val="none" w:sz="0" w:space="0" w:color="auto"/>
        <w:bottom w:val="none" w:sz="0" w:space="0" w:color="auto"/>
        <w:right w:val="none" w:sz="0" w:space="0" w:color="auto"/>
      </w:divBdr>
    </w:div>
    <w:div w:id="2019118305">
      <w:bodyDiv w:val="1"/>
      <w:marLeft w:val="0"/>
      <w:marRight w:val="0"/>
      <w:marTop w:val="0"/>
      <w:marBottom w:val="0"/>
      <w:divBdr>
        <w:top w:val="none" w:sz="0" w:space="0" w:color="auto"/>
        <w:left w:val="none" w:sz="0" w:space="0" w:color="auto"/>
        <w:bottom w:val="none" w:sz="0" w:space="0" w:color="auto"/>
        <w:right w:val="none" w:sz="0" w:space="0" w:color="auto"/>
      </w:divBdr>
    </w:div>
    <w:div w:id="2053923906">
      <w:bodyDiv w:val="1"/>
      <w:marLeft w:val="0"/>
      <w:marRight w:val="0"/>
      <w:marTop w:val="0"/>
      <w:marBottom w:val="0"/>
      <w:divBdr>
        <w:top w:val="none" w:sz="0" w:space="0" w:color="auto"/>
        <w:left w:val="none" w:sz="0" w:space="0" w:color="auto"/>
        <w:bottom w:val="none" w:sz="0" w:space="0" w:color="auto"/>
        <w:right w:val="none" w:sz="0" w:space="0" w:color="auto"/>
      </w:divBdr>
    </w:div>
    <w:div w:id="2090617387">
      <w:bodyDiv w:val="1"/>
      <w:marLeft w:val="0"/>
      <w:marRight w:val="0"/>
      <w:marTop w:val="0"/>
      <w:marBottom w:val="0"/>
      <w:divBdr>
        <w:top w:val="none" w:sz="0" w:space="0" w:color="auto"/>
        <w:left w:val="none" w:sz="0" w:space="0" w:color="auto"/>
        <w:bottom w:val="none" w:sz="0" w:space="0" w:color="auto"/>
        <w:right w:val="none" w:sz="0" w:space="0" w:color="auto"/>
      </w:divBdr>
    </w:div>
    <w:div w:id="2114204121">
      <w:bodyDiv w:val="1"/>
      <w:marLeft w:val="0"/>
      <w:marRight w:val="0"/>
      <w:marTop w:val="0"/>
      <w:marBottom w:val="0"/>
      <w:divBdr>
        <w:top w:val="none" w:sz="0" w:space="0" w:color="auto"/>
        <w:left w:val="none" w:sz="0" w:space="0" w:color="auto"/>
        <w:bottom w:val="none" w:sz="0" w:space="0" w:color="auto"/>
        <w:right w:val="none" w:sz="0" w:space="0" w:color="auto"/>
      </w:divBdr>
    </w:div>
    <w:div w:id="214730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265</TotalTime>
  <Pages>10</Pages>
  <Words>1463</Words>
  <Characters>9296</Characters>
  <Application>Microsoft Office Word</Application>
  <DocSecurity>0</DocSecurity>
  <Lines>281</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Sumudu Chamika</dc:creator>
  <cp:keywords/>
  <dc:description/>
  <cp:lastModifiedBy>Sumudu Chamika</cp:lastModifiedBy>
  <cp:revision>13</cp:revision>
  <cp:lastPrinted>2025-03-05T19:05:00Z</cp:lastPrinted>
  <dcterms:created xsi:type="dcterms:W3CDTF">2025-03-05T14:47:00Z</dcterms:created>
  <dcterms:modified xsi:type="dcterms:W3CDTF">2025-03-05T19:12:00Z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3facdc0a-c8fc-4aae-b610-df5076c65133</vt:lpwstr>
  </property>
</Properties>
</file>