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25E8E">
      <w:pPr>
        <w:jc w:val="center"/>
        <w:rPr>
          <w:rFonts w:ascii="Times New Roman" w:hAnsi="Times New Roman" w:cs="Times New Roman"/>
          <w:sz w:val="28"/>
          <w:szCs w:val="28"/>
          <w:lang w:val="en-US"/>
        </w:rPr>
      </w:pPr>
      <w:r>
        <w:rPr>
          <w:rFonts w:ascii="Times New Roman" w:hAnsi="Times New Roman" w:cs="Times New Roman"/>
          <w:sz w:val="28"/>
          <w:szCs w:val="28"/>
          <w:lang w:val="en-US"/>
        </w:rPr>
        <w:t>Assignment 8</w:t>
      </w:r>
    </w:p>
    <w:p w14:paraId="506A9088">
      <w:pPr>
        <w:rPr>
          <w:rFonts w:ascii="Times New Roman" w:hAnsi="Times New Roman" w:cs="Times New Roman"/>
          <w:sz w:val="28"/>
          <w:szCs w:val="28"/>
          <w:lang w:val="en-US"/>
        </w:rPr>
      </w:pPr>
    </w:p>
    <w:p w14:paraId="273E8688">
      <w:pPr>
        <w:rPr>
          <w:rFonts w:ascii="Times New Roman" w:hAnsi="Times New Roman" w:cs="Times New Roman"/>
          <w:b/>
          <w:bCs/>
          <w:sz w:val="22"/>
          <w:szCs w:val="22"/>
        </w:rPr>
      </w:pPr>
      <w:r>
        <w:rPr>
          <w:rFonts w:ascii="Times New Roman" w:hAnsi="Times New Roman" w:cs="Times New Roman"/>
          <w:b/>
          <w:bCs/>
          <w:sz w:val="22"/>
          <w:szCs w:val="22"/>
        </w:rPr>
        <w:t>Exercise 8.2: Attack Formulation</w:t>
      </w:r>
    </w:p>
    <w:p w14:paraId="5863BCFB">
      <w:pPr>
        <w:rPr>
          <w:rFonts w:ascii="Times New Roman" w:hAnsi="Times New Roman" w:cs="Times New Roman"/>
          <w:sz w:val="22"/>
          <w:szCs w:val="22"/>
        </w:rPr>
      </w:pPr>
      <w:r>
        <w:rPr>
          <w:rFonts w:ascii="Times New Roman" w:hAnsi="Times New Roman" w:cs="Times New Roman"/>
          <w:sz w:val="22"/>
          <w:szCs w:val="22"/>
        </w:rPr>
        <w:t>A basic gradient-based attack updates the input as:</w:t>
      </w:r>
    </w:p>
    <w:p w14:paraId="56BD5D04">
      <w:pPr>
        <w:jc w:val="center"/>
        <w:rPr>
          <w:rFonts w:ascii="Times New Roman" w:hAnsi="Times New Roman" w:cs="Times New Roman"/>
          <w:sz w:val="22"/>
          <w:szCs w:val="22"/>
        </w:rPr>
      </w:pPr>
      <w:r>
        <w:rPr>
          <w:rFonts w:ascii="Times New Roman" w:hAnsi="Times New Roman" w:cs="Times New Roman"/>
          <w:sz w:val="22"/>
          <w:szCs w:val="22"/>
        </w:rPr>
        <w:t>xi+1 = xi +α</w:t>
      </w:r>
      <w:r>
        <w:rPr>
          <w:rFonts w:ascii="Cambria Math" w:hAnsi="Cambria Math" w:cs="Cambria Math"/>
          <w:sz w:val="22"/>
          <w:szCs w:val="22"/>
        </w:rPr>
        <w:t>∇</w:t>
      </w:r>
      <w:r>
        <w:rPr>
          <w:rFonts w:ascii="Times New Roman" w:hAnsi="Times New Roman" w:cs="Times New Roman"/>
          <w:sz w:val="22"/>
          <w:szCs w:val="22"/>
        </w:rPr>
        <w:t>xL(y, f(xi))</w:t>
      </w:r>
    </w:p>
    <w:p w14:paraId="47255B6E">
      <w:pPr>
        <w:pStyle w:val="32"/>
        <w:numPr>
          <w:ilvl w:val="0"/>
          <w:numId w:val="1"/>
        </w:numPr>
        <w:rPr>
          <w:rFonts w:ascii="Times New Roman" w:hAnsi="Times New Roman" w:cs="Times New Roman"/>
          <w:sz w:val="22"/>
          <w:szCs w:val="22"/>
          <w:lang w:val="en-US"/>
        </w:rPr>
      </w:pPr>
      <w:r>
        <w:rPr>
          <w:rFonts w:ascii="Times New Roman" w:hAnsi="Times New Roman" w:cs="Times New Roman"/>
          <w:sz w:val="22"/>
          <w:szCs w:val="22"/>
        </w:rPr>
        <w:t>What does each term represent?</w:t>
      </w:r>
    </w:p>
    <w:p w14:paraId="0E219F36">
      <w:pPr>
        <w:pStyle w:val="32"/>
        <w:numPr>
          <w:ilvl w:val="0"/>
          <w:numId w:val="1"/>
        </w:numPr>
        <w:rPr>
          <w:rFonts w:ascii="Times New Roman" w:hAnsi="Times New Roman" w:cs="Times New Roman"/>
          <w:sz w:val="22"/>
          <w:szCs w:val="22"/>
          <w:lang w:val="en-US"/>
        </w:rPr>
      </w:pPr>
      <w:r>
        <w:rPr>
          <w:rFonts w:ascii="Times New Roman" w:hAnsi="Times New Roman" w:cs="Times New Roman"/>
          <w:sz w:val="22"/>
          <w:szCs w:val="22"/>
        </w:rPr>
        <w:t>What is the difference between a targeted and an untargeted attack? How would the formula change for a targeted attack?</w:t>
      </w:r>
    </w:p>
    <w:p w14:paraId="1ACB6F35">
      <w:pPr>
        <w:pStyle w:val="32"/>
        <w:numPr>
          <w:ilvl w:val="0"/>
          <w:numId w:val="1"/>
        </w:numPr>
        <w:rPr>
          <w:rFonts w:ascii="Times New Roman" w:hAnsi="Times New Roman" w:cs="Times New Roman"/>
          <w:sz w:val="22"/>
          <w:szCs w:val="22"/>
          <w:lang w:val="en-US"/>
        </w:rPr>
      </w:pPr>
      <w:r>
        <w:rPr>
          <w:rFonts w:ascii="Times New Roman" w:hAnsi="Times New Roman" w:cs="Times New Roman"/>
          <w:sz w:val="22"/>
          <w:szCs w:val="22"/>
        </w:rPr>
        <w:t xml:space="preserve">Why does this basic update rule not respect a perturbation budget </w:t>
      </w:r>
      <w:r>
        <w:rPr>
          <w:rFonts w:ascii="Cambria Math" w:hAnsi="Cambria Math" w:cs="Cambria Math"/>
          <w:sz w:val="22"/>
          <w:szCs w:val="22"/>
        </w:rPr>
        <w:t>∥</w:t>
      </w:r>
      <w:r>
        <w:rPr>
          <w:rFonts w:ascii="Times New Roman" w:hAnsi="Times New Roman" w:cs="Times New Roman"/>
          <w:sz w:val="22"/>
          <w:szCs w:val="22"/>
        </w:rPr>
        <w:t>x0 − xt</w:t>
      </w:r>
      <w:r>
        <w:rPr>
          <w:rFonts w:ascii="Cambria Math" w:hAnsi="Cambria Math" w:cs="Cambria Math"/>
          <w:sz w:val="22"/>
          <w:szCs w:val="22"/>
        </w:rPr>
        <w:t>∥</w:t>
      </w:r>
      <w:r>
        <w:rPr>
          <w:rFonts w:ascii="Times New Roman" w:hAnsi="Times New Roman" w:cs="Times New Roman"/>
          <w:sz w:val="22"/>
          <w:szCs w:val="22"/>
        </w:rPr>
        <w:t xml:space="preserve"> ≤ ε? How can it be modified to do so?</w:t>
      </w:r>
    </w:p>
    <w:p w14:paraId="443BA31D">
      <w:pPr>
        <w:rPr>
          <w:rFonts w:ascii="Times New Roman" w:hAnsi="Times New Roman" w:cs="Times New Roman"/>
          <w:sz w:val="22"/>
          <w:szCs w:val="22"/>
          <w:lang w:val="en-US"/>
        </w:rPr>
      </w:pPr>
      <w:r>
        <w:rPr>
          <w:rFonts w:ascii="Times New Roman" w:hAnsi="Times New Roman" w:cs="Times New Roman"/>
          <w:sz w:val="22"/>
          <w:szCs w:val="22"/>
          <w:lang w:val="en-US"/>
        </w:rPr>
        <w:t xml:space="preserve">Ans : </w:t>
      </w:r>
    </w:p>
    <w:p w14:paraId="6360A694">
      <w:pPr>
        <w:rPr>
          <w:rFonts w:ascii="Times New Roman" w:hAnsi="Times New Roman" w:cs="Times New Roman"/>
          <w:sz w:val="22"/>
          <w:szCs w:val="22"/>
          <w:lang w:val="en-US"/>
        </w:rPr>
      </w:pPr>
      <w:r>
        <w:rPr>
          <w:rFonts w:ascii="Times New Roman" w:hAnsi="Times New Roman" w:cs="Times New Roman"/>
          <w:sz w:val="22"/>
          <w:szCs w:val="22"/>
          <w:lang w:val="en-US"/>
        </w:rPr>
        <w:t>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769D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7598FAF">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Term</w:t>
            </w:r>
          </w:p>
        </w:tc>
        <w:tc>
          <w:tcPr>
            <w:tcW w:w="4508" w:type="dxa"/>
          </w:tcPr>
          <w:p w14:paraId="31E9EFB6">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Meaning</w:t>
            </w:r>
          </w:p>
        </w:tc>
      </w:tr>
      <w:tr w14:paraId="22DF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30E833B">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xi​</w:t>
            </w:r>
          </w:p>
        </w:tc>
        <w:tc>
          <w:tcPr>
            <w:tcW w:w="4508" w:type="dxa"/>
          </w:tcPr>
          <w:p w14:paraId="7ECD3E61">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 xml:space="preserve">Current input image at iteration </w:t>
            </w:r>
            <m:oMath>
              <m:r>
                <m:rPr/>
                <w:rPr>
                  <w:rFonts w:ascii="Cambria Math" w:hAnsi="Cambria Math" w:cs="Times New Roman"/>
                  <w:sz w:val="22"/>
                  <w:szCs w:val="22"/>
                </w:rPr>
                <m:t>i</m:t>
              </m:r>
            </m:oMath>
          </w:p>
        </w:tc>
      </w:tr>
      <w:tr w14:paraId="6B5E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6149606A">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xi+1</w:t>
            </w:r>
          </w:p>
        </w:tc>
        <w:tc>
          <w:tcPr>
            <w:tcW w:w="4508" w:type="dxa"/>
          </w:tcPr>
          <w:p w14:paraId="5704B9F1">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Updated adversarial image after one attack step</w:t>
            </w:r>
          </w:p>
        </w:tc>
      </w:tr>
      <w:tr w14:paraId="4FCC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9ED6691">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f(xi​)</w:t>
            </w:r>
          </w:p>
        </w:tc>
        <w:tc>
          <w:tcPr>
            <w:tcW w:w="4508" w:type="dxa"/>
          </w:tcPr>
          <w:p w14:paraId="4384916E">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Model prediction for the current image</w:t>
            </w:r>
          </w:p>
        </w:tc>
      </w:tr>
      <w:tr w14:paraId="2840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62B94B71">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y</w:t>
            </w:r>
          </w:p>
        </w:tc>
        <w:tc>
          <w:tcPr>
            <w:tcW w:w="4508" w:type="dxa"/>
          </w:tcPr>
          <w:p w14:paraId="799019F2">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True label of the image</w:t>
            </w:r>
          </w:p>
        </w:tc>
      </w:tr>
      <w:tr w14:paraId="0E1C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6E78665">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L(y,f(xi​))</w:t>
            </w:r>
          </w:p>
        </w:tc>
        <w:tc>
          <w:tcPr>
            <w:tcW w:w="4508" w:type="dxa"/>
          </w:tcPr>
          <w:p w14:paraId="1B1BA1D7">
            <w:pPr>
              <w:spacing w:after="0" w:line="240" w:lineRule="auto"/>
              <w:rPr>
                <w:rFonts w:ascii="Times New Roman" w:hAnsi="Times New Roman" w:cs="Times New Roman"/>
                <w:sz w:val="22"/>
                <w:szCs w:val="22"/>
              </w:rPr>
            </w:pPr>
            <w:r>
              <w:rPr>
                <w:rFonts w:ascii="Times New Roman" w:hAnsi="Times New Roman" w:cs="Times New Roman"/>
                <w:sz w:val="22"/>
                <w:szCs w:val="22"/>
              </w:rPr>
              <w:t>Loss function measuring prediction error</w:t>
            </w:r>
          </w:p>
        </w:tc>
      </w:tr>
      <w:tr w14:paraId="1E64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105390C">
            <w:pPr>
              <w:spacing w:after="0" w:line="240" w:lineRule="auto"/>
              <w:rPr>
                <w:rFonts w:ascii="Times New Roman" w:hAnsi="Times New Roman" w:cs="Times New Roman"/>
                <w:sz w:val="22"/>
                <w:szCs w:val="22"/>
                <w:lang w:val="en-US"/>
              </w:rPr>
            </w:pPr>
            <w:r>
              <w:rPr>
                <w:rFonts w:ascii="Cambria Math" w:hAnsi="Cambria Math" w:cs="Cambria Math"/>
                <w:sz w:val="22"/>
                <w:szCs w:val="22"/>
              </w:rPr>
              <w:t>∇</w:t>
            </w:r>
            <w:r>
              <w:rPr>
                <w:rFonts w:ascii="Times New Roman" w:hAnsi="Times New Roman" w:cs="Times New Roman"/>
                <w:sz w:val="22"/>
                <w:szCs w:val="22"/>
              </w:rPr>
              <w:t>x​L(y,f(xi​))</w:t>
            </w:r>
          </w:p>
        </w:tc>
        <w:tc>
          <w:tcPr>
            <w:tcW w:w="4508" w:type="dxa"/>
          </w:tcPr>
          <w:p w14:paraId="506A7054">
            <w:pPr>
              <w:spacing w:after="0" w:line="240" w:lineRule="auto"/>
              <w:rPr>
                <w:rFonts w:ascii="Times New Roman" w:hAnsi="Times New Roman" w:cs="Times New Roman"/>
                <w:sz w:val="22"/>
                <w:szCs w:val="22"/>
              </w:rPr>
            </w:pPr>
            <w:r>
              <w:rPr>
                <w:rFonts w:ascii="Times New Roman" w:hAnsi="Times New Roman" w:cs="Times New Roman"/>
                <w:sz w:val="22"/>
                <w:szCs w:val="22"/>
              </w:rPr>
              <w:t>Gradient of the loss with respect to the input image</w:t>
            </w:r>
          </w:p>
        </w:tc>
      </w:tr>
      <w:tr w14:paraId="02C0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16C96FC">
            <w:pPr>
              <w:spacing w:after="0" w:line="240" w:lineRule="auto"/>
              <w:rPr>
                <w:rFonts w:ascii="Times New Roman" w:hAnsi="Times New Roman" w:cs="Times New Roman"/>
                <w:sz w:val="22"/>
                <w:szCs w:val="22"/>
                <w:lang w:val="en-US"/>
              </w:rPr>
            </w:pPr>
            <w:r>
              <w:rPr>
                <w:rFonts w:ascii="Times New Roman" w:hAnsi="Times New Roman" w:cs="Times New Roman"/>
                <w:sz w:val="22"/>
                <w:szCs w:val="22"/>
              </w:rPr>
              <w:t>α</w:t>
            </w:r>
          </w:p>
        </w:tc>
        <w:tc>
          <w:tcPr>
            <w:tcW w:w="4508" w:type="dxa"/>
          </w:tcPr>
          <w:p w14:paraId="4DE91B16">
            <w:pPr>
              <w:spacing w:after="0" w:line="240" w:lineRule="auto"/>
              <w:rPr>
                <w:rFonts w:ascii="Times New Roman" w:hAnsi="Times New Roman" w:cs="Times New Roman"/>
                <w:sz w:val="22"/>
                <w:szCs w:val="22"/>
              </w:rPr>
            </w:pPr>
            <w:r>
              <w:rPr>
                <w:rFonts w:ascii="Times New Roman" w:hAnsi="Times New Roman" w:cs="Times New Roman"/>
                <w:sz w:val="22"/>
                <w:szCs w:val="22"/>
              </w:rPr>
              <w:t>Step size controlling how much the image is changed each iteration</w:t>
            </w:r>
          </w:p>
        </w:tc>
      </w:tr>
    </w:tbl>
    <w:p w14:paraId="11523338">
      <w:pPr>
        <w:rPr>
          <w:rFonts w:ascii="Times New Roman" w:hAnsi="Times New Roman" w:cs="Times New Roman"/>
          <w:sz w:val="22"/>
          <w:szCs w:val="22"/>
          <w:lang w:val="en-US"/>
        </w:rPr>
      </w:pPr>
    </w:p>
    <w:p w14:paraId="17327A43">
      <w:pPr>
        <w:rPr>
          <w:rFonts w:ascii="Times New Roman" w:hAnsi="Times New Roman" w:cs="Times New Roman"/>
          <w:sz w:val="22"/>
          <w:szCs w:val="22"/>
        </w:rPr>
      </w:pPr>
      <w:r>
        <w:rPr>
          <w:rFonts w:ascii="Times New Roman" w:hAnsi="Times New Roman" w:cs="Times New Roman"/>
          <w:sz w:val="22"/>
          <w:szCs w:val="22"/>
        </w:rPr>
        <w:t>Intuition</w:t>
      </w:r>
    </w:p>
    <w:p w14:paraId="0165DCA9">
      <w:pPr>
        <w:rPr>
          <w:rFonts w:ascii="Times New Roman" w:hAnsi="Times New Roman" w:cs="Times New Roman"/>
          <w:sz w:val="22"/>
          <w:szCs w:val="22"/>
        </w:rPr>
      </w:pPr>
      <w:r>
        <w:rPr>
          <w:rFonts w:ascii="Times New Roman" w:hAnsi="Times New Roman" w:cs="Times New Roman"/>
          <w:sz w:val="22"/>
          <w:szCs w:val="22"/>
        </w:rPr>
        <w:t>The gradient tells us:</w:t>
      </w:r>
    </w:p>
    <w:p w14:paraId="38746CFF">
      <w:pPr>
        <w:rPr>
          <w:rFonts w:ascii="Times New Roman" w:hAnsi="Times New Roman" w:cs="Times New Roman"/>
          <w:sz w:val="22"/>
          <w:szCs w:val="22"/>
        </w:rPr>
      </w:pPr>
      <w:r>
        <w:rPr>
          <w:rFonts w:ascii="Times New Roman" w:hAnsi="Times New Roman" w:cs="Times New Roman"/>
          <w:sz w:val="22"/>
          <w:szCs w:val="22"/>
        </w:rPr>
        <w:t>"Which pixels should be changed to increase the model's error the most?"</w:t>
      </w:r>
    </w:p>
    <w:p w14:paraId="6CA9708F">
      <w:pPr>
        <w:rPr>
          <w:rFonts w:ascii="Times New Roman" w:hAnsi="Times New Roman" w:cs="Times New Roman"/>
          <w:sz w:val="22"/>
          <w:szCs w:val="22"/>
        </w:rPr>
      </w:pPr>
      <w:r>
        <w:rPr>
          <w:rFonts w:ascii="Times New Roman" w:hAnsi="Times New Roman" w:cs="Times New Roman"/>
          <w:sz w:val="22"/>
          <w:szCs w:val="22"/>
        </w:rPr>
        <w:t>The attack follows this direction and slightly modifies the image.</w:t>
      </w:r>
    </w:p>
    <w:p w14:paraId="6A17265B">
      <w:pPr>
        <w:rPr>
          <w:rFonts w:ascii="Times New Roman" w:hAnsi="Times New Roman" w:cs="Times New Roman"/>
          <w:sz w:val="22"/>
          <w:szCs w:val="22"/>
        </w:rPr>
      </w:pPr>
      <w:r>
        <w:rPr>
          <w:rFonts w:ascii="Times New Roman" w:hAnsi="Times New Roman" w:cs="Times New Roman"/>
          <w:sz w:val="22"/>
          <w:szCs w:val="22"/>
        </w:rPr>
        <w:t xml:space="preserve">2) Untargeted Attack: </w:t>
      </w:r>
    </w:p>
    <w:p w14:paraId="243C9402">
      <w:pPr>
        <w:rPr>
          <w:rFonts w:ascii="Times New Roman" w:hAnsi="Times New Roman" w:cs="Times New Roman"/>
          <w:sz w:val="22"/>
          <w:szCs w:val="22"/>
        </w:rPr>
      </w:pPr>
      <w:r>
        <w:rPr>
          <w:rFonts w:ascii="Times New Roman" w:hAnsi="Times New Roman" w:cs="Times New Roman"/>
          <w:sz w:val="22"/>
          <w:szCs w:val="22"/>
        </w:rPr>
        <w:t>Goal: Make the model predict any wrong class.</w:t>
      </w:r>
    </w:p>
    <w:p w14:paraId="66330A37">
      <w:pPr>
        <w:rPr>
          <w:rFonts w:ascii="Times New Roman" w:hAnsi="Times New Roman" w:cs="Times New Roman"/>
          <w:sz w:val="22"/>
          <w:szCs w:val="22"/>
        </w:rPr>
      </w:pPr>
      <w:r>
        <w:rPr>
          <w:rFonts w:ascii="Times New Roman" w:hAnsi="Times New Roman" w:cs="Times New Roman"/>
          <w:sz w:val="22"/>
          <w:szCs w:val="22"/>
        </w:rPr>
        <w:t>The attacker only wants the correct prediction to fail.</w:t>
      </w:r>
    </w:p>
    <w:p w14:paraId="3B61060F">
      <w:pPr>
        <w:rPr>
          <w:rFonts w:ascii="Times New Roman" w:hAnsi="Times New Roman" w:cs="Times New Roman"/>
          <w:sz w:val="22"/>
          <w:szCs w:val="22"/>
        </w:rPr>
      </w:pPr>
      <w:r>
        <w:rPr>
          <w:rFonts w:ascii="Times New Roman" w:hAnsi="Times New Roman" w:cs="Times New Roman"/>
          <w:sz w:val="22"/>
          <w:szCs w:val="22"/>
        </w:rPr>
        <w:t>For example:</w:t>
      </w:r>
    </w:p>
    <w:p w14:paraId="634BAD64">
      <w:pPr>
        <w:pStyle w:val="32"/>
        <w:numPr>
          <w:ilvl w:val="0"/>
          <w:numId w:val="2"/>
        </w:numPr>
        <w:rPr>
          <w:rFonts w:ascii="Times New Roman" w:hAnsi="Times New Roman" w:cs="Times New Roman"/>
          <w:sz w:val="22"/>
          <w:szCs w:val="22"/>
        </w:rPr>
      </w:pPr>
      <w:r>
        <w:rPr>
          <w:rFonts w:ascii="Times New Roman" w:hAnsi="Times New Roman" w:cs="Times New Roman"/>
          <w:sz w:val="22"/>
          <w:szCs w:val="22"/>
        </w:rPr>
        <w:t xml:space="preserve">True class = Pedestrian </w:t>
      </w:r>
    </w:p>
    <w:p w14:paraId="24730C98">
      <w:pPr>
        <w:pStyle w:val="32"/>
        <w:numPr>
          <w:ilvl w:val="0"/>
          <w:numId w:val="2"/>
        </w:numPr>
        <w:rPr>
          <w:rFonts w:ascii="Times New Roman" w:hAnsi="Times New Roman" w:cs="Times New Roman"/>
          <w:sz w:val="22"/>
          <w:szCs w:val="22"/>
        </w:rPr>
      </w:pPr>
      <w:r>
        <w:rPr>
          <w:rFonts w:ascii="Times New Roman" w:hAnsi="Times New Roman" w:cs="Times New Roman"/>
          <w:sz w:val="22"/>
          <w:szCs w:val="22"/>
        </w:rPr>
        <w:t>Prediction becomes Vehicle</w:t>
      </w:r>
    </w:p>
    <w:p w14:paraId="765128AC">
      <w:pPr>
        <w:rPr>
          <w:rFonts w:ascii="Times New Roman" w:hAnsi="Times New Roman" w:cs="Times New Roman"/>
          <w:sz w:val="22"/>
          <w:szCs w:val="22"/>
        </w:rPr>
      </w:pPr>
      <w:r>
        <w:rPr>
          <w:rFonts w:ascii="Times New Roman" w:hAnsi="Times New Roman" w:cs="Times New Roman"/>
          <w:sz w:val="22"/>
          <w:szCs w:val="22"/>
        </w:rPr>
        <w:t xml:space="preserve">The attack </w:t>
      </w:r>
      <w:r>
        <w:rPr>
          <w:rFonts w:ascii="Times New Roman" w:hAnsi="Times New Roman" w:cs="Times New Roman"/>
          <w:b/>
          <w:bCs/>
          <w:sz w:val="22"/>
          <w:szCs w:val="22"/>
        </w:rPr>
        <w:t>maximizes the loss</w:t>
      </w:r>
      <w:r>
        <w:rPr>
          <w:rFonts w:ascii="Times New Roman" w:hAnsi="Times New Roman" w:cs="Times New Roman"/>
          <w:sz w:val="22"/>
          <w:szCs w:val="22"/>
        </w:rPr>
        <w:t>:</w:t>
      </w:r>
    </w:p>
    <w:p w14:paraId="053D8CDC">
      <w:pPr>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xi+1​=xi​+α</w:t>
      </w:r>
      <w:r>
        <w:rPr>
          <w:rFonts w:ascii="Cambria Math" w:hAnsi="Cambria Math" w:cs="Cambria Math"/>
          <w:sz w:val="22"/>
          <w:szCs w:val="22"/>
        </w:rPr>
        <w:t>∇</w:t>
      </w:r>
      <w:r>
        <w:rPr>
          <w:rFonts w:ascii="Times New Roman" w:hAnsi="Times New Roman" w:cs="Times New Roman"/>
          <w:sz w:val="22"/>
          <w:szCs w:val="22"/>
        </w:rPr>
        <w:t>x​L(y,f(xi​))</w:t>
      </w:r>
    </w:p>
    <w:p w14:paraId="5EA2CD22">
      <w:pPr>
        <w:rPr>
          <w:rFonts w:ascii="Times New Roman" w:hAnsi="Times New Roman" w:cs="Times New Roman"/>
          <w:sz w:val="22"/>
          <w:szCs w:val="22"/>
        </w:rPr>
      </w:pPr>
      <w:r>
        <w:rPr>
          <w:rFonts w:ascii="Times New Roman" w:hAnsi="Times New Roman" w:cs="Times New Roman"/>
          <w:sz w:val="22"/>
          <w:szCs w:val="22"/>
        </w:rPr>
        <w:t>because increasing the loss makes the model less likely to predict the correct class.</w:t>
      </w:r>
    </w:p>
    <w:p w14:paraId="0EF88E39">
      <w:pPr>
        <w:rPr>
          <w:rFonts w:ascii="Times New Roman" w:hAnsi="Times New Roman" w:cs="Times New Roman"/>
          <w:sz w:val="22"/>
          <w:szCs w:val="22"/>
        </w:rPr>
      </w:pPr>
      <w:r>
        <w:rPr>
          <w:rFonts w:ascii="Times New Roman" w:hAnsi="Times New Roman" w:cs="Times New Roman"/>
          <w:sz w:val="22"/>
          <w:szCs w:val="22"/>
        </w:rPr>
        <w:t>Targeted Attack:</w:t>
      </w:r>
    </w:p>
    <w:p w14:paraId="37AB81CD">
      <w:pPr>
        <w:rPr>
          <w:rFonts w:ascii="Times New Roman" w:hAnsi="Times New Roman" w:cs="Times New Roman"/>
          <w:sz w:val="22"/>
          <w:szCs w:val="22"/>
        </w:rPr>
      </w:pPr>
      <w:r>
        <w:rPr>
          <w:rFonts w:ascii="Times New Roman" w:hAnsi="Times New Roman" w:cs="Times New Roman"/>
          <w:sz w:val="22"/>
          <w:szCs w:val="22"/>
        </w:rPr>
        <w:t>Goal:</w:t>
      </w:r>
      <w:r>
        <w:t xml:space="preserve"> </w:t>
      </w:r>
      <w:r>
        <w:rPr>
          <w:rFonts w:ascii="Times New Roman" w:hAnsi="Times New Roman" w:cs="Times New Roman"/>
          <w:sz w:val="22"/>
          <w:szCs w:val="22"/>
        </w:rPr>
        <w:t>Force the model to predict a specific target class chosen by the attacker.</w:t>
      </w:r>
    </w:p>
    <w:p w14:paraId="274A0F8C">
      <w:pPr>
        <w:rPr>
          <w:rFonts w:ascii="Times New Roman" w:hAnsi="Times New Roman" w:cs="Times New Roman"/>
          <w:sz w:val="22"/>
          <w:szCs w:val="22"/>
        </w:rPr>
      </w:pPr>
      <w:r>
        <w:rPr>
          <w:rFonts w:ascii="Times New Roman" w:hAnsi="Times New Roman" w:cs="Times New Roman"/>
          <w:sz w:val="22"/>
          <w:szCs w:val="22"/>
        </w:rPr>
        <w:t>Example:</w:t>
      </w:r>
    </w:p>
    <w:p w14:paraId="5F432DD9">
      <w:pPr>
        <w:numPr>
          <w:ilvl w:val="0"/>
          <w:numId w:val="3"/>
        </w:numPr>
        <w:rPr>
          <w:rFonts w:ascii="Times New Roman" w:hAnsi="Times New Roman" w:cs="Times New Roman"/>
          <w:sz w:val="22"/>
          <w:szCs w:val="22"/>
        </w:rPr>
      </w:pPr>
      <w:r>
        <w:rPr>
          <w:rFonts w:ascii="Times New Roman" w:hAnsi="Times New Roman" w:cs="Times New Roman"/>
          <w:sz w:val="22"/>
          <w:szCs w:val="22"/>
        </w:rPr>
        <w:t xml:space="preserve">True class = Pedestrian </w:t>
      </w:r>
    </w:p>
    <w:p w14:paraId="2F42BC51">
      <w:pPr>
        <w:numPr>
          <w:ilvl w:val="0"/>
          <w:numId w:val="3"/>
        </w:numPr>
        <w:rPr>
          <w:rFonts w:ascii="Times New Roman" w:hAnsi="Times New Roman" w:cs="Times New Roman"/>
          <w:sz w:val="22"/>
          <w:szCs w:val="22"/>
        </w:rPr>
      </w:pPr>
      <w:r>
        <w:rPr>
          <w:rFonts w:ascii="Times New Roman" w:hAnsi="Times New Roman" w:cs="Times New Roman"/>
          <w:sz w:val="22"/>
          <w:szCs w:val="22"/>
        </w:rPr>
        <w:t>Attacker wants prediction = Background</w:t>
      </w:r>
    </w:p>
    <w:p w14:paraId="4047060B">
      <w:pPr>
        <w:pStyle w:val="15"/>
      </w:pPr>
      <w:r>
        <w:t xml:space="preserve">Now the attacker tries to make the model classify the image as the target class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t>. Instead of increasing the loss, we decrease the loss for the target class.</w:t>
      </w:r>
    </w:p>
    <w:p w14:paraId="2EAC0F7B">
      <w:pPr>
        <w:rPr>
          <w:rFonts w:ascii="Times New Roman" w:hAnsi="Times New Roman" w:cs="Times New Roman"/>
          <w:sz w:val="22"/>
          <w:szCs w:val="22"/>
        </w:rPr>
      </w:pPr>
      <w:r>
        <w:rPr>
          <w:rFonts w:ascii="Times New Roman" w:hAnsi="Times New Roman" w:cs="Times New Roman"/>
          <w:sz w:val="22"/>
          <w:szCs w:val="22"/>
        </w:rPr>
        <w:t>The update becomes:</w:t>
      </w:r>
    </w:p>
    <w:p w14:paraId="68F85D88">
      <w:pPr>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xi+1​=xi​−α</w:t>
      </w:r>
      <w:r>
        <w:rPr>
          <w:rFonts w:ascii="Cambria Math" w:hAnsi="Cambria Math" w:cs="Cambria Math"/>
          <w:sz w:val="22"/>
          <w:szCs w:val="22"/>
        </w:rPr>
        <w:t>∇</w:t>
      </w:r>
      <w:r>
        <w:rPr>
          <w:rFonts w:ascii="Times New Roman" w:hAnsi="Times New Roman" w:cs="Times New Roman"/>
          <w:sz w:val="22"/>
          <w:szCs w:val="22"/>
        </w:rPr>
        <w:t>x​L(yt​,f(xi​))</w:t>
      </w:r>
    </w:p>
    <w:p w14:paraId="712C7367">
      <w:pPr>
        <w:rPr>
          <w:rFonts w:ascii="Times New Roman" w:hAnsi="Times New Roman" w:cs="Times New Roman"/>
          <w:sz w:val="22"/>
          <w:szCs w:val="22"/>
        </w:rPr>
      </w:pPr>
      <w:r>
        <w:rPr>
          <w:rFonts w:ascii="Times New Roman" w:hAnsi="Times New Roman" w:cs="Times New Roman"/>
          <w:sz w:val="22"/>
          <w:szCs w:val="22"/>
        </w:rPr>
        <w:t>where:</w:t>
      </w:r>
    </w:p>
    <w:p w14:paraId="51541EDE">
      <w:pPr>
        <w:numPr>
          <w:ilvl w:val="0"/>
          <w:numId w:val="4"/>
        </w:numPr>
        <w:rPr>
          <w:rFonts w:ascii="Times New Roman" w:hAnsi="Times New Roman" w:cs="Times New Roman"/>
          <w:sz w:val="22"/>
          <w:szCs w:val="22"/>
        </w:rPr>
      </w:pPr>
      <m:oMath>
        <m:sSub>
          <m:sSubPr>
            <m:ctrlPr>
              <w:rPr>
                <w:rFonts w:ascii="Cambria Math" w:hAnsi="Cambria Math" w:cs="Times New Roman"/>
                <w:sz w:val="22"/>
                <w:szCs w:val="22"/>
              </w:rPr>
            </m:ctrlPr>
          </m:sSubPr>
          <m:e>
            <m:r>
              <m:rPr/>
              <w:rPr>
                <w:rFonts w:ascii="Cambria Math" w:hAnsi="Cambria Math" w:cs="Times New Roman"/>
                <w:sz w:val="22"/>
                <w:szCs w:val="22"/>
              </w:rPr>
              <m:t>y</m:t>
            </m:r>
            <m:ctrlPr>
              <w:rPr>
                <w:rFonts w:ascii="Cambria Math" w:hAnsi="Cambria Math" w:cs="Times New Roman"/>
                <w:sz w:val="22"/>
                <w:szCs w:val="22"/>
              </w:rPr>
            </m:ctrlPr>
          </m:e>
          <m:sub>
            <m:r>
              <m:rPr/>
              <w:rPr>
                <w:rFonts w:ascii="Cambria Math" w:hAnsi="Cambria Math" w:cs="Times New Roman"/>
                <w:sz w:val="22"/>
                <w:szCs w:val="22"/>
              </w:rPr>
              <m:t>t</m:t>
            </m:r>
            <m:ctrlPr>
              <w:rPr>
                <w:rFonts w:ascii="Cambria Math" w:hAnsi="Cambria Math" w:cs="Times New Roman"/>
                <w:sz w:val="22"/>
                <w:szCs w:val="22"/>
              </w:rPr>
            </m:ctrlPr>
          </m:sub>
        </m:sSub>
      </m:oMath>
      <w:r>
        <w:rPr>
          <w:rFonts w:ascii="Times New Roman" w:hAnsi="Times New Roman" w:cs="Times New Roman"/>
          <w:sz w:val="22"/>
          <w:szCs w:val="22"/>
        </w:rPr>
        <w:t xml:space="preserve">= desired target label </w:t>
      </w:r>
    </w:p>
    <w:p w14:paraId="23310C95">
      <w:pPr>
        <w:numPr>
          <w:ilvl w:val="0"/>
          <w:numId w:val="4"/>
        </w:numPr>
        <w:rPr>
          <w:rFonts w:ascii="Times New Roman" w:hAnsi="Times New Roman" w:cs="Times New Roman"/>
          <w:sz w:val="22"/>
          <w:szCs w:val="22"/>
        </w:rPr>
      </w:pPr>
      <w:r>
        <w:rPr>
          <w:rFonts w:ascii="Times New Roman" w:hAnsi="Times New Roman" w:cs="Times New Roman"/>
          <w:sz w:val="22"/>
          <w:szCs w:val="22"/>
        </w:rPr>
        <w:t>minus sign is used because we want the model to move toward the target class</w:t>
      </w:r>
    </w:p>
    <w:p w14:paraId="58276B16">
      <w:pPr>
        <w:rPr>
          <w:rFonts w:ascii="Times New Roman" w:hAnsi="Times New Roman" w:cs="Times New Roman"/>
          <w:sz w:val="22"/>
          <w:szCs w:val="22"/>
        </w:rPr>
      </w:pPr>
      <w:r>
        <w:rPr>
          <w:rFonts w:ascii="Times New Roman" w:hAnsi="Times New Roman" w:cs="Times New Roman"/>
          <w:sz w:val="22"/>
          <w:szCs w:val="22"/>
        </w:rPr>
        <w:t>3) The perturbation budget is</w:t>
      </w:r>
    </w:p>
    <w:p w14:paraId="4ECDA73D">
      <w:pPr>
        <w:rPr>
          <w:rFonts w:ascii="Times New Roman" w:hAnsi="Times New Roman" w:cs="Times New Roman"/>
          <w:sz w:val="22"/>
          <w:szCs w:val="22"/>
        </w:rPr>
      </w:pPr>
      <m:oMathPara>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0</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t</m:t>
              </m:r>
              <m:ctrlPr>
                <w:rPr>
                  <w:rFonts w:ascii="Cambria Math" w:hAnsi="Cambria Math" w:cs="Times New Roman"/>
                  <w:sz w:val="22"/>
                  <w:szCs w:val="22"/>
                </w:rPr>
              </m:ctrlPr>
            </m:sub>
          </m:sSub>
          <m:r>
            <m:rPr>
              <m:sty m:val="p"/>
            </m:rPr>
            <w:rPr>
              <w:rFonts w:ascii="Cambria Math" w:hAnsi="Cambria Math" w:cs="Times New Roman"/>
              <w:sz w:val="22"/>
              <w:szCs w:val="22"/>
            </w:rPr>
            <m:t>∥</m:t>
          </m:r>
          <m:r>
            <m:rPr/>
            <w:rPr>
              <w:rFonts w:ascii="Cambria Math" w:hAnsi="Cambria Math" w:cs="Times New Roman"/>
              <w:sz w:val="22"/>
              <w:szCs w:val="22"/>
            </w:rPr>
            <m:t>≤ε</m:t>
          </m:r>
          <m:r>
            <w:rPr>
              <w:rFonts w:ascii="Times New Roman" w:hAnsi="Times New Roman" w:cs="Times New Roman"/>
              <w:sz w:val="22"/>
              <w:szCs w:val="22"/>
            </w:rPr>
            <w:br w:type="textWrapping"/>
          </m:r>
        </m:oMath>
      </m:oMathPara>
      <w:r>
        <w:rPr>
          <w:rFonts w:ascii="Times New Roman" w:hAnsi="Times New Roman" w:cs="Times New Roman"/>
          <w:sz w:val="22"/>
          <w:szCs w:val="22"/>
        </w:rPr>
        <w:t>which means:</w:t>
      </w:r>
    </w:p>
    <w:p w14:paraId="42959D9C">
      <w:pPr>
        <w:rPr>
          <w:rFonts w:ascii="Times New Roman" w:hAnsi="Times New Roman" w:cs="Times New Roman"/>
          <w:sz w:val="22"/>
          <w:szCs w:val="22"/>
        </w:rPr>
      </w:pPr>
      <w:r>
        <w:rPr>
          <w:rFonts w:ascii="Times New Roman" w:hAnsi="Times New Roman" w:cs="Times New Roman"/>
          <w:sz w:val="22"/>
          <w:szCs w:val="22"/>
        </w:rPr>
        <w:t>The adversarial image must remain close to the original image.</w:t>
      </w:r>
    </w:p>
    <w:p w14:paraId="17A68DAB">
      <w:pPr>
        <w:rPr>
          <w:rFonts w:ascii="Times New Roman" w:hAnsi="Times New Roman" w:cs="Times New Roman"/>
          <w:b/>
          <w:bCs/>
          <w:sz w:val="22"/>
          <w:szCs w:val="22"/>
        </w:rPr>
      </w:pPr>
      <w:r>
        <w:rPr>
          <w:rFonts w:ascii="Times New Roman" w:hAnsi="Times New Roman" w:cs="Times New Roman"/>
          <w:b/>
          <w:bCs/>
          <w:sz w:val="22"/>
          <w:szCs w:val="22"/>
        </w:rPr>
        <w:t>Problem</w:t>
      </w:r>
    </w:p>
    <w:p w14:paraId="6B95A03A">
      <w:pPr>
        <w:rPr>
          <w:rFonts w:ascii="Times New Roman" w:hAnsi="Times New Roman" w:cs="Times New Roman"/>
          <w:sz w:val="22"/>
          <w:szCs w:val="22"/>
        </w:rPr>
      </w:pPr>
      <w:r>
        <w:rPr>
          <w:rFonts w:ascii="Times New Roman" w:hAnsi="Times New Roman" w:cs="Times New Roman"/>
          <w:sz w:val="22"/>
          <w:szCs w:val="22"/>
        </w:rPr>
        <w:t>The update rule keeps adding perturbations:</w:t>
      </w:r>
    </w:p>
    <w:p w14:paraId="6630B95E">
      <w:pPr>
        <w:rPr>
          <w:rFonts w:ascii="Times New Roman" w:hAnsi="Times New Roman" w:cs="Times New Roman"/>
          <w:sz w:val="22"/>
          <w:szCs w:val="22"/>
        </w:rPr>
      </w:pPr>
      <m:oMathPara>
        <m:oMath>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1</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0</m:t>
              </m:r>
              <m:ctrlPr>
                <w:rPr>
                  <w:rFonts w:ascii="Cambria Math" w:hAnsi="Cambria Math" w:cs="Times New Roman"/>
                  <w:sz w:val="22"/>
                  <w:szCs w:val="22"/>
                </w:rPr>
              </m:ctrlPr>
            </m:sub>
          </m:sSub>
          <m:r>
            <m:rPr/>
            <w:rPr>
              <w:rFonts w:ascii="Cambria Math" w:hAnsi="Cambria Math" w:cs="Times New Roman"/>
              <w:sz w:val="22"/>
              <w:szCs w:val="22"/>
            </w:rPr>
            <m:t>+αg</m:t>
          </m:r>
          <m:r>
            <w:rPr>
              <w:rFonts w:ascii="Times New Roman" w:hAnsi="Times New Roman" w:cs="Times New Roman"/>
              <w:sz w:val="22"/>
              <w:szCs w:val="22"/>
            </w:rPr>
            <w:br w:type="textWrapping"/>
          </m:r>
        </m:oMath>
      </m:oMathPara>
      <m:oMathPara>
        <m:oMath>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1</m:t>
              </m:r>
              <m:ctrlPr>
                <w:rPr>
                  <w:rFonts w:ascii="Cambria Math" w:hAnsi="Cambria Math" w:cs="Times New Roman"/>
                  <w:sz w:val="22"/>
                  <w:szCs w:val="22"/>
                </w:rPr>
              </m:ctrlPr>
            </m:sub>
          </m:sSub>
          <m:r>
            <m:rPr/>
            <w:rPr>
              <w:rFonts w:ascii="Cambria Math" w:hAnsi="Cambria Math" w:cs="Times New Roman"/>
              <w:sz w:val="22"/>
              <w:szCs w:val="22"/>
            </w:rPr>
            <m:t>+αg</m:t>
          </m:r>
          <m:r>
            <w:rPr>
              <w:rFonts w:ascii="Times New Roman" w:hAnsi="Times New Roman" w:cs="Times New Roman"/>
              <w:sz w:val="22"/>
              <w:szCs w:val="22"/>
            </w:rPr>
            <w:br w:type="textWrapping"/>
          </m:r>
        </m:oMath>
      </m:oMathPara>
      <m:oMathPara>
        <m:oMath>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3</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r>
            <m:rPr/>
            <w:rPr>
              <w:rFonts w:ascii="Cambria Math" w:hAnsi="Cambria Math" w:cs="Times New Roman"/>
              <w:sz w:val="22"/>
              <w:szCs w:val="22"/>
            </w:rPr>
            <m:t>+αg</m:t>
          </m:r>
          <m:r>
            <w:rPr>
              <w:rFonts w:ascii="Times New Roman" w:hAnsi="Times New Roman" w:cs="Times New Roman"/>
              <w:sz w:val="22"/>
              <w:szCs w:val="22"/>
            </w:rPr>
            <w:br w:type="textWrapping"/>
          </m:r>
        </m:oMath>
      </m:oMathPara>
    </w:p>
    <w:p w14:paraId="7644455A">
      <w:pPr>
        <w:rPr>
          <w:rFonts w:ascii="Times New Roman" w:hAnsi="Times New Roman" w:cs="Times New Roman"/>
          <w:sz w:val="22"/>
          <w:szCs w:val="22"/>
        </w:rPr>
      </w:pPr>
      <w:r>
        <w:rPr>
          <w:rFonts w:ascii="Times New Roman" w:hAnsi="Times New Roman" w:cs="Times New Roman"/>
          <w:sz w:val="22"/>
          <w:szCs w:val="22"/>
        </w:rPr>
        <w:t>and so on.</w:t>
      </w:r>
    </w:p>
    <w:p w14:paraId="342597B7">
      <w:pPr>
        <w:rPr>
          <w:rFonts w:ascii="Times New Roman" w:hAnsi="Times New Roman" w:cs="Times New Roman"/>
          <w:sz w:val="22"/>
          <w:szCs w:val="22"/>
        </w:rPr>
      </w:pPr>
      <w:r>
        <w:rPr>
          <w:rFonts w:ascii="Times New Roman" w:hAnsi="Times New Roman" w:cs="Times New Roman"/>
          <w:sz w:val="22"/>
          <w:szCs w:val="22"/>
        </w:rPr>
        <w:t xml:space="preserve">After many iterations the total perturbation can become larger than </w:t>
      </w:r>
      <m:oMath>
        <m:r>
          <m:rPr/>
          <w:rPr>
            <w:rFonts w:ascii="Cambria Math" w:hAnsi="Cambria Math" w:cs="Times New Roman"/>
            <w:sz w:val="22"/>
            <w:szCs w:val="22"/>
          </w:rPr>
          <m:t>ε</m:t>
        </m:r>
      </m:oMath>
      <w:r>
        <w:rPr>
          <w:rFonts w:ascii="Times New Roman" w:hAnsi="Times New Roman" w:cs="Times New Roman"/>
          <w:sz w:val="22"/>
          <w:szCs w:val="22"/>
        </w:rPr>
        <w:t>.</w:t>
      </w:r>
    </w:p>
    <w:p w14:paraId="213A1170">
      <w:pPr>
        <w:rPr>
          <w:rFonts w:ascii="Times New Roman" w:hAnsi="Times New Roman" w:cs="Times New Roman"/>
          <w:sz w:val="22"/>
          <w:szCs w:val="22"/>
        </w:rPr>
      </w:pPr>
      <w:r>
        <w:rPr>
          <w:rFonts w:ascii="Times New Roman" w:hAnsi="Times New Roman" w:cs="Times New Roman"/>
          <w:sz w:val="22"/>
          <w:szCs w:val="22"/>
        </w:rPr>
        <w:t xml:space="preserve">Therefore there is </w:t>
      </w:r>
      <w:r>
        <w:rPr>
          <w:rFonts w:ascii="Times New Roman" w:hAnsi="Times New Roman" w:cs="Times New Roman"/>
          <w:b/>
          <w:bCs/>
          <w:sz w:val="22"/>
          <w:szCs w:val="22"/>
        </w:rPr>
        <w:t>no guarantee</w:t>
      </w:r>
      <w:r>
        <w:rPr>
          <w:rFonts w:ascii="Times New Roman" w:hAnsi="Times New Roman" w:cs="Times New Roman"/>
          <w:sz w:val="22"/>
          <w:szCs w:val="22"/>
        </w:rPr>
        <w:t xml:space="preserve"> that</w:t>
      </w:r>
    </w:p>
    <w:p w14:paraId="72F5240A">
      <w:pPr>
        <w:rPr>
          <w:rFonts w:ascii="Times New Roman" w:hAnsi="Times New Roman" w:cs="Times New Roman"/>
          <w:sz w:val="22"/>
          <w:szCs w:val="22"/>
        </w:rPr>
      </w:pPr>
      <m:oMathPara>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0</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t</m:t>
              </m:r>
              <m:ctrlPr>
                <w:rPr>
                  <w:rFonts w:ascii="Cambria Math" w:hAnsi="Cambria Math" w:cs="Times New Roman"/>
                  <w:sz w:val="22"/>
                  <w:szCs w:val="22"/>
                </w:rPr>
              </m:ctrlPr>
            </m:sub>
          </m:sSub>
          <m:r>
            <m:rPr>
              <m:sty m:val="p"/>
            </m:rPr>
            <w:rPr>
              <w:rFonts w:ascii="Cambria Math" w:hAnsi="Cambria Math" w:cs="Times New Roman"/>
              <w:sz w:val="22"/>
              <w:szCs w:val="22"/>
            </w:rPr>
            <m:t>∥</m:t>
          </m:r>
          <m:r>
            <m:rPr/>
            <w:rPr>
              <w:rFonts w:ascii="Cambria Math" w:hAnsi="Cambria Math" w:cs="Times New Roman"/>
              <w:sz w:val="22"/>
              <w:szCs w:val="22"/>
            </w:rPr>
            <m:t>≤ε</m:t>
          </m:r>
          <m:r>
            <w:rPr>
              <w:rFonts w:ascii="Times New Roman" w:hAnsi="Times New Roman" w:cs="Times New Roman"/>
              <w:sz w:val="22"/>
              <w:szCs w:val="22"/>
            </w:rPr>
            <w:br w:type="textWrapping"/>
          </m:r>
        </m:oMath>
      </m:oMathPara>
      <w:r>
        <w:rPr>
          <w:rFonts w:ascii="Times New Roman" w:hAnsi="Times New Roman" w:cs="Times New Roman"/>
          <w:sz w:val="22"/>
          <w:szCs w:val="22"/>
        </w:rPr>
        <w:t>holds.</w:t>
      </w:r>
    </w:p>
    <w:p w14:paraId="7A3915BD">
      <w:pPr>
        <w:rPr>
          <w:rFonts w:ascii="Times New Roman" w:hAnsi="Times New Roman" w:cs="Times New Roman"/>
          <w:b/>
          <w:bCs/>
          <w:sz w:val="22"/>
          <w:szCs w:val="22"/>
        </w:rPr>
      </w:pPr>
      <w:r>
        <w:rPr>
          <w:rFonts w:ascii="Times New Roman" w:hAnsi="Times New Roman" w:cs="Times New Roman"/>
          <w:b/>
          <w:bCs/>
          <w:sz w:val="22"/>
          <w:szCs w:val="22"/>
        </w:rPr>
        <w:t>How can it be modified?</w:t>
      </w:r>
    </w:p>
    <w:p w14:paraId="7B03E506">
      <w:pPr>
        <w:rPr>
          <w:rFonts w:ascii="Times New Roman" w:hAnsi="Times New Roman" w:cs="Times New Roman"/>
          <w:sz w:val="22"/>
          <w:szCs w:val="22"/>
        </w:rPr>
      </w:pPr>
      <w:r>
        <w:rPr>
          <w:rFonts w:ascii="Times New Roman" w:hAnsi="Times New Roman" w:cs="Times New Roman"/>
          <w:sz w:val="22"/>
          <w:szCs w:val="22"/>
        </w:rPr>
        <w:t xml:space="preserve">After every update, project the adversarial image back into the allowed </w:t>
      </w:r>
      <m:oMath>
        <m:r>
          <m:rPr/>
          <w:rPr>
            <w:rFonts w:ascii="Cambria Math" w:hAnsi="Cambria Math" w:cs="Times New Roman"/>
            <w:sz w:val="22"/>
            <w:szCs w:val="22"/>
          </w:rPr>
          <m:t>ε</m:t>
        </m:r>
      </m:oMath>
      <w:r>
        <w:rPr>
          <w:rFonts w:ascii="Times New Roman" w:hAnsi="Times New Roman" w:cs="Times New Roman"/>
          <w:sz w:val="22"/>
          <w:szCs w:val="22"/>
        </w:rPr>
        <w:t>-ball around the original image.</w:t>
      </w:r>
    </w:p>
    <w:p w14:paraId="5F7610A3">
      <w:pPr>
        <w:rPr>
          <w:rFonts w:ascii="Times New Roman" w:hAnsi="Times New Roman" w:cs="Times New Roman"/>
          <w:sz w:val="22"/>
          <w:szCs w:val="22"/>
        </w:rPr>
      </w:pPr>
      <w:r>
        <w:rPr>
          <w:rFonts w:ascii="Times New Roman" w:hAnsi="Times New Roman" w:cs="Times New Roman"/>
          <w:sz w:val="22"/>
          <w:szCs w:val="22"/>
        </w:rPr>
        <w:t>This gives the Projected Gradient Descent (PGD) update:</w:t>
      </w:r>
    </w:p>
    <w:p w14:paraId="4F6927FD">
      <w:pPr>
        <w:rPr>
          <w:rFonts w:ascii="Times New Roman" w:hAnsi="Times New Roman" w:cs="Times New Roman"/>
          <w:sz w:val="22"/>
          <w:szCs w:val="22"/>
        </w:rPr>
      </w:pPr>
      <m:oMathPara>
        <m:oMath>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i+1</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Π</m:t>
              </m:r>
              <m:ctrlPr>
                <w:rPr>
                  <w:rFonts w:ascii="Cambria Math" w:hAnsi="Cambria Math" w:cs="Times New Roman"/>
                  <w:sz w:val="22"/>
                  <w:szCs w:val="22"/>
                </w:rPr>
              </m:ctrlPr>
            </m:e>
            <m:sub>
              <m:sSub>
                <m:sSubPr>
                  <m:ctrlPr>
                    <w:rPr>
                      <w:rFonts w:ascii="Cambria Math" w:hAnsi="Cambria Math" w:cs="Times New Roman"/>
                      <w:sz w:val="22"/>
                      <w:szCs w:val="22"/>
                    </w:rPr>
                  </m:ctrlPr>
                </m:sSubPr>
                <m:e>
                  <m:r>
                    <m:rPr/>
                    <w:rPr>
                      <w:rFonts w:ascii="Cambria Math" w:hAnsi="Cambria Math" w:cs="Times New Roman"/>
                      <w:sz w:val="22"/>
                      <w:szCs w:val="22"/>
                    </w:rPr>
                    <m:t>B</m:t>
                  </m:r>
                  <m:ctrlPr>
                    <w:rPr>
                      <w:rFonts w:ascii="Cambria Math" w:hAnsi="Cambria Math" w:cs="Times New Roman"/>
                      <w:sz w:val="22"/>
                      <w:szCs w:val="22"/>
                    </w:rPr>
                  </m:ctrlPr>
                </m:e>
                <m:sub>
                  <m:r>
                    <m:rPr/>
                    <w:rPr>
                      <w:rFonts w:ascii="Cambria Math" w:hAnsi="Cambria Math" w:cs="Times New Roman"/>
                      <w:sz w:val="22"/>
                      <w:szCs w:val="22"/>
                    </w:rPr>
                    <m:t>ε</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0</m:t>
                  </m:r>
                  <m:ctrlPr>
                    <w:rPr>
                      <w:rFonts w:ascii="Cambria Math" w:hAnsi="Cambria Math" w:cs="Times New Roman"/>
                      <w:sz w:val="22"/>
                      <w:szCs w:val="22"/>
                    </w:rPr>
                  </m:ctrlPr>
                </m:sub>
              </m:sSub>
              <m:r>
                <m:rPr/>
                <w:rPr>
                  <w:rFonts w:ascii="Cambria Math" w:hAnsi="Cambria Math" w:cs="Times New Roman"/>
                  <w:sz w:val="22"/>
                  <w:szCs w:val="22"/>
                </w:rPr>
                <m:t>)</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i</m:t>
              </m:r>
              <m:ctrlPr>
                <w:rPr>
                  <w:rFonts w:ascii="Cambria Math" w:hAnsi="Cambria Math" w:cs="Times New Roman"/>
                  <w:sz w:val="22"/>
                  <w:szCs w:val="22"/>
                </w:rPr>
              </m:ctrlPr>
            </m:sub>
          </m:sSub>
          <m:r>
            <m:rPr/>
            <w:rPr>
              <w:rFonts w:ascii="Cambria Math" w:hAnsi="Cambria Math" w:cs="Times New Roman"/>
              <w:sz w:val="22"/>
              <w:szCs w:val="22"/>
            </w:rPr>
            <m:t>+α</m:t>
          </m:r>
          <m:sSub>
            <m:sSubPr>
              <m:ctrlPr>
                <w:rPr>
                  <w:rFonts w:ascii="Cambria Math" w:hAnsi="Cambria Math" w:cs="Times New Roman"/>
                  <w:sz w:val="22"/>
                  <w:szCs w:val="22"/>
                </w:rPr>
              </m:ctrlPr>
            </m:sSubPr>
            <m:e>
              <m:r>
                <m:rPr>
                  <m:sty m:val="p"/>
                </m:rPr>
                <w:rPr>
                  <w:rFonts w:ascii="Cambria Math" w:hAnsi="Cambria Math" w:cs="Times New Roman"/>
                  <w:sz w:val="22"/>
                  <w:szCs w:val="22"/>
                </w:rPr>
                <m:t>∇</m:t>
              </m:r>
              <m:ctrlPr>
                <w:rPr>
                  <w:rFonts w:ascii="Cambria Math" w:hAnsi="Cambria Math" w:cs="Times New Roman"/>
                  <w:sz w:val="22"/>
                  <w:szCs w:val="22"/>
                </w:rPr>
              </m:ctrlPr>
            </m:e>
            <m:sub>
              <m:r>
                <m:rPr/>
                <w:rPr>
                  <w:rFonts w:ascii="Cambria Math" w:hAnsi="Cambria Math" w:cs="Times New Roman"/>
                  <w:sz w:val="22"/>
                  <w:szCs w:val="22"/>
                </w:rPr>
                <m:t>x</m:t>
              </m:r>
              <m:ctrlPr>
                <w:rPr>
                  <w:rFonts w:ascii="Cambria Math" w:hAnsi="Cambria Math" w:cs="Times New Roman"/>
                  <w:sz w:val="22"/>
                  <w:szCs w:val="22"/>
                </w:rPr>
              </m:ctrlPr>
            </m:sub>
          </m:sSub>
          <m:r>
            <m:rPr/>
            <w:rPr>
              <w:rFonts w:ascii="Cambria Math" w:hAnsi="Cambria Math" w:cs="Times New Roman"/>
              <w:sz w:val="22"/>
              <w:szCs w:val="22"/>
            </w:rPr>
            <m:t>L(y,f(</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i</m:t>
              </m:r>
              <m:ctrlPr>
                <w:rPr>
                  <w:rFonts w:ascii="Cambria Math" w:hAnsi="Cambria Math" w:cs="Times New Roman"/>
                  <w:sz w:val="22"/>
                  <w:szCs w:val="22"/>
                </w:rPr>
              </m:ctrlPr>
            </m:sub>
          </m:sSub>
          <m:r>
            <m:rPr/>
            <w:rPr>
              <w:rFonts w:ascii="Cambria Math" w:hAnsi="Cambria Math" w:cs="Times New Roman"/>
              <w:sz w:val="22"/>
              <w:szCs w:val="22"/>
            </w:rPr>
            <m:t>)))</m:t>
          </m:r>
          <m:r>
            <w:rPr>
              <w:rFonts w:ascii="Times New Roman" w:hAnsi="Times New Roman" w:cs="Times New Roman"/>
              <w:sz w:val="22"/>
              <w:szCs w:val="22"/>
            </w:rPr>
            <w:br w:type="textWrapping"/>
          </m:r>
        </m:oMath>
      </m:oMathPara>
    </w:p>
    <w:p w14:paraId="102FE889">
      <w:pPr>
        <w:rPr>
          <w:rFonts w:ascii="Times New Roman" w:hAnsi="Times New Roman" w:cs="Times New Roman"/>
          <w:sz w:val="22"/>
          <w:szCs w:val="22"/>
        </w:rPr>
      </w:pPr>
      <w:r>
        <w:rPr>
          <w:rFonts w:ascii="Times New Roman" w:hAnsi="Times New Roman" w:cs="Times New Roman"/>
          <w:sz w:val="22"/>
          <w:szCs w:val="22"/>
        </w:rPr>
        <w:t>where</w:t>
      </w:r>
    </w:p>
    <w:p w14:paraId="18F87829">
      <w:pPr>
        <w:rPr>
          <w:rFonts w:ascii="Times New Roman" w:hAnsi="Times New Roman" w:cs="Times New Roman"/>
          <w:sz w:val="22"/>
          <w:szCs w:val="22"/>
        </w:rPr>
      </w:pPr>
      <m:oMathPara>
        <m:oMath>
          <m:sSub>
            <m:sSubPr>
              <m:ctrlPr>
                <w:rPr>
                  <w:rFonts w:ascii="Cambria Math" w:hAnsi="Cambria Math" w:cs="Times New Roman"/>
                  <w:sz w:val="22"/>
                  <w:szCs w:val="22"/>
                </w:rPr>
              </m:ctrlPr>
            </m:sSubPr>
            <m:e>
              <m:r>
                <m:rPr>
                  <m:sty m:val="p"/>
                </m:rPr>
                <w:rPr>
                  <w:rFonts w:ascii="Cambria Math" w:hAnsi="Cambria Math" w:cs="Times New Roman"/>
                  <w:sz w:val="22"/>
                  <w:szCs w:val="22"/>
                </w:rPr>
                <m:t>Π</m:t>
              </m:r>
              <m:ctrlPr>
                <w:rPr>
                  <w:rFonts w:ascii="Cambria Math" w:hAnsi="Cambria Math" w:cs="Times New Roman"/>
                  <w:sz w:val="22"/>
                  <w:szCs w:val="22"/>
                </w:rPr>
              </m:ctrlPr>
            </m:e>
            <m:sub>
              <m:sSub>
                <m:sSubPr>
                  <m:ctrlPr>
                    <w:rPr>
                      <w:rFonts w:ascii="Cambria Math" w:hAnsi="Cambria Math" w:cs="Times New Roman"/>
                      <w:sz w:val="22"/>
                      <w:szCs w:val="22"/>
                    </w:rPr>
                  </m:ctrlPr>
                </m:sSubPr>
                <m:e>
                  <m:r>
                    <m:rPr/>
                    <w:rPr>
                      <w:rFonts w:ascii="Cambria Math" w:hAnsi="Cambria Math" w:cs="Times New Roman"/>
                      <w:sz w:val="22"/>
                      <w:szCs w:val="22"/>
                    </w:rPr>
                    <m:t>B</m:t>
                  </m:r>
                  <m:ctrlPr>
                    <w:rPr>
                      <w:rFonts w:ascii="Cambria Math" w:hAnsi="Cambria Math" w:cs="Times New Roman"/>
                      <w:sz w:val="22"/>
                      <w:szCs w:val="22"/>
                    </w:rPr>
                  </m:ctrlPr>
                </m:e>
                <m:sub>
                  <m:r>
                    <m:rPr/>
                    <w:rPr>
                      <w:rFonts w:ascii="Cambria Math" w:hAnsi="Cambria Math" w:cs="Times New Roman"/>
                      <w:sz w:val="22"/>
                      <w:szCs w:val="22"/>
                    </w:rPr>
                    <m:t>ε</m:t>
                  </m:r>
                  <m:ctrlPr>
                    <w:rPr>
                      <w:rFonts w:ascii="Cambria Math" w:hAnsi="Cambria Math" w:cs="Times New Roman"/>
                      <w:sz w:val="22"/>
                      <w:szCs w:val="22"/>
                    </w:rPr>
                  </m:ctrlPr>
                </m:sub>
              </m:sSub>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0</m:t>
                  </m:r>
                  <m:ctrlPr>
                    <w:rPr>
                      <w:rFonts w:ascii="Cambria Math" w:hAnsi="Cambria Math" w:cs="Times New Roman"/>
                      <w:sz w:val="22"/>
                      <w:szCs w:val="22"/>
                    </w:rPr>
                  </m:ctrlPr>
                </m:sub>
              </m:sSub>
              <m:r>
                <m:rPr/>
                <w:rPr>
                  <w:rFonts w:ascii="Cambria Math" w:hAnsi="Cambria Math" w:cs="Times New Roman"/>
                  <w:sz w:val="22"/>
                  <w:szCs w:val="22"/>
                </w:rPr>
                <m:t>)</m:t>
              </m:r>
              <m:ctrlPr>
                <w:rPr>
                  <w:rFonts w:ascii="Cambria Math" w:hAnsi="Cambria Math" w:cs="Times New Roman"/>
                  <w:sz w:val="22"/>
                  <w:szCs w:val="22"/>
                </w:rPr>
              </m:ctrlPr>
            </m:sub>
          </m:sSub>
          <m:r>
            <w:rPr>
              <w:rFonts w:ascii="Times New Roman" w:hAnsi="Times New Roman" w:cs="Times New Roman"/>
              <w:sz w:val="22"/>
              <w:szCs w:val="22"/>
            </w:rPr>
            <w:br w:type="textWrapping"/>
          </m:r>
        </m:oMath>
      </m:oMathPara>
    </w:p>
    <w:p w14:paraId="0F266CB4">
      <w:pPr>
        <w:rPr>
          <w:rFonts w:ascii="Times New Roman" w:hAnsi="Times New Roman" w:cs="Times New Roman"/>
          <w:sz w:val="22"/>
          <w:szCs w:val="22"/>
        </w:rPr>
      </w:pPr>
      <w:r>
        <w:rPr>
          <w:rFonts w:ascii="Times New Roman" w:hAnsi="Times New Roman" w:cs="Times New Roman"/>
          <w:sz w:val="22"/>
          <w:szCs w:val="22"/>
        </w:rPr>
        <w:t>is the projection operator that keeps the perturbation within the allowed budget.</w:t>
      </w:r>
    </w:p>
    <w:p w14:paraId="5024E485">
      <w:pPr>
        <w:rPr>
          <w:rFonts w:ascii="Times New Roman" w:hAnsi="Times New Roman" w:cs="Times New Roman"/>
          <w:sz w:val="22"/>
          <w:szCs w:val="22"/>
        </w:rPr>
      </w:pPr>
      <w:r>
        <w:rPr>
          <w:rFonts w:ascii="Times New Roman" w:hAnsi="Times New Roman" w:cs="Times New Roman"/>
          <w:sz w:val="22"/>
          <w:szCs w:val="22"/>
        </w:rPr>
        <w:t xml:space="preserve">For an </w:t>
      </w:r>
      <m:oMath>
        <m:sSub>
          <m:sSubPr>
            <m:ctrlPr>
              <w:rPr>
                <w:rFonts w:ascii="Cambria Math" w:hAnsi="Cambria Math" w:cs="Times New Roman"/>
                <w:sz w:val="22"/>
                <w:szCs w:val="22"/>
              </w:rPr>
            </m:ctrlPr>
          </m:sSubPr>
          <m:e>
            <m:r>
              <m:rPr/>
              <w:rPr>
                <w:rFonts w:ascii="Cambria Math" w:hAnsi="Cambria Math" w:cs="Times New Roman"/>
                <w:sz w:val="22"/>
                <w:szCs w:val="22"/>
              </w:rPr>
              <m:t>L</m:t>
            </m:r>
            <m:ctrlPr>
              <w:rPr>
                <w:rFonts w:ascii="Cambria Math" w:hAnsi="Cambria Math" w:cs="Times New Roman"/>
                <w:sz w:val="22"/>
                <w:szCs w:val="22"/>
              </w:rPr>
            </m:ctrlPr>
          </m:e>
          <m:sub>
            <m:r>
              <m:rPr>
                <m:sty m:val="p"/>
              </m:rPr>
              <w:rPr>
                <w:rFonts w:ascii="Cambria Math" w:hAnsi="Cambria Math" w:cs="Times New Roman"/>
                <w:sz w:val="22"/>
                <w:szCs w:val="22"/>
              </w:rPr>
              <m:t>∞</m:t>
            </m:r>
            <m:ctrlPr>
              <w:rPr>
                <w:rFonts w:ascii="Cambria Math" w:hAnsi="Cambria Math" w:cs="Times New Roman"/>
                <w:sz w:val="22"/>
                <w:szCs w:val="22"/>
              </w:rPr>
            </m:ctrlPr>
          </m:sub>
        </m:sSub>
      </m:oMath>
      <w:r>
        <w:rPr>
          <w:rFonts w:ascii="Times New Roman" w:hAnsi="Times New Roman" w:cs="Times New Roman"/>
          <w:sz w:val="22"/>
          <w:szCs w:val="22"/>
        </w:rPr>
        <w:t>constraint:</w:t>
      </w:r>
    </w:p>
    <w:p w14:paraId="325FA5D3">
      <w:pPr>
        <w:rPr>
          <w:rFonts w:ascii="Times New Roman" w:hAnsi="Times New Roman" w:cs="Times New Roman"/>
          <w:sz w:val="22"/>
          <w:szCs w:val="22"/>
        </w:rPr>
      </w:pPr>
      <m:oMathPara>
        <m:oMath>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i+1</m:t>
              </m:r>
              <m:ctrlPr>
                <w:rPr>
                  <w:rFonts w:ascii="Cambria Math" w:hAnsi="Cambria Math" w:cs="Times New Roman"/>
                  <w:sz w:val="22"/>
                  <w:szCs w:val="22"/>
                </w:rPr>
              </m:ctrlPr>
            </m:sub>
          </m:sSub>
          <m:r>
            <m:rPr/>
            <w:rPr>
              <w:rFonts w:ascii="Cambria Math" w:hAnsi="Cambria Math" w:cs="Times New Roman"/>
              <w:sz w:val="22"/>
              <w:szCs w:val="22"/>
            </w:rPr>
            <m:t>=</m:t>
          </m:r>
          <m:r>
            <m:rPr>
              <m:nor/>
              <m:sty m:val="p"/>
            </m:rPr>
            <w:rPr>
              <w:rFonts w:ascii="Times New Roman" w:hAnsi="Times New Roman" w:cs="Times New Roman"/>
              <w:sz w:val="22"/>
              <w:szCs w:val="22"/>
            </w:rPr>
            <m:t>clip</m:t>
          </m:r>
          <m:r>
            <m:rPr/>
            <w:rPr>
              <w:rFonts w:ascii="Cambria Math" w:hAnsi="Cambria Math" w:cs="Times New Roman"/>
              <w:sz w:val="22"/>
              <w:szCs w:val="22"/>
            </w:rPr>
            <m:t>(</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i+1</m:t>
              </m:r>
              <m:ctrlPr>
                <w:rPr>
                  <w:rFonts w:ascii="Cambria Math" w:hAnsi="Cambria Math" w:cs="Times New Roman"/>
                  <w:sz w:val="22"/>
                  <w:szCs w:val="22"/>
                </w:rPr>
              </m:ctrlPr>
            </m:sub>
          </m:sSub>
          <m:r>
            <m:rPr/>
            <w:rPr>
              <w:rFonts w:ascii="Cambria Math" w:hAnsi="Cambria Math" w:cs="Times New Roman"/>
              <w:sz w:val="22"/>
              <w:szCs w:val="22"/>
            </w:rPr>
            <m:t>,</m:t>
          </m:r>
          <m:r>
            <m:rPr>
              <m:nor/>
              <m:sty m:val="p"/>
            </m:rPr>
            <w:rPr>
              <w:rFonts w:ascii="Times New Roman" w:hAnsi="Times New Roman" w:cs="Times New Roman"/>
              <w:sz w:val="22"/>
              <w:szCs w:val="22"/>
            </w:rPr>
            <m:t> </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0</m:t>
              </m:r>
              <m:ctrlPr>
                <w:rPr>
                  <w:rFonts w:ascii="Cambria Math" w:hAnsi="Cambria Math" w:cs="Times New Roman"/>
                  <w:sz w:val="22"/>
                  <w:szCs w:val="22"/>
                </w:rPr>
              </m:ctrlPr>
            </m:sub>
          </m:sSub>
          <m:r>
            <m:rPr/>
            <w:rPr>
              <w:rFonts w:ascii="Cambria Math" w:hAnsi="Cambria Math" w:cs="Times New Roman"/>
              <w:sz w:val="22"/>
              <w:szCs w:val="22"/>
            </w:rPr>
            <m:t>−ε,</m:t>
          </m:r>
          <m:r>
            <m:rPr>
              <m:nor/>
              <m:sty m:val="p"/>
            </m:rPr>
            <w:rPr>
              <w:rFonts w:ascii="Times New Roman" w:hAnsi="Times New Roman" w:cs="Times New Roman"/>
              <w:sz w:val="22"/>
              <w:szCs w:val="22"/>
            </w:rPr>
            <m:t> </m:t>
          </m:r>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0</m:t>
              </m:r>
              <m:ctrlPr>
                <w:rPr>
                  <w:rFonts w:ascii="Cambria Math" w:hAnsi="Cambria Math" w:cs="Times New Roman"/>
                  <w:sz w:val="22"/>
                  <w:szCs w:val="22"/>
                </w:rPr>
              </m:ctrlPr>
            </m:sub>
          </m:sSub>
          <m:r>
            <m:rPr/>
            <w:rPr>
              <w:rFonts w:ascii="Cambria Math" w:hAnsi="Cambria Math" w:cs="Times New Roman"/>
              <w:sz w:val="22"/>
              <w:szCs w:val="22"/>
            </w:rPr>
            <m:t>+ε)</m:t>
          </m:r>
          <m:r>
            <w:rPr>
              <w:rFonts w:ascii="Times New Roman" w:hAnsi="Times New Roman" w:cs="Times New Roman"/>
              <w:sz w:val="22"/>
              <w:szCs w:val="22"/>
            </w:rPr>
            <w:br w:type="textWrapping"/>
          </m:r>
        </m:oMath>
      </m:oMathPara>
    </w:p>
    <w:p w14:paraId="1A694B86">
      <w:pPr>
        <w:rPr>
          <w:rFonts w:ascii="Times New Roman" w:hAnsi="Times New Roman" w:cs="Times New Roman"/>
          <w:sz w:val="22"/>
          <w:szCs w:val="22"/>
        </w:rPr>
      </w:pPr>
      <w:r>
        <w:rPr>
          <w:rFonts w:ascii="Times New Roman" w:hAnsi="Times New Roman" w:cs="Times New Roman"/>
          <w:sz w:val="22"/>
          <w:szCs w:val="22"/>
        </w:rPr>
        <w:t xml:space="preserve">This ensures that no pixel changes by more than </w:t>
      </w:r>
      <m:oMath>
        <m:r>
          <m:rPr/>
          <w:rPr>
            <w:rFonts w:ascii="Cambria Math" w:hAnsi="Cambria Math" w:cs="Times New Roman"/>
            <w:sz w:val="22"/>
            <w:szCs w:val="22"/>
          </w:rPr>
          <m:t>ε</m:t>
        </m:r>
      </m:oMath>
      <w:r>
        <w:rPr>
          <w:rFonts w:ascii="Times New Roman" w:hAnsi="Times New Roman" w:cs="Times New Roman"/>
          <w:sz w:val="22"/>
          <w:szCs w:val="22"/>
        </w:rPr>
        <w:t>.</w:t>
      </w:r>
    </w:p>
    <w:p w14:paraId="09E563F2">
      <w:pPr>
        <w:rPr>
          <w:rFonts w:ascii="Times New Roman" w:hAnsi="Times New Roman" w:cs="Times New Roman"/>
          <w:b/>
          <w:bCs/>
          <w:sz w:val="22"/>
          <w:szCs w:val="22"/>
        </w:rPr>
      </w:pPr>
      <w:r>
        <w:rPr>
          <w:rFonts w:ascii="Times New Roman" w:hAnsi="Times New Roman" w:cs="Times New Roman"/>
          <w:b/>
          <w:bCs/>
          <w:sz w:val="22"/>
          <w:szCs w:val="22"/>
        </w:rPr>
        <w:t>Exercise 8.3: Defences</w:t>
      </w:r>
    </w:p>
    <w:p w14:paraId="281A1E54">
      <w:pPr>
        <w:rPr>
          <w:rFonts w:ascii="Times New Roman" w:hAnsi="Times New Roman" w:cs="Times New Roman"/>
          <w:sz w:val="22"/>
          <w:szCs w:val="22"/>
        </w:rPr>
      </w:pPr>
      <w:r>
        <w:rPr>
          <w:rFonts w:ascii="Times New Roman" w:hAnsi="Times New Roman" w:cs="Times New Roman"/>
          <w:sz w:val="22"/>
          <w:szCs w:val="22"/>
          <w:lang w:val="en-US"/>
        </w:rPr>
        <w:t xml:space="preserve">Ans: </w:t>
      </w:r>
      <w:r>
        <w:rPr>
          <w:rFonts w:ascii="Times New Roman" w:hAnsi="Times New Roman" w:cs="Times New Roman"/>
          <w:b/>
          <w:bCs/>
          <w:sz w:val="22"/>
          <w:szCs w:val="22"/>
        </w:rPr>
        <w:t>Adversarial training</w:t>
      </w:r>
      <w:r>
        <w:rPr>
          <w:rFonts w:ascii="Times New Roman" w:hAnsi="Times New Roman" w:cs="Times New Roman"/>
          <w:sz w:val="22"/>
          <w:szCs w:val="22"/>
        </w:rPr>
        <w:t xml:space="preserve"> is a defense technique where the model is trained not only on the original training data but also on adversarially perturbed examples.</w:t>
      </w:r>
    </w:p>
    <w:p w14:paraId="0D0A541C">
      <w:pPr>
        <w:rPr>
          <w:rFonts w:ascii="Times New Roman" w:hAnsi="Times New Roman" w:cs="Times New Roman"/>
          <w:sz w:val="22"/>
          <w:szCs w:val="22"/>
        </w:rPr>
      </w:pPr>
      <w:r>
        <w:rPr>
          <w:rFonts w:ascii="Times New Roman" w:hAnsi="Times New Roman" w:cs="Times New Roman"/>
          <w:sz w:val="22"/>
          <w:szCs w:val="22"/>
        </w:rPr>
        <w:t>Instead of training with only:</w:t>
      </w:r>
    </w:p>
    <w:p w14:paraId="6049769C">
      <w:pPr>
        <w:rPr>
          <w:rFonts w:ascii="Times New Roman" w:hAnsi="Times New Roman" w:cs="Times New Roman"/>
          <w:sz w:val="22"/>
          <w:szCs w:val="22"/>
        </w:rPr>
      </w:pPr>
      <m:oMathPara>
        <m:oMath>
          <m:d>
            <m:dPr>
              <m:sepChr m:val=","/>
              <m:ctrlPr>
                <w:rPr>
                  <w:rFonts w:ascii="Cambria Math" w:hAnsi="Cambria Math" w:cs="Times New Roman"/>
                  <w:sz w:val="22"/>
                  <w:szCs w:val="22"/>
                </w:rPr>
              </m:ctrlPr>
            </m:dPr>
            <m:e>
              <m:r>
                <m:rPr/>
                <w:rPr>
                  <w:rFonts w:ascii="Cambria Math" w:hAnsi="Cambria Math" w:cs="Times New Roman"/>
                  <w:sz w:val="22"/>
                  <w:szCs w:val="22"/>
                </w:rPr>
                <m:t>x</m:t>
              </m:r>
              <m:ctrlPr>
                <w:rPr>
                  <w:rFonts w:ascii="Cambria Math" w:hAnsi="Cambria Math" w:cs="Times New Roman"/>
                  <w:sz w:val="22"/>
                  <w:szCs w:val="22"/>
                </w:rPr>
              </m:ctrlPr>
            </m:e>
            <m:e>
              <m:r>
                <m:rPr/>
                <w:rPr>
                  <w:rFonts w:ascii="Cambria Math" w:hAnsi="Cambria Math" w:cs="Times New Roman"/>
                  <w:sz w:val="22"/>
                  <w:szCs w:val="22"/>
                </w:rPr>
                <m:t>y</m:t>
              </m:r>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7D58209A">
      <w:pPr>
        <w:rPr>
          <w:rFonts w:ascii="Times New Roman" w:hAnsi="Times New Roman" w:cs="Times New Roman"/>
          <w:sz w:val="22"/>
          <w:szCs w:val="22"/>
        </w:rPr>
      </w:pPr>
      <w:r>
        <w:rPr>
          <w:rFonts w:ascii="Times New Roman" w:hAnsi="Times New Roman" w:cs="Times New Roman"/>
          <w:sz w:val="22"/>
          <w:szCs w:val="22"/>
        </w:rPr>
        <w:t>we also generate adversarial examples:</w:t>
      </w:r>
    </w:p>
    <w:p w14:paraId="38E79D4C">
      <w:pPr>
        <w:rPr>
          <w:rFonts w:ascii="Times New Roman" w:hAnsi="Times New Roman" w:cs="Times New Roman"/>
          <w:sz w:val="22"/>
          <w:szCs w:val="22"/>
        </w:rPr>
      </w:pPr>
      <m:oMathPara>
        <m:oMath>
          <m:d>
            <m:dPr>
              <m:sepChr m:val=","/>
              <m:ctrlPr>
                <w:rPr>
                  <w:rFonts w:ascii="Cambria Math" w:hAnsi="Cambria Math" w:cs="Times New Roman"/>
                  <w:sz w:val="22"/>
                  <w:szCs w:val="22"/>
                </w:rPr>
              </m:ctrlPr>
            </m:dPr>
            <m:e>
              <m:sSub>
                <m:sSubPr>
                  <m:ctrlPr>
                    <w:rPr>
                      <w:rFonts w:ascii="Cambria Math" w:hAnsi="Cambria Math" w:cs="Times New Roman"/>
                      <w:sz w:val="22"/>
                      <w:szCs w:val="22"/>
                    </w:rPr>
                  </m:ctrlPr>
                </m:sSubPr>
                <m:e>
                  <m:r>
                    <m:rPr/>
                    <w:rPr>
                      <w:rFonts w:ascii="Cambria Math" w:hAnsi="Cambria Math" w:cs="Times New Roman"/>
                      <w:sz w:val="22"/>
                      <w:szCs w:val="22"/>
                    </w:rPr>
                    <m:t>x</m:t>
                  </m:r>
                  <m:ctrlPr>
                    <w:rPr>
                      <w:rFonts w:ascii="Cambria Math" w:hAnsi="Cambria Math" w:cs="Times New Roman"/>
                      <w:sz w:val="22"/>
                      <w:szCs w:val="22"/>
                    </w:rPr>
                  </m:ctrlPr>
                </m:e>
                <m:sub>
                  <m:r>
                    <m:rPr/>
                    <w:rPr>
                      <w:rFonts w:ascii="Cambria Math" w:hAnsi="Cambria Math" w:cs="Times New Roman"/>
                      <w:sz w:val="22"/>
                      <w:szCs w:val="22"/>
                    </w:rPr>
                    <m:t>adv</m:t>
                  </m:r>
                  <m:ctrlPr>
                    <w:rPr>
                      <w:rFonts w:ascii="Cambria Math" w:hAnsi="Cambria Math" w:cs="Times New Roman"/>
                      <w:sz w:val="22"/>
                      <w:szCs w:val="22"/>
                    </w:rPr>
                  </m:ctrlPr>
                </m:sub>
              </m:sSub>
              <m:ctrlPr>
                <w:rPr>
                  <w:rFonts w:ascii="Cambria Math" w:hAnsi="Cambria Math" w:cs="Times New Roman"/>
                  <w:sz w:val="22"/>
                  <w:szCs w:val="22"/>
                </w:rPr>
              </m:ctrlPr>
            </m:e>
            <m:e>
              <m:r>
                <m:rPr/>
                <w:rPr>
                  <w:rFonts w:ascii="Cambria Math" w:hAnsi="Cambria Math" w:cs="Times New Roman"/>
                  <w:sz w:val="22"/>
                  <w:szCs w:val="22"/>
                </w:rPr>
                <m:t>y</m:t>
              </m:r>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288A2F13">
      <w:pPr>
        <w:rPr>
          <w:rFonts w:ascii="Times New Roman" w:hAnsi="Times New Roman" w:cs="Times New Roman"/>
          <w:sz w:val="22"/>
          <w:szCs w:val="22"/>
        </w:rPr>
      </w:pPr>
      <w:r>
        <w:rPr>
          <w:rFonts w:ascii="Times New Roman" w:hAnsi="Times New Roman" w:cs="Times New Roman"/>
          <w:sz w:val="22"/>
          <w:szCs w:val="22"/>
        </w:rPr>
        <w:t>and include them in the training process.</w:t>
      </w:r>
    </w:p>
    <w:p w14:paraId="583CA3CC">
      <w:pPr>
        <w:rPr>
          <w:rFonts w:ascii="Times New Roman" w:hAnsi="Times New Roman" w:cs="Times New Roman"/>
          <w:sz w:val="22"/>
          <w:szCs w:val="22"/>
        </w:rPr>
      </w:pPr>
      <w:r>
        <w:rPr>
          <w:rFonts w:ascii="Times New Roman" w:hAnsi="Times New Roman" w:cs="Times New Roman"/>
          <w:sz w:val="22"/>
          <w:szCs w:val="22"/>
        </w:rPr>
        <w:t>The model therefore learns how adversarial attacks look and becomes more robust against them.</w:t>
      </w:r>
    </w:p>
    <w:p w14:paraId="3C39BEF5">
      <w:pPr>
        <w:rPr>
          <w:rFonts w:ascii="Times New Roman" w:hAnsi="Times New Roman" w:cs="Times New Roman"/>
          <w:b/>
          <w:bCs/>
          <w:sz w:val="22"/>
          <w:szCs w:val="22"/>
        </w:rPr>
      </w:pPr>
      <w:r>
        <w:rPr>
          <w:rFonts w:ascii="Times New Roman" w:hAnsi="Times New Roman" w:cs="Times New Roman"/>
          <w:b/>
          <w:bCs/>
          <w:sz w:val="22"/>
          <w:szCs w:val="22"/>
        </w:rPr>
        <w:t>Example</w:t>
      </w:r>
    </w:p>
    <w:p w14:paraId="0E5F94AC">
      <w:pPr>
        <w:rPr>
          <w:rFonts w:ascii="Times New Roman" w:hAnsi="Times New Roman" w:cs="Times New Roman"/>
          <w:sz w:val="22"/>
          <w:szCs w:val="22"/>
        </w:rPr>
      </w:pPr>
      <w:r>
        <w:rPr>
          <w:rFonts w:ascii="Times New Roman" w:hAnsi="Times New Roman" w:cs="Times New Roman"/>
          <w:sz w:val="22"/>
          <w:szCs w:val="22"/>
        </w:rPr>
        <w:t>Suppose we have an image of a pedestrian.</w:t>
      </w:r>
    </w:p>
    <w:p w14:paraId="03D751E5">
      <w:pPr>
        <w:numPr>
          <w:ilvl w:val="0"/>
          <w:numId w:val="5"/>
        </w:numPr>
        <w:rPr>
          <w:rFonts w:ascii="Times New Roman" w:hAnsi="Times New Roman" w:cs="Times New Roman"/>
          <w:sz w:val="22"/>
          <w:szCs w:val="22"/>
        </w:rPr>
      </w:pPr>
      <w:r>
        <w:rPr>
          <w:rFonts w:ascii="Times New Roman" w:hAnsi="Times New Roman" w:cs="Times New Roman"/>
          <w:sz w:val="22"/>
          <w:szCs w:val="22"/>
        </w:rPr>
        <w:t xml:space="preserve">Original image → correctly classified as "Pedestrian" </w:t>
      </w:r>
    </w:p>
    <w:p w14:paraId="766D75A3">
      <w:pPr>
        <w:numPr>
          <w:ilvl w:val="0"/>
          <w:numId w:val="5"/>
        </w:numPr>
        <w:rPr>
          <w:rFonts w:ascii="Times New Roman" w:hAnsi="Times New Roman" w:cs="Times New Roman"/>
          <w:sz w:val="22"/>
          <w:szCs w:val="22"/>
        </w:rPr>
      </w:pPr>
      <w:r>
        <w:rPr>
          <w:rFonts w:ascii="Times New Roman" w:hAnsi="Times New Roman" w:cs="Times New Roman"/>
          <w:sz w:val="22"/>
          <w:szCs w:val="22"/>
        </w:rPr>
        <w:t xml:space="preserve">FGSM attack adds a small perturbation → model incorrectly predicts "No Pedestrian" </w:t>
      </w:r>
    </w:p>
    <w:p w14:paraId="6046D7F0">
      <w:pPr>
        <w:rPr>
          <w:rFonts w:ascii="Times New Roman" w:hAnsi="Times New Roman" w:cs="Times New Roman"/>
          <w:sz w:val="22"/>
          <w:szCs w:val="22"/>
        </w:rPr>
      </w:pPr>
      <w:r>
        <w:rPr>
          <w:rFonts w:ascii="Times New Roman" w:hAnsi="Times New Roman" w:cs="Times New Roman"/>
          <w:sz w:val="22"/>
          <w:szCs w:val="22"/>
        </w:rPr>
        <w:t>During adversarial training:</w:t>
      </w:r>
    </w:p>
    <w:p w14:paraId="18D6F76B">
      <w:pPr>
        <w:numPr>
          <w:ilvl w:val="0"/>
          <w:numId w:val="6"/>
        </w:numPr>
        <w:rPr>
          <w:rFonts w:ascii="Times New Roman" w:hAnsi="Times New Roman" w:cs="Times New Roman"/>
          <w:sz w:val="22"/>
          <w:szCs w:val="22"/>
        </w:rPr>
      </w:pPr>
      <w:r>
        <w:rPr>
          <w:rFonts w:ascii="Times New Roman" w:hAnsi="Times New Roman" w:cs="Times New Roman"/>
          <w:sz w:val="22"/>
          <w:szCs w:val="22"/>
        </w:rPr>
        <w:t xml:space="preserve">Generate the adversarial image. </w:t>
      </w:r>
    </w:p>
    <w:p w14:paraId="09DE8690">
      <w:pPr>
        <w:numPr>
          <w:ilvl w:val="0"/>
          <w:numId w:val="6"/>
        </w:numPr>
        <w:rPr>
          <w:rFonts w:ascii="Times New Roman" w:hAnsi="Times New Roman" w:cs="Times New Roman"/>
          <w:sz w:val="22"/>
          <w:szCs w:val="22"/>
        </w:rPr>
      </w:pPr>
      <w:r>
        <w:rPr>
          <w:rFonts w:ascii="Times New Roman" w:hAnsi="Times New Roman" w:cs="Times New Roman"/>
          <w:sz w:val="22"/>
          <w:szCs w:val="22"/>
        </w:rPr>
        <w:t xml:space="preserve">Add it to the training set with the correct label. </w:t>
      </w:r>
    </w:p>
    <w:p w14:paraId="38DCE8C0">
      <w:pPr>
        <w:numPr>
          <w:ilvl w:val="0"/>
          <w:numId w:val="6"/>
        </w:numPr>
        <w:rPr>
          <w:rFonts w:ascii="Times New Roman" w:hAnsi="Times New Roman" w:cs="Times New Roman"/>
          <w:sz w:val="22"/>
          <w:szCs w:val="22"/>
        </w:rPr>
      </w:pPr>
      <w:r>
        <w:rPr>
          <w:rFonts w:ascii="Times New Roman" w:hAnsi="Times New Roman" w:cs="Times New Roman"/>
          <w:sz w:val="22"/>
          <w:szCs w:val="22"/>
        </w:rPr>
        <w:t xml:space="preserve">Train the model to classify both the clean and adversarial image correctly. </w:t>
      </w:r>
    </w:p>
    <w:p w14:paraId="0DD9EE90">
      <w:pPr>
        <w:rPr>
          <w:rFonts w:ascii="Times New Roman" w:hAnsi="Times New Roman" w:cs="Times New Roman"/>
          <w:sz w:val="22"/>
          <w:szCs w:val="22"/>
        </w:rPr>
      </w:pPr>
      <w:r>
        <w:rPr>
          <w:rFonts w:ascii="Times New Roman" w:hAnsi="Times New Roman" w:cs="Times New Roman"/>
          <w:sz w:val="22"/>
          <w:szCs w:val="22"/>
        </w:rPr>
        <w:t>After training, the model becomes less sensitive to such perturbations.</w:t>
      </w:r>
      <w:bookmarkStart w:id="0" w:name="_GoBack"/>
      <w:bookmarkEnd w:id="0"/>
    </w:p>
    <w:p w14:paraId="03CE349D">
      <w:pPr>
        <w:rPr>
          <w:rFonts w:ascii="Times New Roman" w:hAnsi="Times New Roman" w:cs="Times New Roman"/>
          <w:b/>
          <w:bCs/>
          <w:sz w:val="22"/>
          <w:szCs w:val="22"/>
        </w:rPr>
      </w:pPr>
      <w:r>
        <w:rPr>
          <w:rFonts w:ascii="Times New Roman" w:hAnsi="Times New Roman" w:cs="Times New Roman"/>
          <w:b/>
          <w:bCs/>
          <w:sz w:val="22"/>
          <w:szCs w:val="22"/>
        </w:rPr>
        <w:t>Why does it work?</w:t>
      </w:r>
    </w:p>
    <w:p w14:paraId="18C50F87">
      <w:pPr>
        <w:rPr>
          <w:rFonts w:ascii="Times New Roman" w:hAnsi="Times New Roman" w:cs="Times New Roman"/>
          <w:sz w:val="22"/>
          <w:szCs w:val="22"/>
        </w:rPr>
      </w:pPr>
      <w:r>
        <w:rPr>
          <w:rFonts w:ascii="Times New Roman" w:hAnsi="Times New Roman" w:cs="Times New Roman"/>
          <w:sz w:val="22"/>
          <w:szCs w:val="22"/>
        </w:rPr>
        <w:t>The model learns decision boundaries that are more stable.</w:t>
      </w:r>
    </w:p>
    <w:p w14:paraId="5AF17320">
      <w:pPr>
        <w:rPr>
          <w:rFonts w:ascii="Times New Roman" w:hAnsi="Times New Roman" w:cs="Times New Roman"/>
          <w:sz w:val="22"/>
          <w:szCs w:val="22"/>
        </w:rPr>
      </w:pPr>
      <w:r>
        <w:rPr>
          <w:rFonts w:ascii="Times New Roman" w:hAnsi="Times New Roman" w:cs="Times New Roman"/>
          <w:sz w:val="22"/>
          <w:szCs w:val="22"/>
        </w:rPr>
        <w:t>Without adversarial training:</w:t>
      </w:r>
    </w:p>
    <w:p w14:paraId="7BDA7E98">
      <w:pPr>
        <w:numPr>
          <w:ilvl w:val="0"/>
          <w:numId w:val="7"/>
        </w:numPr>
        <w:rPr>
          <w:rFonts w:ascii="Times New Roman" w:hAnsi="Times New Roman" w:cs="Times New Roman"/>
          <w:sz w:val="22"/>
          <w:szCs w:val="22"/>
        </w:rPr>
      </w:pPr>
      <w:r>
        <w:rPr>
          <w:rFonts w:ascii="Times New Roman" w:hAnsi="Times New Roman" w:cs="Times New Roman"/>
          <w:sz w:val="22"/>
          <w:szCs w:val="22"/>
        </w:rPr>
        <w:t xml:space="preserve">Small changes in pixels can easily fool the model. </w:t>
      </w:r>
    </w:p>
    <w:p w14:paraId="0837839C">
      <w:pPr>
        <w:rPr>
          <w:rFonts w:ascii="Times New Roman" w:hAnsi="Times New Roman" w:cs="Times New Roman"/>
          <w:sz w:val="22"/>
          <w:szCs w:val="22"/>
        </w:rPr>
      </w:pPr>
      <w:r>
        <w:rPr>
          <w:rFonts w:ascii="Times New Roman" w:hAnsi="Times New Roman" w:cs="Times New Roman"/>
          <w:sz w:val="22"/>
          <w:szCs w:val="22"/>
        </w:rPr>
        <w:t>With adversarial training:</w:t>
      </w:r>
    </w:p>
    <w:p w14:paraId="54C0AAD9">
      <w:pPr>
        <w:numPr>
          <w:ilvl w:val="0"/>
          <w:numId w:val="8"/>
        </w:numPr>
        <w:rPr>
          <w:rFonts w:ascii="Times New Roman" w:hAnsi="Times New Roman" w:cs="Times New Roman"/>
          <w:sz w:val="22"/>
          <w:szCs w:val="22"/>
        </w:rPr>
      </w:pPr>
      <w:r>
        <w:rPr>
          <w:rFonts w:ascii="Times New Roman" w:hAnsi="Times New Roman" w:cs="Times New Roman"/>
          <w:sz w:val="22"/>
          <w:szCs w:val="22"/>
        </w:rPr>
        <w:t xml:space="preserve">The model has already seen similar attacks during training. </w:t>
      </w:r>
    </w:p>
    <w:p w14:paraId="7E6722FE">
      <w:pPr>
        <w:numPr>
          <w:ilvl w:val="0"/>
          <w:numId w:val="8"/>
        </w:numPr>
        <w:rPr>
          <w:rFonts w:ascii="Times New Roman" w:hAnsi="Times New Roman" w:cs="Times New Roman"/>
          <w:sz w:val="22"/>
          <w:szCs w:val="22"/>
        </w:rPr>
      </w:pPr>
      <w:r>
        <w:rPr>
          <w:rFonts w:ascii="Times New Roman" w:hAnsi="Times New Roman" w:cs="Times New Roman"/>
          <w:sz w:val="22"/>
          <w:szCs w:val="22"/>
        </w:rPr>
        <w:t>It becomes harder for attackers to cause misclassification.</w:t>
      </w:r>
    </w:p>
    <w:p w14:paraId="58FB7B8B">
      <w:pPr>
        <w:rPr>
          <w:rFonts w:ascii="Times New Roman" w:hAnsi="Times New Roman" w:cs="Times New Roman"/>
          <w:b/>
          <w:bCs/>
          <w:sz w:val="22"/>
          <w:szCs w:val="22"/>
        </w:rPr>
      </w:pPr>
      <w:r>
        <w:rPr>
          <w:rFonts w:ascii="Times New Roman" w:hAnsi="Times New Roman" w:cs="Times New Roman"/>
          <w:b/>
          <w:bCs/>
          <w:sz w:val="22"/>
          <w:szCs w:val="22"/>
        </w:rPr>
        <w:t>What trade-off does it introduce?</w:t>
      </w:r>
    </w:p>
    <w:p w14:paraId="42BF7098">
      <w:pPr>
        <w:rPr>
          <w:rFonts w:ascii="Times New Roman" w:hAnsi="Times New Roman" w:cs="Times New Roman"/>
          <w:sz w:val="22"/>
          <w:szCs w:val="22"/>
        </w:rPr>
      </w:pPr>
      <w:r>
        <w:rPr>
          <w:rFonts w:ascii="Times New Roman" w:hAnsi="Times New Roman" w:cs="Times New Roman"/>
          <w:sz w:val="22"/>
          <w:szCs w:val="22"/>
        </w:rPr>
        <w:t>Adversarial training improves robustness but introduces several trade-offs:</w:t>
      </w:r>
    </w:p>
    <w:p w14:paraId="454F3CAD">
      <w:pPr>
        <w:rPr>
          <w:rFonts w:ascii="Times New Roman" w:hAnsi="Times New Roman" w:cs="Times New Roman"/>
          <w:b/>
          <w:bCs/>
          <w:sz w:val="22"/>
          <w:szCs w:val="22"/>
        </w:rPr>
      </w:pPr>
      <w:r>
        <w:rPr>
          <w:rFonts w:ascii="Times New Roman" w:hAnsi="Times New Roman" w:cs="Times New Roman"/>
          <w:b/>
          <w:bCs/>
          <w:sz w:val="22"/>
          <w:szCs w:val="22"/>
        </w:rPr>
        <w:t>1. Reduced accuracy on clean data</w:t>
      </w:r>
    </w:p>
    <w:p w14:paraId="0BD7A14D">
      <w:pPr>
        <w:rPr>
          <w:rFonts w:ascii="Times New Roman" w:hAnsi="Times New Roman" w:cs="Times New Roman"/>
          <w:sz w:val="22"/>
          <w:szCs w:val="22"/>
        </w:rPr>
      </w:pPr>
      <w:r>
        <w:rPr>
          <w:rFonts w:ascii="Times New Roman" w:hAnsi="Times New Roman" w:cs="Times New Roman"/>
          <w:sz w:val="22"/>
          <w:szCs w:val="22"/>
        </w:rPr>
        <w:t>The model focuses on being robust to attacks, which can slightly decrease its performance on normal, unperturbed images.</w:t>
      </w:r>
    </w:p>
    <w:p w14:paraId="6A53C263">
      <w:pPr>
        <w:rPr>
          <w:rFonts w:ascii="Times New Roman" w:hAnsi="Times New Roman" w:cs="Times New Roman"/>
          <w:sz w:val="22"/>
          <w:szCs w:val="22"/>
        </w:rPr>
      </w:pPr>
      <w:r>
        <w:rPr>
          <w:rFonts w:ascii="Times New Roman" w:hAnsi="Times New Roman" w:cs="Times New Roman"/>
          <w:sz w:val="22"/>
          <w:szCs w:val="22"/>
        </w:rPr>
        <w:t>Example:</w:t>
      </w:r>
    </w:p>
    <w:p w14:paraId="2A5551BE">
      <w:pPr>
        <w:numPr>
          <w:ilvl w:val="0"/>
          <w:numId w:val="9"/>
        </w:numPr>
        <w:rPr>
          <w:rFonts w:ascii="Times New Roman" w:hAnsi="Times New Roman" w:cs="Times New Roman"/>
          <w:sz w:val="22"/>
          <w:szCs w:val="22"/>
        </w:rPr>
      </w:pPr>
      <w:r>
        <w:rPr>
          <w:rFonts w:ascii="Times New Roman" w:hAnsi="Times New Roman" w:cs="Times New Roman"/>
          <w:sz w:val="22"/>
          <w:szCs w:val="22"/>
        </w:rPr>
        <w:t xml:space="preserve">Clean accuracy before training: 95% </w:t>
      </w:r>
    </w:p>
    <w:p w14:paraId="262DB094">
      <w:pPr>
        <w:numPr>
          <w:ilvl w:val="0"/>
          <w:numId w:val="9"/>
        </w:numPr>
        <w:rPr>
          <w:rFonts w:ascii="Times New Roman" w:hAnsi="Times New Roman" w:cs="Times New Roman"/>
          <w:sz w:val="22"/>
          <w:szCs w:val="22"/>
        </w:rPr>
      </w:pPr>
      <w:r>
        <w:rPr>
          <w:rFonts w:ascii="Times New Roman" w:hAnsi="Times New Roman" w:cs="Times New Roman"/>
          <w:sz w:val="22"/>
          <w:szCs w:val="22"/>
        </w:rPr>
        <w:t xml:space="preserve">Clean accuracy after adversarial training: 93% </w:t>
      </w:r>
    </w:p>
    <w:p w14:paraId="41DBED57">
      <w:pPr>
        <w:numPr>
          <w:ilvl w:val="0"/>
          <w:numId w:val="9"/>
        </w:numPr>
        <w:rPr>
          <w:rFonts w:ascii="Times New Roman" w:hAnsi="Times New Roman" w:cs="Times New Roman"/>
          <w:sz w:val="22"/>
          <w:szCs w:val="22"/>
        </w:rPr>
      </w:pPr>
      <w:r>
        <w:rPr>
          <w:rFonts w:ascii="Times New Roman" w:hAnsi="Times New Roman" w:cs="Times New Roman"/>
          <w:sz w:val="22"/>
          <w:szCs w:val="22"/>
        </w:rPr>
        <w:t>Adversarial robustness improves significantly</w:t>
      </w:r>
    </w:p>
    <w:p w14:paraId="300D2A5A">
      <w:pPr>
        <w:spacing w:before="100" w:beforeAutospacing="1" w:after="100" w:afterAutospacing="1" w:line="240" w:lineRule="auto"/>
        <w:outlineLvl w:val="3"/>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2. Increased training time</w:t>
      </w:r>
    </w:p>
    <w:p w14:paraId="26A14911">
      <w:pPr>
        <w:spacing w:before="100" w:beforeAutospacing="1" w:after="100" w:afterAutospacing="1" w:line="240" w:lineRule="auto"/>
        <w:outlineLvl w:val="3"/>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kern w:val="0"/>
          <w:lang w:eastAsia="en-IN"/>
          <w14:ligatures w14:val="none"/>
        </w:rPr>
        <w:t>For every training batch, adversarial examples must first be generated.</w:t>
      </w:r>
    </w:p>
    <w:p w14:paraId="147CCC13">
      <w:p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This requires additional gradient computations and makes training much slower.</w:t>
      </w:r>
    </w:p>
    <w:p w14:paraId="527F396B">
      <w:pPr>
        <w:rPr>
          <w:rFonts w:ascii="Times New Roman" w:hAnsi="Times New Roman" w:cs="Times New Roman"/>
          <w:b/>
          <w:bCs/>
          <w:sz w:val="22"/>
          <w:szCs w:val="22"/>
        </w:rPr>
      </w:pPr>
      <w:r>
        <w:rPr>
          <w:rFonts w:ascii="Times New Roman" w:hAnsi="Times New Roman" w:cs="Times New Roman"/>
          <w:b/>
          <w:bCs/>
          <w:sz w:val="22"/>
          <w:szCs w:val="22"/>
        </w:rPr>
        <w:t>3. Higher computational cost</w:t>
      </w:r>
    </w:p>
    <w:p w14:paraId="75CA9EFA">
      <w:pPr>
        <w:rPr>
          <w:rFonts w:ascii="Times New Roman" w:hAnsi="Times New Roman" w:cs="Times New Roman"/>
          <w:sz w:val="22"/>
          <w:szCs w:val="22"/>
        </w:rPr>
      </w:pPr>
      <w:r>
        <w:rPr>
          <w:rFonts w:ascii="Times New Roman" w:hAnsi="Times New Roman" w:cs="Times New Roman"/>
          <w:sz w:val="22"/>
          <w:szCs w:val="22"/>
        </w:rPr>
        <w:t>More memory and GPU resources are required because adversarial examples are generated during training.</w:t>
      </w:r>
    </w:p>
    <w:p w14:paraId="2C047147">
      <w:pPr>
        <w:rPr>
          <w:rFonts w:ascii="Times New Roman" w:hAnsi="Times New Roman" w:cs="Times New Roman"/>
          <w:sz w:val="22"/>
          <w:szCs w:val="22"/>
          <w:lang w:val="en-US"/>
        </w:rPr>
      </w:pPr>
    </w:p>
    <w:p w14:paraId="1191A3E7">
      <w:pPr>
        <w:pStyle w:val="2"/>
        <w:rPr>
          <w:rFonts w:ascii="Times New Roman" w:hAnsi="Times New Roman" w:cs="Times New Roman" w:eastAsiaTheme="minorHAnsi"/>
          <w:b/>
          <w:bCs/>
          <w:color w:val="auto"/>
          <w:kern w:val="2"/>
          <w:sz w:val="22"/>
          <w:szCs w:val="22"/>
          <w:lang w:val="en-IN" w:eastAsia="en-US" w:bidi="ar-SA"/>
          <w14:ligatures w14:val="standardContextual"/>
        </w:rPr>
      </w:pPr>
      <w:r>
        <w:rPr>
          <w:rFonts w:ascii="Times New Roman" w:hAnsi="Times New Roman" w:cs="Times New Roman" w:eastAsiaTheme="minorHAnsi"/>
          <w:b/>
          <w:bCs/>
          <w:color w:val="auto"/>
          <w:kern w:val="2"/>
          <w:sz w:val="22"/>
          <w:szCs w:val="22"/>
          <w:lang w:val="en-IN" w:eastAsia="en-US" w:bidi="ar-SA"/>
          <w14:ligatures w14:val="standardContextual"/>
        </w:rPr>
        <w:t>Exercise 8.6: Extending the Safety Analysis for Adversarial Robustness</w:t>
      </w:r>
    </w:p>
    <w:p w14:paraId="1B49943C">
      <w:pPr>
        <w:pStyle w:val="3"/>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1. Hazard</w:t>
      </w:r>
    </w:p>
    <w:p w14:paraId="70C887ED">
      <w:pPr>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An adversarially perturbed input may cause the perception system to fail to detect critical road objects such as pedestrians, vehicles, or traffic lights. This can result in unsafe vehicle behavior and potential accidents.</w:t>
      </w:r>
    </w:p>
    <w:p w14:paraId="58138FE6">
      <w:pPr>
        <w:pStyle w:val="3"/>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2. Unsafe Control Action (UCA)</w:t>
      </w:r>
    </w:p>
    <w:p w14:paraId="01844DB0">
      <w:pPr>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The planner continues normal driving behavior based on incorrect perception outputs generated by an adversarial attack. For example, the vehicle may continue driving even though a pedestrian is present but has been misclassified.</w:t>
      </w:r>
    </w:p>
    <w:p w14:paraId="4BA51854">
      <w:pPr>
        <w:pStyle w:val="3"/>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3. Safety Constraints</w:t>
      </w:r>
    </w:p>
    <w:p w14:paraId="17A31B9F">
      <w:pPr>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Model-Level Constraint: The perception models should maintain acceptable recall under small adversarial perturbations (e.g., ε = 0.01).</w:t>
      </w:r>
    </w:p>
    <w:p w14:paraId="67675E2E">
      <w:pPr>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System-Level Constraint: When prediction confidence is low or an anomaly is detected, the vehicle should enter a safe operating mode by slowing down or requesting additional sensor confirmation.</w:t>
      </w:r>
    </w:p>
    <w:p w14:paraId="0394E621">
      <w:pPr>
        <w:pStyle w:val="3"/>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4. Residual Risk</w:t>
      </w:r>
    </w:p>
    <w:p w14:paraId="024D242F">
      <w:pPr>
        <w:rPr>
          <w:rFonts w:ascii="Times New Roman" w:hAnsi="Times New Roman" w:cs="Times New Roman" w:eastAsiaTheme="minorHAnsi"/>
          <w:color w:val="auto"/>
          <w:kern w:val="2"/>
          <w:sz w:val="22"/>
          <w:szCs w:val="22"/>
          <w:lang w:val="en-IN" w:eastAsia="en-US" w:bidi="ar-SA"/>
          <w14:ligatures w14:val="standardContextual"/>
        </w:rPr>
      </w:pPr>
      <w:r>
        <w:rPr>
          <w:rFonts w:ascii="Times New Roman" w:hAnsi="Times New Roman" w:cs="Times New Roman" w:eastAsiaTheme="minorHAnsi"/>
          <w:color w:val="auto"/>
          <w:kern w:val="2"/>
          <w:sz w:val="22"/>
          <w:szCs w:val="22"/>
          <w:lang w:val="en-IN" w:eastAsia="en-US" w:bidi="ar-SA"/>
          <w14:ligatures w14:val="standardContextual"/>
        </w:rPr>
        <w:t>Even with adversarial training, residual risks remain. Stronger attacks, unknown attack methods, environmental conditions, and physical-world adversarial examples may still cause perception failures. Therefore, adversarial training alone cannot completely eliminate safety risks.</w:t>
      </w:r>
    </w:p>
    <w:p w14:paraId="79A04D91">
      <w:pPr>
        <w:rPr>
          <w:rFonts w:ascii="Times New Roman" w:hAnsi="Times New Roman" w:cs="Times New Roman" w:eastAsiaTheme="minorHAnsi"/>
          <w:color w:val="auto"/>
          <w:kern w:val="2"/>
          <w:sz w:val="22"/>
          <w:szCs w:val="22"/>
          <w:lang w:val="en-US" w:eastAsia="en-US" w:bidi="ar-SA"/>
          <w14:ligatures w14:val="standardContextua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500C4"/>
    <w:multiLevelType w:val="multilevel"/>
    <w:tmpl w:val="026500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9B56B4C"/>
    <w:multiLevelType w:val="multilevel"/>
    <w:tmpl w:val="19B56B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1B77E7"/>
    <w:multiLevelType w:val="multilevel"/>
    <w:tmpl w:val="1F1B77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00E50AA"/>
    <w:multiLevelType w:val="multilevel"/>
    <w:tmpl w:val="300E50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702074B"/>
    <w:multiLevelType w:val="multilevel"/>
    <w:tmpl w:val="3702074B"/>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3B1B32C0"/>
    <w:multiLevelType w:val="multilevel"/>
    <w:tmpl w:val="3B1B32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AE30060"/>
    <w:multiLevelType w:val="multilevel"/>
    <w:tmpl w:val="5AE3006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70263AEA"/>
    <w:multiLevelType w:val="multilevel"/>
    <w:tmpl w:val="70263A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63940D1"/>
    <w:multiLevelType w:val="multilevel"/>
    <w:tmpl w:val="76394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6"/>
  </w:num>
  <w:num w:numId="3">
    <w:abstractNumId w:val="2"/>
  </w:num>
  <w:num w:numId="4">
    <w:abstractNumId w:val="1"/>
  </w:num>
  <w:num w:numId="5">
    <w:abstractNumId w:val="5"/>
  </w:num>
  <w:num w:numId="6">
    <w:abstractNumId w:val="0"/>
  </w:num>
  <w:num w:numId="7">
    <w:abstractNumId w:val="7"/>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9C8"/>
    <w:rsid w:val="00007270"/>
    <w:rsid w:val="00047EFA"/>
    <w:rsid w:val="00141AD8"/>
    <w:rsid w:val="00185069"/>
    <w:rsid w:val="001E1EC9"/>
    <w:rsid w:val="0027235F"/>
    <w:rsid w:val="00280673"/>
    <w:rsid w:val="002A6AAB"/>
    <w:rsid w:val="002C4751"/>
    <w:rsid w:val="00304A14"/>
    <w:rsid w:val="004159C8"/>
    <w:rsid w:val="00466D08"/>
    <w:rsid w:val="004723DC"/>
    <w:rsid w:val="004C063A"/>
    <w:rsid w:val="004E77BB"/>
    <w:rsid w:val="0057418C"/>
    <w:rsid w:val="005D223D"/>
    <w:rsid w:val="006C79DB"/>
    <w:rsid w:val="007A2B4D"/>
    <w:rsid w:val="00822257"/>
    <w:rsid w:val="00832213"/>
    <w:rsid w:val="0085299A"/>
    <w:rsid w:val="00873061"/>
    <w:rsid w:val="008B190B"/>
    <w:rsid w:val="008C07E4"/>
    <w:rsid w:val="009B3774"/>
    <w:rsid w:val="009C34F5"/>
    <w:rsid w:val="00A122D9"/>
    <w:rsid w:val="00B3794E"/>
    <w:rsid w:val="00BA750F"/>
    <w:rsid w:val="00BE2A10"/>
    <w:rsid w:val="00C0276B"/>
    <w:rsid w:val="00C6051A"/>
    <w:rsid w:val="00C940A7"/>
    <w:rsid w:val="00CA322C"/>
    <w:rsid w:val="00CB20C4"/>
    <w:rsid w:val="00DA52AD"/>
    <w:rsid w:val="00DF210C"/>
    <w:rsid w:val="00E16562"/>
    <w:rsid w:val="00E84681"/>
    <w:rsid w:val="00F7555B"/>
    <w:rsid w:val="09C242FC"/>
    <w:rsid w:val="3EB709F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uiPriority w:val="9"/>
    <w:rPr>
      <w:rFonts w:eastAsiaTheme="majorEastAsia" w:cstheme="majorBidi"/>
      <w:color w:val="104862" w:themeColor="accent1" w:themeShade="BF"/>
      <w:sz w:val="28"/>
      <w:szCs w:val="28"/>
    </w:rPr>
  </w:style>
  <w:style w:type="character" w:customStyle="1" w:styleId="22">
    <w:name w:val="Heading 4 Char"/>
    <w:basedOn w:val="11"/>
    <w:link w:val="5"/>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513</Words>
  <Characters>2329</Characters>
  <Lines>32</Lines>
  <Paragraphs>9</Paragraphs>
  <TotalTime>1</TotalTime>
  <ScaleCrop>false</ScaleCrop>
  <LinksUpToDate>false</LinksUpToDate>
  <CharactersWithSpaces>2695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2026-06-16T08:57:00Z</dcterms:created>
  <dc:creator>Pratham Asaigoli</dc:creator>
  <cp:lastModifiedBy>ASUS</cp:lastModifiedBy>
  <dcterms:modified xsi:type="dcterms:W3CDTF">2026-06-18T12:15:35Z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eyJoZGlkIjoiOTMxZmE2ZTA4NDUwZDc0YmU2MjJiYTk1MDllNmVlMDkiLCJ1c2VySWQiOiI1NjczNzY0ODA3MDEifQ==</vt:lpwstr>
  </property>
  <property fmtid="{D5CDD505-2E9C-101B-9397-08002B2CF9AE}" pid="3" name="KSOProductBuildVer">
    <vt:lpwstr>1033-12.1.0.26880</vt:lpwstr>
  </property>
  <property fmtid="{D5CDD505-2E9C-101B-9397-08002B2CF9AE}" pid="4" name="ICV">
    <vt:lpwstr>8D1539C9200342D5BE41CE18D02774FD_13</vt:lpwstr>
  </property>
</Properties>
</file>