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A4F90">
      <w:pPr>
        <w:pStyle w:val="5"/>
        <w:keepNext w:val="0"/>
        <w:keepLines w:val="0"/>
        <w:widowControl/>
        <w:suppressLineNumbers w:val="0"/>
        <w:rPr>
          <w:rFonts w:hint="default" w:ascii="Times New Roman" w:hAnsi="Times New Roman" w:cs="Times New Roman"/>
          <w:sz w:val="20"/>
          <w:szCs w:val="20"/>
        </w:rPr>
      </w:pPr>
      <w:r>
        <w:rPr>
          <w:rFonts w:hint="default" w:cs="Times New Roman"/>
          <w:b/>
          <w:bCs/>
          <w:sz w:val="24"/>
          <w:szCs w:val="24"/>
          <w:lang w:val="en-IN"/>
        </w:rPr>
        <w:t>9.1</w:t>
      </w:r>
      <w:r>
        <w:rPr>
          <w:rFonts w:hint="default" w:cs="Times New Roman"/>
          <w:sz w:val="20"/>
          <w:szCs w:val="20"/>
          <w:lang w:val="en-IN"/>
        </w:rPr>
        <w:br w:type="textWrapping"/>
      </w:r>
      <w:r>
        <w:rPr>
          <w:rFonts w:hint="default" w:cs="Times New Roman"/>
          <w:sz w:val="20"/>
          <w:szCs w:val="20"/>
          <w:lang w:val="en-IN"/>
        </w:rPr>
        <w:t>1)</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rPr>
        <w:t xml:space="preserve">A standard classifier is trained only to distinguish between the classes present in its training data (its in-distribution data). It is </w:t>
      </w:r>
      <w:r>
        <w:rPr>
          <w:rStyle w:val="6"/>
          <w:rFonts w:hint="default" w:ascii="Times New Roman" w:hAnsi="Times New Roman" w:cs="Times New Roman"/>
          <w:sz w:val="20"/>
          <w:szCs w:val="20"/>
        </w:rPr>
        <w:t>not trained to recognize inputs that lie outside that distribution</w:t>
      </w:r>
      <w:r>
        <w:rPr>
          <w:rFonts w:hint="default" w:ascii="Times New Roman" w:hAnsi="Times New Roman" w:cs="Times New Roman"/>
          <w:sz w:val="20"/>
          <w:szCs w:val="20"/>
        </w:rPr>
        <w:t xml:space="preserve">. Therefore, when it receives an OOD image (e.g., foggy or nighttime scenes while trained only on sunny daytime scenes), it will still try to assign the image to one of the known classes. </w:t>
      </w:r>
    </w:p>
    <w:p w14:paraId="58B44DF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Additionally, neural networks often produce </w:t>
      </w:r>
      <w:r>
        <w:rPr>
          <w:rStyle w:val="6"/>
          <w:rFonts w:hint="default" w:ascii="Times New Roman" w:hAnsi="Times New Roman" w:cs="Times New Roman"/>
          <w:sz w:val="20"/>
          <w:szCs w:val="20"/>
        </w:rPr>
        <w:t>high softmax probabilities even for OOD inputs</w:t>
      </w:r>
      <w:r>
        <w:rPr>
          <w:rFonts w:hint="default" w:ascii="Times New Roman" w:hAnsi="Times New Roman" w:cs="Times New Roman"/>
          <w:sz w:val="20"/>
          <w:szCs w:val="20"/>
        </w:rPr>
        <w:t xml:space="preserve">, meaning they can appear very confident despite having never seen similar data before. The lecture notes explicitly mention that OOD inputs often receive high probabilities and that standard CNNs can assign high Maximum Softmax Probability (MSP) scores to OOD data. </w:t>
      </w:r>
    </w:p>
    <w:p w14:paraId="27983A3A">
      <w:pPr>
        <w:pStyle w:val="5"/>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Answer:</w:t>
      </w:r>
      <w:r>
        <w:rPr>
          <w:rFonts w:hint="default" w:ascii="Times New Roman" w:hAnsi="Times New Roman" w:cs="Times New Roman"/>
          <w:sz w:val="20"/>
          <w:szCs w:val="20"/>
        </w:rPr>
        <w:t xml:space="preserve"> A standard classifier cannot be trusted to detect OOD inputs because it is only trained to classify known classes, not to recognize unfamiliar conditions. As a result, it may confidently classify OOD inputs as one of the known classes instead of signaling that the input is outside its training distribution.</w:t>
      </w:r>
    </w:p>
    <w:p w14:paraId="78A3E59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IN"/>
        </w:rPr>
        <w:t>2</w:t>
      </w:r>
      <w:r>
        <w:rPr>
          <w:rFonts w:hint="default" w:cs="Times New Roman"/>
          <w:sz w:val="20"/>
          <w:szCs w:val="20"/>
          <w:lang w:val="en-IN"/>
        </w:rPr>
        <w:t>)</w:t>
      </w:r>
      <w:r>
        <w:rPr>
          <w:rFonts w:hint="default" w:ascii="Times New Roman" w:hAnsi="Times New Roman" w:cs="Times New Roman"/>
          <w:sz w:val="20"/>
          <w:szCs w:val="20"/>
          <w:lang w:val="en-IN"/>
        </w:rPr>
        <w:br w:type="textWrapping"/>
      </w:r>
      <w:r>
        <w:rPr>
          <w:rFonts w:hint="default" w:ascii="Times New Roman" w:hAnsi="Times New Roman" w:eastAsia="SimSun" w:cs="Times New Roman"/>
          <w:sz w:val="20"/>
          <w:szCs w:val="20"/>
        </w:rPr>
        <w:t xml:space="preserve">In a safety-critical system such as autonomous driving, a </w:t>
      </w:r>
      <w:r>
        <w:rPr>
          <w:rStyle w:val="6"/>
          <w:rFonts w:hint="default" w:ascii="Times New Roman" w:hAnsi="Times New Roman" w:eastAsia="SimSun" w:cs="Times New Roman"/>
          <w:sz w:val="20"/>
          <w:szCs w:val="20"/>
        </w:rPr>
        <w:t>silent failure</w:t>
      </w:r>
      <w:r>
        <w:rPr>
          <w:rFonts w:hint="default" w:ascii="Times New Roman" w:hAnsi="Times New Roman" w:eastAsia="SimSun" w:cs="Times New Roman"/>
          <w:sz w:val="20"/>
          <w:szCs w:val="20"/>
        </w:rPr>
        <w:t xml:space="preserve"> occurs when the model makes a</w:t>
      </w:r>
      <w:r>
        <w:rPr>
          <w:rFonts w:hint="default" w:ascii="Times New Roman" w:hAnsi="Times New Roman" w:eastAsia="SimSun" w:cs="Times New Roman"/>
          <w:sz w:val="20"/>
          <w:szCs w:val="20"/>
          <w:lang w:val="en-IN"/>
        </w:rPr>
        <w:t xml:space="preserve"> </w:t>
      </w:r>
      <w:r>
        <w:rPr>
          <w:rFonts w:hint="default" w:ascii="Times New Roman" w:hAnsi="Times New Roman" w:cs="Times New Roman"/>
          <w:sz w:val="20"/>
          <w:szCs w:val="20"/>
        </w:rPr>
        <w:t>wrong prediction while being highly confident. The system therefore has no indication that something is wrong and may act on the incorrect prediction.</w:t>
      </w:r>
    </w:p>
    <w:p w14:paraId="576A3F1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An </w:t>
      </w:r>
      <w:r>
        <w:rPr>
          <w:rStyle w:val="6"/>
          <w:rFonts w:hint="default" w:ascii="Times New Roman" w:hAnsi="Times New Roman" w:cs="Times New Roman"/>
          <w:sz w:val="20"/>
          <w:szCs w:val="20"/>
        </w:rPr>
        <w:t>uncertain failure</w:t>
      </w:r>
      <w:r>
        <w:rPr>
          <w:rFonts w:hint="default" w:ascii="Times New Roman" w:hAnsi="Times New Roman" w:cs="Times New Roman"/>
          <w:sz w:val="20"/>
          <w:szCs w:val="20"/>
        </w:rPr>
        <w:t>, on the other hand, signals low confidence or potential OOD conditions. This allows the system to:</w:t>
      </w:r>
    </w:p>
    <w:p w14:paraId="74B7F06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trigger a warning, </w:t>
      </w:r>
    </w:p>
    <w:p w14:paraId="5130C46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switch to a safe fallback mode, </w:t>
      </w:r>
    </w:p>
    <w:p w14:paraId="6E4608E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request human intervention, </w:t>
      </w:r>
    </w:p>
    <w:p w14:paraId="04E1924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reduce speed or stop the vehicle. </w:t>
      </w:r>
    </w:p>
    <w:p w14:paraId="03856AE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For example, if a CARLA vehicle mistakes a fog-obscured pedestrian for background with 99% confidence, the vehicle may continue driving and cause an accident. If the model instead reports high uncertainty, the vehicle can take precautionary actions.</w:t>
      </w:r>
    </w:p>
    <w:p w14:paraId="2A9D1FE6">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4"/>
          <w:szCs w:val="24"/>
          <w:lang w:val="en-IN"/>
        </w:rPr>
        <w:t>9.2</w:t>
      </w:r>
      <w:r>
        <w:rPr>
          <w:rFonts w:hint="default" w:ascii="Times New Roman" w:hAnsi="Times New Roman" w:cs="Times New Roman"/>
          <w:b/>
          <w:bCs/>
          <w:sz w:val="24"/>
          <w:szCs w:val="24"/>
          <w:lang w:val="en-IN"/>
        </w:rPr>
        <w:br w:type="textWrapping"/>
      </w:r>
      <w:r>
        <w:rPr>
          <w:rFonts w:hint="default" w:ascii="Times New Roman" w:hAnsi="Times New Roman" w:cs="Times New Roman"/>
          <w:sz w:val="20"/>
          <w:szCs w:val="20"/>
          <w:lang w:val="en-IN"/>
        </w:rPr>
        <w:br w:type="textWrapping"/>
      </w:r>
      <w:r>
        <w:rPr>
          <w:rStyle w:val="6"/>
          <w:rFonts w:hint="default" w:ascii="Times New Roman" w:hAnsi="Times New Roman" w:cs="Times New Roman"/>
          <w:sz w:val="20"/>
          <w:szCs w:val="20"/>
        </w:rPr>
        <w:t>Maximum Softmax Probability (MSP)</w:t>
      </w:r>
      <w:r>
        <w:rPr>
          <w:rFonts w:hint="default" w:ascii="Times New Roman" w:hAnsi="Times New Roman" w:cs="Times New Roman"/>
          <w:sz w:val="20"/>
          <w:szCs w:val="20"/>
        </w:rPr>
        <w:t xml:space="preserve"> is a simple OOD detection method that uses the classifier's highest softmax probability as a confidence score. If the maximum probability is high, the input is considered in-distribution (ID); if it is low, the input is considered out-of-distribution (OOD).</w:t>
      </w:r>
    </w:p>
    <w:p w14:paraId="22569C56">
      <w:pPr>
        <w:pStyle w:val="5"/>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How it works:</w:t>
      </w:r>
    </w:p>
    <w:p w14:paraId="4CE96B3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Compute the softmax probabilities for all classes. </w:t>
      </w:r>
    </w:p>
    <w:p w14:paraId="472768E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Take the highest probability (MSP). </w:t>
      </w:r>
    </w:p>
    <w:p w14:paraId="294DB68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Compare it to a threshold to decide whether the input is ID or OOD. </w:t>
      </w:r>
    </w:p>
    <w:p w14:paraId="6BAD185D">
      <w:pPr>
        <w:pStyle w:val="5"/>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Main limitation:</w:t>
      </w:r>
      <w:r>
        <w:rPr>
          <w:rFonts w:hint="default" w:ascii="Times New Roman" w:hAnsi="Times New Roman" w:cs="Times New Roman"/>
          <w:sz w:val="20"/>
          <w:szCs w:val="20"/>
        </w:rPr>
        <w:t xml:space="preserve"> Neural networks can be overconfident and often assign high probabilities to OOD inputs. Therefore, OOD samples may still receive a high MSP and be incorrectly treated as normal inputs, leading to missed detections and silent failures. </w:t>
      </w:r>
    </w:p>
    <w:p w14:paraId="03079505">
      <w:pPr>
        <w:pStyle w:val="5"/>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highlight w:val="yellow"/>
        </w:rPr>
        <w:t>Softmax probability:</w:t>
      </w:r>
      <w:r>
        <w:rPr>
          <w:rFonts w:hint="default" w:ascii="Times New Roman" w:hAnsi="Times New Roman" w:cs="Times New Roman"/>
          <w:sz w:val="20"/>
          <w:szCs w:val="20"/>
          <w:highlight w:val="yellow"/>
        </w:rPr>
        <w:t xml:space="preserve"> The probability assigned by the model to each class after converting raw scores (logits) into values that sum to 1.</w:t>
      </w:r>
      <w:r>
        <w:rPr>
          <w:rFonts w:hint="default" w:ascii="Times New Roman" w:hAnsi="Times New Roman" w:cs="Times New Roman"/>
          <w:sz w:val="20"/>
          <w:szCs w:val="20"/>
          <w:highlight w:val="yellow"/>
        </w:rPr>
        <w:br w:type="textWrapping"/>
      </w:r>
      <w:r>
        <w:rPr>
          <w:rStyle w:val="6"/>
          <w:rFonts w:hint="default" w:ascii="Times New Roman" w:hAnsi="Times New Roman" w:cs="Times New Roman"/>
          <w:sz w:val="20"/>
          <w:szCs w:val="20"/>
          <w:highlight w:val="yellow"/>
        </w:rPr>
        <w:t>MSP:</w:t>
      </w:r>
      <w:r>
        <w:rPr>
          <w:rFonts w:hint="default" w:ascii="Times New Roman" w:hAnsi="Times New Roman" w:cs="Times New Roman"/>
          <w:sz w:val="20"/>
          <w:szCs w:val="20"/>
          <w:highlight w:val="yellow"/>
        </w:rPr>
        <w:t xml:space="preserve"> The largest of these probabilities</w:t>
      </w:r>
      <w:r>
        <w:rPr>
          <w:rFonts w:hint="default" w:ascii="Times New Roman" w:hAnsi="Times New Roman" w:cs="Times New Roman"/>
          <w:sz w:val="20"/>
          <w:szCs w:val="20"/>
        </w:rPr>
        <w:t>.</w:t>
      </w:r>
    </w:p>
    <w:p w14:paraId="3B4F3E90">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4"/>
          <w:szCs w:val="24"/>
          <w:lang w:val="en-IN"/>
        </w:rPr>
        <w:t>9.3</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rPr>
          <w:rStyle w:val="6"/>
          <w:rFonts w:hint="default" w:ascii="Times New Roman" w:hAnsi="Times New Roman" w:cs="Times New Roman"/>
          <w:sz w:val="20"/>
          <w:szCs w:val="20"/>
        </w:rPr>
        <w:t>Energy-Based OOD Detection (EBO)</w:t>
      </w:r>
      <w:r>
        <w:rPr>
          <w:rFonts w:hint="default" w:ascii="Times New Roman" w:hAnsi="Times New Roman" w:cs="Times New Roman"/>
          <w:sz w:val="20"/>
          <w:szCs w:val="20"/>
        </w:rPr>
        <w:t xml:space="preserve"> uses the model's </w:t>
      </w:r>
      <w:r>
        <w:rPr>
          <w:rStyle w:val="6"/>
          <w:rFonts w:hint="default" w:ascii="Times New Roman" w:hAnsi="Times New Roman" w:cs="Times New Roman"/>
          <w:sz w:val="20"/>
          <w:szCs w:val="20"/>
        </w:rPr>
        <w:t>logits (raw output scores before softmax)</w:t>
      </w:r>
      <w:r>
        <w:rPr>
          <w:rFonts w:hint="default" w:ascii="Times New Roman" w:hAnsi="Times New Roman" w:cs="Times New Roman"/>
          <w:sz w:val="20"/>
          <w:szCs w:val="20"/>
        </w:rPr>
        <w:t xml:space="preserve"> to compute an energy score. Inputs with low energy are considered in-distribution, while inputs with high energy are considered out-of-distribution. </w:t>
      </w:r>
    </w:p>
    <w:p w14:paraId="4DF9072B">
      <w:pPr>
        <w:pStyle w:val="5"/>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sz w:val="20"/>
          <w:szCs w:val="20"/>
        </w:rPr>
        <w:t>How it improves over MSP:</w:t>
      </w:r>
    </w:p>
    <w:p w14:paraId="7F3038D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MSP only looks at the highest softmax probability. </w:t>
      </w:r>
    </w:p>
    <w:p w14:paraId="465ECF1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Softmax can be overconfident, causing OOD inputs to receive high confidence scores. </w:t>
      </w:r>
    </w:p>
    <w:p w14:paraId="47BDD9F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EBO uses information from </w:t>
      </w:r>
      <w:r>
        <w:rPr>
          <w:rStyle w:val="6"/>
          <w:rFonts w:hint="default" w:ascii="Times New Roman" w:hAnsi="Times New Roman" w:cs="Times New Roman"/>
          <w:sz w:val="20"/>
          <w:szCs w:val="20"/>
        </w:rPr>
        <w:t>all logits</w:t>
      </w:r>
      <w:r>
        <w:rPr>
          <w:rFonts w:hint="default" w:ascii="Times New Roman" w:hAnsi="Times New Roman" w:cs="Times New Roman"/>
          <w:sz w:val="20"/>
          <w:szCs w:val="20"/>
        </w:rPr>
        <w:t xml:space="preserve">, which better reflects how likely an input is under the training distribution. </w:t>
      </w:r>
    </w:p>
    <w:p w14:paraId="0F91F09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As a result, EBO usually detects OOD samples more reliably than MSP. </w:t>
      </w:r>
    </w:p>
    <w:p w14:paraId="1DD95A07">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Short exam version</w:t>
      </w:r>
    </w:p>
    <w:p w14:paraId="7C08F469">
      <w:pPr>
        <w:pStyle w:val="5"/>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0"/>
          <w:szCs w:val="20"/>
        </w:rPr>
        <w:t>Energy-Based OOD Detection (EBO)</w:t>
      </w:r>
      <w:r>
        <w:rPr>
          <w:rFonts w:hint="default" w:ascii="Times New Roman" w:hAnsi="Times New Roman" w:cs="Times New Roman"/>
          <w:sz w:val="20"/>
          <w:szCs w:val="20"/>
        </w:rPr>
        <w:t xml:space="preserve"> computes an energy score from the model's logits instead of using the maximum softmax probability. Because it uses all output scores rather than only the highest probability, it is less affected by overconfident softmax predictions and generally provides better OOD </w:t>
      </w:r>
      <w:r>
        <w:rPr>
          <w:rFonts w:hint="default" w:ascii="Times New Roman" w:hAnsi="Times New Roman" w:cs="Times New Roman"/>
          <w:sz w:val="24"/>
          <w:szCs w:val="24"/>
        </w:rPr>
        <w:t xml:space="preserve">detection performance than MSP. </w:t>
      </w:r>
    </w:p>
    <w:p w14:paraId="3F582706">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4"/>
          <w:szCs w:val="24"/>
          <w:lang w:val="en-IN"/>
        </w:rPr>
        <w:t>9.5</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rPr>
          <w:rStyle w:val="6"/>
          <w:rFonts w:hint="default" w:ascii="Times New Roman" w:hAnsi="Times New Roman" w:cs="Times New Roman"/>
          <w:b/>
          <w:bCs/>
          <w:sz w:val="20"/>
          <w:szCs w:val="20"/>
        </w:rPr>
        <w:t>1. As written, does your original ODD clearly decide whether the different-town images are inside or outside it?</w:t>
      </w:r>
    </w:p>
    <w:p w14:paraId="0AE20B9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In most cases, the original OOD (Out-of-Distribution) definition focuses on changes such as fog, night, bad weather, or lighting conditions. Under this kind of definition, it is </w:t>
      </w:r>
      <w:r>
        <w:rPr>
          <w:rStyle w:val="6"/>
          <w:rFonts w:hint="default" w:ascii="Times New Roman" w:hAnsi="Times New Roman" w:cs="Times New Roman"/>
          <w:sz w:val="20"/>
          <w:szCs w:val="20"/>
        </w:rPr>
        <w:t>not clearly specified</w:t>
      </w:r>
      <w:r>
        <w:rPr>
          <w:rFonts w:hint="default" w:ascii="Times New Roman" w:hAnsi="Times New Roman" w:cs="Times New Roman"/>
          <w:sz w:val="20"/>
          <w:szCs w:val="20"/>
        </w:rPr>
        <w:t xml:space="preserve"> whether a change in location (different CARLA town) is included.</w:t>
      </w:r>
    </w:p>
    <w:p w14:paraId="257E2390">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Therefore, the classification of the different-town images is </w:t>
      </w:r>
      <w:r>
        <w:rPr>
          <w:rStyle w:val="6"/>
          <w:rFonts w:hint="default" w:ascii="Times New Roman" w:hAnsi="Times New Roman" w:cs="Times New Roman"/>
          <w:sz w:val="20"/>
          <w:szCs w:val="20"/>
        </w:rPr>
        <w:t>ambiguous</w:t>
      </w:r>
      <w:r>
        <w:rPr>
          <w:rFonts w:hint="default" w:ascii="Times New Roman" w:hAnsi="Times New Roman" w:cs="Times New Roman"/>
          <w:sz w:val="20"/>
          <w:szCs w:val="20"/>
        </w:rPr>
        <w:t>:</w:t>
      </w:r>
    </w:p>
    <w:p w14:paraId="676EE7C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Fog and night are clearly OOD due to visual degradation. </w:t>
      </w:r>
    </w:p>
    <w:p w14:paraId="04D356C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The different town has normal weather but changes the scene structure, which is not explicitly mentioned in the original OOD definition. </w:t>
      </w:r>
    </w:p>
    <w:p w14:paraId="7E05734D">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So, the original OOD definition does </w:t>
      </w:r>
      <w:r>
        <w:rPr>
          <w:rStyle w:val="6"/>
          <w:rFonts w:hint="default" w:ascii="Times New Roman" w:hAnsi="Times New Roman" w:cs="Times New Roman"/>
          <w:sz w:val="20"/>
          <w:szCs w:val="20"/>
        </w:rPr>
        <w:t>not clearly decide</w:t>
      </w:r>
      <w:r>
        <w:rPr>
          <w:rFonts w:hint="default" w:ascii="Times New Roman" w:hAnsi="Times New Roman" w:cs="Times New Roman"/>
          <w:sz w:val="20"/>
          <w:szCs w:val="20"/>
        </w:rPr>
        <w:t xml:space="preserve"> whether the different-town images are in-distribution or out-of-distribution.</w:t>
      </w:r>
    </w:p>
    <w:p w14:paraId="0DD7D5B7">
      <w:pPr>
        <w:pStyle w:val="2"/>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b/>
          <w:bCs/>
          <w:sz w:val="20"/>
          <w:szCs w:val="20"/>
        </w:rPr>
        <w:t>2. Revise the wording of your ODD so that the new town is unambiguously either inside or outside it. State which you chose and why.</w:t>
      </w:r>
    </w:p>
    <w:p w14:paraId="2737B12E">
      <w:pPr>
        <w:pStyle w:val="2"/>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b/>
          <w:bCs/>
          <w:sz w:val="20"/>
          <w:szCs w:val="20"/>
        </w:rPr>
        <w:t>Revised OOD definition (chosen version):</w:t>
      </w:r>
    </w:p>
    <w:p w14:paraId="09F89228">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Out-of-distribution inputs are defined as any images that differ from the training distribution either in visual conditions (such as fog, night, or illumination changes) </w:t>
      </w:r>
      <w:r>
        <w:rPr>
          <w:rStyle w:val="6"/>
          <w:rFonts w:hint="default" w:ascii="Times New Roman" w:hAnsi="Times New Roman" w:cs="Times New Roman"/>
          <w:sz w:val="20"/>
          <w:szCs w:val="20"/>
        </w:rPr>
        <w:t>or in scene/domain characteristics (such as unseen towns, new road layouts, or different geographic environments not present during training).</w:t>
      </w:r>
    </w:p>
    <w:p w14:paraId="1598AE6D">
      <w:pPr>
        <w:pStyle w:val="2"/>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b/>
          <w:bCs/>
          <w:sz w:val="20"/>
          <w:szCs w:val="20"/>
        </w:rPr>
        <w:t>Choice:</w:t>
      </w:r>
    </w:p>
    <w:p w14:paraId="3421254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With this revised definition, the different-town images are clearly classified as </w:t>
      </w:r>
      <w:r>
        <w:rPr>
          <w:rStyle w:val="6"/>
          <w:rFonts w:hint="default" w:ascii="Times New Roman" w:hAnsi="Times New Roman" w:cs="Times New Roman"/>
          <w:sz w:val="20"/>
          <w:szCs w:val="20"/>
        </w:rPr>
        <w:t>OOD</w:t>
      </w:r>
      <w:r>
        <w:rPr>
          <w:rFonts w:hint="default" w:ascii="Times New Roman" w:hAnsi="Times New Roman" w:cs="Times New Roman"/>
          <w:sz w:val="20"/>
          <w:szCs w:val="20"/>
        </w:rPr>
        <w:t>.</w:t>
      </w:r>
    </w:p>
    <w:p w14:paraId="6BB3C1E2">
      <w:pPr>
        <w:pStyle w:val="2"/>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b/>
          <w:bCs/>
          <w:sz w:val="20"/>
          <w:szCs w:val="20"/>
        </w:rPr>
        <w:t>Reason:</w:t>
      </w:r>
    </w:p>
    <w:p w14:paraId="3E554ECA">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Even though weather and lighting are normal, the scene structure (roads, buildings, vegetation layout) is different from the training data, meaning the model is exposed to a </w:t>
      </w:r>
      <w:r>
        <w:rPr>
          <w:rStyle w:val="6"/>
          <w:rFonts w:hint="default" w:ascii="Times New Roman" w:hAnsi="Times New Roman" w:cs="Times New Roman"/>
          <w:sz w:val="20"/>
          <w:szCs w:val="20"/>
        </w:rPr>
        <w:t>domain shift it has never seen before</w:t>
      </w:r>
      <w:r>
        <w:rPr>
          <w:rFonts w:hint="default" w:ascii="Times New Roman" w:hAnsi="Times New Roman" w:cs="Times New Roman"/>
          <w:sz w:val="20"/>
          <w:szCs w:val="20"/>
        </w:rPr>
        <w:t>.</w:t>
      </w:r>
    </w:p>
    <w:p w14:paraId="57AAD3BA">
      <w:pPr>
        <w:pStyle w:val="2"/>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b/>
          <w:bCs/>
          <w:sz w:val="20"/>
          <w:szCs w:val="20"/>
          <w:lang w:val="en-IN"/>
        </w:rPr>
        <w:t xml:space="preserve">3 </w:t>
      </w:r>
      <w:r>
        <w:rPr>
          <w:rStyle w:val="6"/>
          <w:rFonts w:hint="default" w:ascii="Times New Roman" w:hAnsi="Times New Roman" w:cs="Times New Roman"/>
          <w:b/>
          <w:bCs/>
          <w:sz w:val="20"/>
          <w:szCs w:val="20"/>
        </w:rPr>
        <w:t>What does that choice imply for how the town images should be treated - as inputs the system must handle correctly, or as inputs an OOD monitor should flag?</w:t>
      </w:r>
    </w:p>
    <w:p w14:paraId="22FA529D">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Since the different-town images are defined as </w:t>
      </w:r>
      <w:r>
        <w:rPr>
          <w:rStyle w:val="6"/>
          <w:rFonts w:hint="default" w:ascii="Times New Roman" w:hAnsi="Times New Roman" w:cs="Times New Roman"/>
          <w:sz w:val="20"/>
          <w:szCs w:val="20"/>
        </w:rPr>
        <w:t>out-of-distribution</w:t>
      </w:r>
      <w:r>
        <w:rPr>
          <w:rFonts w:hint="default" w:ascii="Times New Roman" w:hAnsi="Times New Roman" w:cs="Times New Roman"/>
          <w:sz w:val="20"/>
          <w:szCs w:val="20"/>
        </w:rPr>
        <w:t xml:space="preserve">, they should be treated as inputs that the system is </w:t>
      </w:r>
      <w:r>
        <w:rPr>
          <w:rStyle w:val="6"/>
          <w:rFonts w:hint="default" w:ascii="Times New Roman" w:hAnsi="Times New Roman" w:cs="Times New Roman"/>
          <w:sz w:val="20"/>
          <w:szCs w:val="20"/>
        </w:rPr>
        <w:t>not guaranteed to handle correctly</w:t>
      </w:r>
      <w:r>
        <w:rPr>
          <w:rFonts w:hint="default" w:ascii="Times New Roman" w:hAnsi="Times New Roman" w:cs="Times New Roman"/>
          <w:sz w:val="20"/>
          <w:szCs w:val="20"/>
        </w:rPr>
        <w:t>.</w:t>
      </w:r>
    </w:p>
    <w:p w14:paraId="330D7898">
      <w:pPr>
        <w:pStyle w:val="2"/>
        <w:keepNext w:val="0"/>
        <w:keepLines w:val="0"/>
        <w:widowControl/>
        <w:suppressLineNumbers w:val="0"/>
        <w:rPr>
          <w:rFonts w:hint="default" w:ascii="Times New Roman" w:hAnsi="Times New Roman" w:cs="Times New Roman"/>
          <w:sz w:val="20"/>
          <w:szCs w:val="20"/>
        </w:rPr>
      </w:pPr>
      <w:r>
        <w:rPr>
          <w:rStyle w:val="6"/>
          <w:rFonts w:hint="default" w:ascii="Times New Roman" w:hAnsi="Times New Roman" w:cs="Times New Roman"/>
          <w:b/>
          <w:bCs/>
          <w:sz w:val="20"/>
          <w:szCs w:val="20"/>
        </w:rPr>
        <w:t>Implication:</w:t>
      </w:r>
    </w:p>
    <w:p w14:paraId="61D4BDD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The system should not fully trust predictions on these inputs. </w:t>
      </w:r>
    </w:p>
    <w:p w14:paraId="75E4725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These inputs should ideally be </w:t>
      </w:r>
      <w:r>
        <w:rPr>
          <w:rStyle w:val="6"/>
          <w:rFonts w:hint="default" w:ascii="Times New Roman" w:hAnsi="Times New Roman" w:cs="Times New Roman"/>
          <w:sz w:val="20"/>
          <w:szCs w:val="20"/>
        </w:rPr>
        <w:t>flagged by an OOD detection mechanism</w:t>
      </w:r>
      <w:r>
        <w:rPr>
          <w:rFonts w:hint="default" w:ascii="Times New Roman" w:hAnsi="Times New Roman" w:cs="Times New Roman"/>
          <w:sz w:val="20"/>
          <w:szCs w:val="20"/>
        </w:rPr>
        <w:t xml:space="preserve"> or handled with caution (e.g., uncertainty-aware processing or fallback behavior). </w:t>
      </w:r>
    </w:p>
    <w:p w14:paraId="0AD9E359">
      <w:pPr>
        <w:rPr>
          <w:rFonts w:hint="default" w:ascii="Times New Roman" w:hAnsi="Times New Roman" w:cs="Times New Roman"/>
          <w:sz w:val="20"/>
          <w:szCs w:val="20"/>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4ECD0E"/>
    <w:multiLevelType w:val="multilevel"/>
    <w:tmpl w:val="ED4ECD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667AC30"/>
    <w:multiLevelType w:val="multilevel"/>
    <w:tmpl w:val="F667AC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5975859"/>
    <w:multiLevelType w:val="multilevel"/>
    <w:tmpl w:val="159758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D4D3D2F"/>
    <w:multiLevelType w:val="multilevel"/>
    <w:tmpl w:val="4D4D3D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FD2612B"/>
    <w:multiLevelType w:val="multilevel"/>
    <w:tmpl w:val="6FD261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B5702"/>
    <w:rsid w:val="1C2B5702"/>
    <w:rsid w:val="311314F8"/>
    <w:rsid w:val="68A01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917</Words>
  <Characters>5092</Characters>
  <Lines>0</Lines>
  <Paragraphs>0</Paragraphs>
  <TotalTime>734</TotalTime>
  <ScaleCrop>false</ScaleCrop>
  <LinksUpToDate>false</LinksUpToDate>
  <CharactersWithSpaces>5978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2026-06-10T22:39:00Z</dcterms:created>
  <dc:creator>Vikas Jain</dc:creator>
  <cp:lastModifiedBy>ASUS</cp:lastModifiedBy>
  <dcterms:modified xsi:type="dcterms:W3CDTF">2026-06-14T19:40:46Z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9FD67432FD8044C49712B07E26980FFE_13</vt:lpwstr>
  </property>
  <property fmtid="{D5CDD505-2E9C-101B-9397-08002B2CF9AE}" pid="4" name="KSOTemplateDocerSaveRecord">
    <vt:lpwstr>eyJoZGlkIjoiOTMxZmE2ZTA4NDUwZDc0YmU2MjJiYTk1MDllNmVlMDkiLCJ1c2VySWQiOiI1NjczNzY0ODA3MDEifQ==</vt:lpwstr>
  </property>
</Properties>
</file>