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4A67" w:rsidRPr="005F4A67" w:rsidRDefault="005F4A67">
      <w:pPr>
        <w:rPr>
          <w:b/>
          <w:sz w:val="36"/>
          <w:lang w:val="en-US"/>
        </w:rPr>
      </w:pPr>
      <w:r w:rsidRPr="005F4A67">
        <w:rPr>
          <w:b/>
          <w:sz w:val="36"/>
        </w:rPr>
        <w:t xml:space="preserve">Плата </w:t>
      </w:r>
      <w:r w:rsidRPr="005F4A67">
        <w:rPr>
          <w:b/>
          <w:sz w:val="36"/>
          <w:lang w:val="en-US"/>
        </w:rPr>
        <w:t>Arduino Uno</w:t>
      </w:r>
    </w:p>
    <w:p w:rsidR="00C62F31" w:rsidRDefault="005F4A67">
      <w:r>
        <w:rPr>
          <w:noProof/>
          <w:lang w:eastAsia="ru-RU"/>
        </w:rPr>
        <w:drawing>
          <wp:inline distT="0" distB="0" distL="0" distR="0" wp14:anchorId="0EE3A798" wp14:editId="16D38770">
            <wp:extent cx="8258175" cy="4591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67" w:rsidRDefault="005F4A67"/>
    <w:p w:rsidR="005F4A67" w:rsidRDefault="005F4A67" w:rsidP="005F4A67">
      <w:pPr>
        <w:pStyle w:val="ListParagraph"/>
        <w:numPr>
          <w:ilvl w:val="0"/>
          <w:numId w:val="1"/>
        </w:numPr>
      </w:pPr>
      <w:r>
        <w:t>Кнопка сброса (позволяет перезапустить код в микроконтроллере)</w:t>
      </w:r>
    </w:p>
    <w:p w:rsidR="005F4A67" w:rsidRDefault="005F4A67" w:rsidP="005F4A67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USB – </w:t>
      </w:r>
      <w:r>
        <w:t>разъем</w:t>
      </w:r>
    </w:p>
    <w:p w:rsidR="005F4A67" w:rsidRDefault="005F4A67" w:rsidP="005F4A67">
      <w:pPr>
        <w:pStyle w:val="ListParagraph"/>
        <w:numPr>
          <w:ilvl w:val="0"/>
          <w:numId w:val="1"/>
        </w:numPr>
      </w:pPr>
      <w:r>
        <w:t xml:space="preserve">Конвертер – послетовательного и </w:t>
      </w:r>
      <w:r>
        <w:rPr>
          <w:lang w:val="en-US"/>
        </w:rPr>
        <w:t xml:space="preserve">USB </w:t>
      </w:r>
      <w:r>
        <w:t>интерфейсов</w:t>
      </w:r>
    </w:p>
    <w:p w:rsidR="005F4A67" w:rsidRDefault="005F4A67" w:rsidP="005F4A67">
      <w:pPr>
        <w:pStyle w:val="ListParagraph"/>
        <w:numPr>
          <w:ilvl w:val="0"/>
          <w:numId w:val="1"/>
        </w:numPr>
      </w:pPr>
      <w:r>
        <w:t>Разъем для подключения внешнего источника питания 7-12 В</w:t>
      </w:r>
    </w:p>
    <w:p w:rsidR="005F4A67" w:rsidRDefault="005F4A67" w:rsidP="005F4A67">
      <w:pPr>
        <w:pStyle w:val="ListParagraph"/>
        <w:numPr>
          <w:ilvl w:val="0"/>
          <w:numId w:val="1"/>
        </w:numPr>
      </w:pPr>
      <w:r>
        <w:t>Цифровые контакты ввода-вывода</w:t>
      </w:r>
    </w:p>
    <w:p w:rsidR="005F4A67" w:rsidRDefault="005F4A67" w:rsidP="005F4A67">
      <w:pPr>
        <w:pStyle w:val="ListParagraph"/>
        <w:numPr>
          <w:ilvl w:val="0"/>
          <w:numId w:val="1"/>
        </w:numPr>
      </w:pPr>
      <w:r>
        <w:t>Светодиод, для отладки</w:t>
      </w:r>
    </w:p>
    <w:p w:rsidR="005F4A67" w:rsidRDefault="005F4A67" w:rsidP="005F4A67">
      <w:pPr>
        <w:pStyle w:val="ListParagraph"/>
        <w:numPr>
          <w:ilvl w:val="0"/>
          <w:numId w:val="1"/>
        </w:numPr>
      </w:pPr>
      <w:r>
        <w:lastRenderedPageBreak/>
        <w:t xml:space="preserve">Контакты интерфейса </w:t>
      </w:r>
      <w:r>
        <w:rPr>
          <w:lang w:val="en-US"/>
        </w:rPr>
        <w:t>ICSP</w:t>
      </w:r>
      <w:r w:rsidRPr="005F4A67">
        <w:t xml:space="preserve"> </w:t>
      </w:r>
      <w:r>
        <w:t>для программирования микроконтроллера</w:t>
      </w:r>
    </w:p>
    <w:p w:rsidR="005F4A67" w:rsidRPr="005F4A67" w:rsidRDefault="005F4A67" w:rsidP="005F4A67">
      <w:pPr>
        <w:pStyle w:val="ListParagraph"/>
        <w:numPr>
          <w:ilvl w:val="0"/>
          <w:numId w:val="1"/>
        </w:numPr>
      </w:pPr>
      <w:r>
        <w:t xml:space="preserve">Микроконтроллер </w:t>
      </w:r>
      <w:r>
        <w:rPr>
          <w:lang w:val="en-US"/>
        </w:rPr>
        <w:t>Atmel mega 328</w:t>
      </w:r>
    </w:p>
    <w:p w:rsidR="005F4A67" w:rsidRDefault="005F4A67" w:rsidP="005F4A67">
      <w:pPr>
        <w:pStyle w:val="ListParagraph"/>
        <w:numPr>
          <w:ilvl w:val="0"/>
          <w:numId w:val="1"/>
        </w:numPr>
      </w:pPr>
      <w:r>
        <w:t>Входы аналого-цифрового преобразователя</w:t>
      </w:r>
    </w:p>
    <w:p w:rsidR="005F4A67" w:rsidRDefault="005F4A67" w:rsidP="005F4A67">
      <w:pPr>
        <w:pStyle w:val="ListParagraph"/>
        <w:numPr>
          <w:ilvl w:val="0"/>
          <w:numId w:val="1"/>
        </w:numPr>
      </w:pPr>
      <w:r>
        <w:t>Контакты питания и вспомогательные контакты</w:t>
      </w:r>
    </w:p>
    <w:p w:rsidR="0018299C" w:rsidRDefault="0018299C" w:rsidP="0018299C"/>
    <w:p w:rsidR="0018299C" w:rsidRPr="0018299C" w:rsidRDefault="0018299C" w:rsidP="0018299C">
      <w:r>
        <w:rPr>
          <w:lang w:val="en-US"/>
        </w:rPr>
        <w:t>Arduino</w:t>
      </w:r>
      <w:r w:rsidRPr="0018299C">
        <w:t xml:space="preserve"> </w:t>
      </w:r>
      <w:r>
        <w:rPr>
          <w:lang w:val="en-US"/>
        </w:rPr>
        <w:t>Leonardo</w:t>
      </w:r>
      <w:r w:rsidRPr="0018299C">
        <w:t xml:space="preserve"> – </w:t>
      </w:r>
      <w:r>
        <w:t>контроллер 32</w:t>
      </w:r>
      <w:r>
        <w:rPr>
          <w:lang w:val="en-US"/>
        </w:rPr>
        <w:t>U</w:t>
      </w:r>
      <w:r w:rsidRPr="0018299C">
        <w:t xml:space="preserve">4 </w:t>
      </w:r>
      <w:r>
        <w:t xml:space="preserve">встроенный в </w:t>
      </w:r>
      <w:r>
        <w:rPr>
          <w:lang w:val="en-US"/>
        </w:rPr>
        <w:t>USB</w:t>
      </w:r>
    </w:p>
    <w:p w:rsidR="0018299C" w:rsidRDefault="0018299C" w:rsidP="001829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06D488" wp14:editId="36D12970">
            <wp:extent cx="6715125" cy="5124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99C" w:rsidRDefault="0018299C" w:rsidP="0018299C">
      <w:r>
        <w:rPr>
          <w:lang w:val="en-US"/>
        </w:rPr>
        <w:lastRenderedPageBreak/>
        <w:t>Arduino</w:t>
      </w:r>
      <w:r w:rsidRPr="0018299C">
        <w:t xml:space="preserve"> </w:t>
      </w:r>
      <w:r>
        <w:rPr>
          <w:lang w:val="en-US"/>
        </w:rPr>
        <w:t>Mega</w:t>
      </w:r>
      <w:r w:rsidRPr="0018299C">
        <w:t xml:space="preserve"> 2560 – </w:t>
      </w:r>
      <w:r>
        <w:t>больше цифровых входов ввода-вывода (54) еще больше аналоковых входов и последовательных портов</w:t>
      </w:r>
    </w:p>
    <w:p w:rsidR="0018299C" w:rsidRPr="0018299C" w:rsidRDefault="0018299C" w:rsidP="0018299C">
      <w:r>
        <w:rPr>
          <w:noProof/>
          <w:lang w:eastAsia="ru-RU"/>
        </w:rPr>
        <w:drawing>
          <wp:inline distT="0" distB="0" distL="0" distR="0" wp14:anchorId="660BBE18" wp14:editId="6DDC13BD">
            <wp:extent cx="7467600" cy="379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99C" w:rsidRDefault="0018299C" w:rsidP="0018299C">
      <w:r>
        <w:rPr>
          <w:lang w:val="en-US"/>
        </w:rPr>
        <w:t>Arduino</w:t>
      </w:r>
      <w:r w:rsidRPr="0018299C">
        <w:t xml:space="preserve"> </w:t>
      </w:r>
      <w:r>
        <w:rPr>
          <w:lang w:val="en-US"/>
        </w:rPr>
        <w:t>Nano</w:t>
      </w:r>
      <w:r w:rsidRPr="0018299C">
        <w:t xml:space="preserve"> – </w:t>
      </w:r>
      <w:r>
        <w:t>очень маленькая, может быть встроена в панельку микросхемы</w:t>
      </w:r>
    </w:p>
    <w:p w:rsidR="0018299C" w:rsidRPr="0018299C" w:rsidRDefault="0018299C" w:rsidP="0018299C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DB0D67A" wp14:editId="4DBFC57F">
            <wp:extent cx="6219825" cy="450687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8446" cy="452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8299C" w:rsidRPr="0018299C" w:rsidRDefault="0018299C" w:rsidP="0018299C">
      <w:r>
        <w:rPr>
          <w:lang w:val="en-US"/>
        </w:rPr>
        <w:t>Arduino</w:t>
      </w:r>
      <w:r w:rsidRPr="0018299C">
        <w:t xml:space="preserve"> </w:t>
      </w:r>
      <w:r>
        <w:rPr>
          <w:lang w:val="en-US"/>
        </w:rPr>
        <w:t>LilyPad</w:t>
      </w:r>
      <w:r w:rsidRPr="0018299C">
        <w:t xml:space="preserve"> – </w:t>
      </w:r>
      <w:r>
        <w:t>маленькая и вшивается в одежду</w:t>
      </w:r>
    </w:p>
    <w:p w:rsidR="005F4A67" w:rsidRDefault="0018299C">
      <w:r>
        <w:rPr>
          <w:noProof/>
          <w:lang w:eastAsia="ru-RU"/>
        </w:rPr>
        <w:lastRenderedPageBreak/>
        <w:drawing>
          <wp:inline distT="0" distB="0" distL="0" distR="0" wp14:anchorId="7326B0D4" wp14:editId="663DB5D0">
            <wp:extent cx="4191000" cy="419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99C" w:rsidRPr="0018299C" w:rsidRDefault="0018299C">
      <w:pPr>
        <w:rPr>
          <w:lang w:val="en-US"/>
        </w:rPr>
      </w:pPr>
    </w:p>
    <w:p w:rsidR="005F4A67" w:rsidRDefault="005F4A67"/>
    <w:p w:rsidR="005F4A67" w:rsidRDefault="005F4A67"/>
    <w:p w:rsidR="005F4A67" w:rsidRDefault="005F4A67"/>
    <w:p w:rsidR="005F4A67" w:rsidRDefault="005F4A67"/>
    <w:p w:rsidR="005F4A67" w:rsidRDefault="005F4A67"/>
    <w:sectPr w:rsidR="005F4A67" w:rsidSect="005F4A6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27A07"/>
    <w:multiLevelType w:val="hybridMultilevel"/>
    <w:tmpl w:val="BD90D8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83E"/>
    <w:rsid w:val="0018299C"/>
    <w:rsid w:val="00286113"/>
    <w:rsid w:val="003E69EE"/>
    <w:rsid w:val="005F4A67"/>
    <w:rsid w:val="0069583E"/>
    <w:rsid w:val="00B11A64"/>
    <w:rsid w:val="00B95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B0E4A"/>
  <w15:chartTrackingRefBased/>
  <w15:docId w15:val="{20AB55F9-F7F8-4460-A9FC-3EC16B63A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A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2022-01-22T15:34:00Z</dcterms:created>
  <dcterms:modified xsi:type="dcterms:W3CDTF">2022-01-22T16:14:00Z</dcterms:modified>
</cp:coreProperties>
</file>