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2892" w:rsidRDefault="00B44886">
      <w:r>
        <w:rPr>
          <w:noProof/>
          <w:lang w:eastAsia="ru-RU"/>
        </w:rPr>
        <w:drawing>
          <wp:inline distT="0" distB="0" distL="0" distR="0" wp14:anchorId="0B345792" wp14:editId="7210264C">
            <wp:extent cx="4095750" cy="5934075"/>
            <wp:effectExtent l="0" t="4763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095750" cy="593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886" w:rsidRDefault="00B44886">
      <w:r>
        <w:t>Общие характеристики:</w:t>
      </w:r>
    </w:p>
    <w:p w:rsidR="00B44886" w:rsidRDefault="00B44886">
      <w:r>
        <w:t>- Напряжение 5 В</w:t>
      </w:r>
      <w:r w:rsidRPr="00B44886">
        <w:t xml:space="preserve"> (</w:t>
      </w:r>
      <w:r>
        <w:t>как минимум такое выдается из цифровых сигналов)</w:t>
      </w:r>
    </w:p>
    <w:p w:rsidR="007C5B15" w:rsidRDefault="007C5B15">
      <w:r>
        <w:t>Основные элементы:</w:t>
      </w:r>
    </w:p>
    <w:p w:rsidR="007C5B15" w:rsidRDefault="007C5B15" w:rsidP="007C5B15">
      <w:pPr>
        <w:pStyle w:val="ListParagraph"/>
        <w:numPr>
          <w:ilvl w:val="0"/>
          <w:numId w:val="1"/>
        </w:numPr>
      </w:pPr>
      <w:r>
        <w:t>АЦП (аналогово-цифровой преобразователь) – встроен в ардуино, позволяет преобразовывать аналоговый сигнал в цифровой (по сути считывать напряжение и переводить его в двоичные данные). Его точность равна 10 разрядам (2</w:t>
      </w:r>
      <w:r w:rsidRPr="007C5B15">
        <w:t>^10</w:t>
      </w:r>
      <w:r>
        <w:t>), т.е. диапазон значений от 0 до 1023</w:t>
      </w:r>
    </w:p>
    <w:p w:rsidR="002E43B2" w:rsidRDefault="002E43B2" w:rsidP="002E43B2">
      <w:pPr>
        <w:pStyle w:val="ListParagraph"/>
        <w:numPr>
          <w:ilvl w:val="1"/>
          <w:numId w:val="1"/>
        </w:numPr>
      </w:pPr>
      <w:r>
        <w:t xml:space="preserve">Опорное напряжение – максимальное напряжение, которое может обработать АЦП присвоив значение 1023 (в </w:t>
      </w:r>
      <w:r>
        <w:rPr>
          <w:lang w:val="en-US"/>
        </w:rPr>
        <w:t>UNO</w:t>
      </w:r>
      <w:r>
        <w:t xml:space="preserve"> это 5 В)</w:t>
      </w:r>
    </w:p>
    <w:p w:rsidR="002E43B2" w:rsidRPr="00CA7F6B" w:rsidRDefault="002E43B2" w:rsidP="002E43B2">
      <w:bookmarkStart w:id="0" w:name="_GoBack"/>
      <w:bookmarkEnd w:id="0"/>
    </w:p>
    <w:p w:rsidR="00C62F31" w:rsidRDefault="00D82892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4351978</wp:posOffset>
                </wp:positionH>
                <wp:positionV relativeFrom="paragraph">
                  <wp:posOffset>3248660</wp:posOffset>
                </wp:positionV>
                <wp:extent cx="1621766" cy="793630"/>
                <wp:effectExtent l="19050" t="19050" r="17145" b="2603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1766" cy="79363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645376" id="Rectangle 4" o:spid="_x0000_s1026" style="position:absolute;margin-left:342.7pt;margin-top:255.8pt;width:127.7pt;height:62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" filled="f" strokecolor="#c00000" strokeweight="3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1997230</wp:posOffset>
                </wp:positionH>
                <wp:positionV relativeFrom="paragraph">
                  <wp:posOffset>24045</wp:posOffset>
                </wp:positionV>
                <wp:extent cx="3683671" cy="854015"/>
                <wp:effectExtent l="19050" t="19050" r="12065" b="2286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3683671" cy="85401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B84026" id="Rectangle 3" o:spid="_x0000_s1026" style="position:absolute;margin-left:157.25pt;margin-top:1.9pt;width:290.05pt;height:67.25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" filled="f" strokecolor="#538135 [2409]" strokeweight="3pt"/>
            </w:pict>
          </mc:Fallback>
        </mc:AlternateContent>
      </w:r>
      <w:r w:rsidR="00755C4B">
        <w:rPr>
          <w:noProof/>
          <w:lang w:eastAsia="ru-RU"/>
        </w:rPr>
        <w:drawing>
          <wp:inline distT="0" distB="0" distL="0" distR="0">
            <wp:extent cx="4095750" cy="5934075"/>
            <wp:effectExtent l="0" t="4763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095750" cy="593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5C4B" w:rsidRPr="007C5B15" w:rsidRDefault="00755C4B"/>
    <w:p w:rsidR="00755C4B" w:rsidRDefault="00755C4B">
      <w:r>
        <w:t>Сигналы:</w:t>
      </w:r>
    </w:p>
    <w:p w:rsidR="00755C4B" w:rsidRDefault="00755C4B">
      <w:r>
        <w:t xml:space="preserve">- </w:t>
      </w:r>
      <w:r w:rsidRPr="00D82892">
        <w:rPr>
          <w:color w:val="70AD47" w:themeColor="accent6"/>
        </w:rPr>
        <w:t>Цифровые</w:t>
      </w:r>
      <w:r>
        <w:t xml:space="preserve">: </w:t>
      </w:r>
      <w:r>
        <w:rPr>
          <w:lang w:val="en-US"/>
        </w:rPr>
        <w:t>Digital</w:t>
      </w:r>
      <w:r w:rsidRPr="00755C4B">
        <w:t xml:space="preserve"> </w:t>
      </w:r>
      <w:r w:rsidR="00D82892">
        <w:t>секция</w:t>
      </w:r>
      <w:r>
        <w:t xml:space="preserve"> (</w:t>
      </w:r>
      <w:r w:rsidR="00D82892">
        <w:t>порты: 0 -</w:t>
      </w:r>
      <w:r>
        <w:t xml:space="preserve"> 13), те что помечены </w:t>
      </w:r>
      <w:r w:rsidRPr="00755C4B">
        <w:t>~</w:t>
      </w:r>
      <w:r>
        <w:t xml:space="preserve"> поддерживают ШИМ (широтно импульсную модуляцию)</w:t>
      </w:r>
    </w:p>
    <w:p w:rsidR="000A670F" w:rsidRDefault="000A670F">
      <w:r>
        <w:tab/>
      </w:r>
      <w:r w:rsidRPr="000A670F">
        <w:t xml:space="preserve">* </w:t>
      </w:r>
      <w:r>
        <w:t>Частота сигнала приблизительно 490 Гц (490 сигналов в секунду)</w:t>
      </w:r>
    </w:p>
    <w:p w:rsidR="00B44886" w:rsidRPr="000A670F" w:rsidRDefault="00B44886">
      <w:r>
        <w:tab/>
        <w:t>* Напряжение 5 В</w:t>
      </w:r>
    </w:p>
    <w:p w:rsidR="00D82892" w:rsidRPr="00D82892" w:rsidRDefault="00D82892">
      <w:r>
        <w:t xml:space="preserve">- </w:t>
      </w:r>
      <w:r w:rsidRPr="00D82892">
        <w:rPr>
          <w:color w:val="C00000"/>
        </w:rPr>
        <w:t>Аналоговые</w:t>
      </w:r>
      <w:r>
        <w:t xml:space="preserve">: </w:t>
      </w:r>
      <w:r>
        <w:rPr>
          <w:lang w:val="en-US"/>
        </w:rPr>
        <w:t>Analog</w:t>
      </w:r>
      <w:r w:rsidRPr="00D82892">
        <w:t xml:space="preserve"> </w:t>
      </w:r>
      <w:r>
        <w:rPr>
          <w:lang w:val="en-US"/>
        </w:rPr>
        <w:t>IN</w:t>
      </w:r>
      <w:r w:rsidRPr="00D82892">
        <w:t xml:space="preserve"> </w:t>
      </w:r>
      <w:r>
        <w:t xml:space="preserve">секция (порты: </w:t>
      </w:r>
      <w:r>
        <w:rPr>
          <w:lang w:val="en-US"/>
        </w:rPr>
        <w:t>A</w:t>
      </w:r>
      <w:r w:rsidRPr="00D82892">
        <w:t>0</w:t>
      </w:r>
      <w:r>
        <w:t>-</w:t>
      </w:r>
      <w:r>
        <w:rPr>
          <w:lang w:val="en-US"/>
        </w:rPr>
        <w:t>A</w:t>
      </w:r>
      <w:r w:rsidRPr="00D82892">
        <w:t>5)</w:t>
      </w:r>
    </w:p>
    <w:p w:rsidR="00755C4B" w:rsidRDefault="00755C4B"/>
    <w:p w:rsidR="00D82892" w:rsidRDefault="00D82892"/>
    <w:p w:rsidR="00D82892" w:rsidRDefault="00D82892"/>
    <w:p w:rsidR="00D82892" w:rsidRDefault="00D82892">
      <w:r>
        <w:rPr>
          <w:noProof/>
          <w:lang w:eastAsia="ru-RU"/>
        </w:rPr>
        <w:drawing>
          <wp:inline distT="0" distB="0" distL="0" distR="0" wp14:anchorId="3CD02BC6" wp14:editId="192C1C01">
            <wp:extent cx="4095750" cy="5934075"/>
            <wp:effectExtent l="0" t="4763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095750" cy="593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82892" w:rsidSect="00755C4B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752DC"/>
    <w:multiLevelType w:val="hybridMultilevel"/>
    <w:tmpl w:val="3C2CF31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7F13"/>
    <w:rsid w:val="000A670F"/>
    <w:rsid w:val="00286113"/>
    <w:rsid w:val="002E43B2"/>
    <w:rsid w:val="003E69EE"/>
    <w:rsid w:val="00755C4B"/>
    <w:rsid w:val="007C5B15"/>
    <w:rsid w:val="00B11A64"/>
    <w:rsid w:val="00B44886"/>
    <w:rsid w:val="00B95908"/>
    <w:rsid w:val="00CA7F13"/>
    <w:rsid w:val="00CA7F6B"/>
    <w:rsid w:val="00D82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DED116"/>
  <w15:chartTrackingRefBased/>
  <w15:docId w15:val="{53FC097F-8496-40E1-9828-8452B3FB57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5B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C86FFB-2821-46B6-835D-6B12746B51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</Pages>
  <Words>110</Words>
  <Characters>633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7</cp:revision>
  <dcterms:created xsi:type="dcterms:W3CDTF">2022-01-24T18:29:00Z</dcterms:created>
  <dcterms:modified xsi:type="dcterms:W3CDTF">2022-01-27T19:32:00Z</dcterms:modified>
</cp:coreProperties>
</file>