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Pr="00314E50" w:rsidRDefault="00D0516A">
      <w:pPr>
        <w:rPr>
          <w:sz w:val="24"/>
        </w:rPr>
      </w:pPr>
      <w:r w:rsidRPr="00314E50">
        <w:rPr>
          <w:sz w:val="24"/>
        </w:rPr>
        <w:t>Закон кулона – описывает силу взаимодействия двух точечных статических зарядов</w:t>
      </w:r>
      <w:r w:rsidR="00314E50" w:rsidRPr="00314E50">
        <w:rPr>
          <w:sz w:val="24"/>
        </w:rPr>
        <w:t xml:space="preserve"> </w:t>
      </w:r>
      <w:r w:rsidR="00314E50">
        <w:rPr>
          <w:sz w:val="24"/>
        </w:rPr>
        <w:t>в вакууме</w:t>
      </w:r>
      <w:r w:rsidRPr="00314E50">
        <w:rPr>
          <w:sz w:val="24"/>
        </w:rPr>
        <w:t>.</w:t>
      </w:r>
    </w:p>
    <w:p w:rsidR="00D0516A" w:rsidRPr="00D0516A" w:rsidRDefault="00D0516A">
      <w:pPr>
        <w:rPr>
          <w:rFonts w:eastAsiaTheme="minorEastAsia"/>
          <w:sz w:val="36"/>
          <w:lang w:val="en-US"/>
        </w:rPr>
      </w:pPr>
      <m:oMathPara>
        <m:oMath>
          <m:r>
            <w:rPr>
              <w:rFonts w:ascii="Cambria Math" w:hAnsi="Cambria Math"/>
              <w:sz w:val="36"/>
              <w:lang w:val="en-US"/>
            </w:rPr>
            <m:t>F</m:t>
          </m:r>
          <m:r>
            <w:rPr>
              <w:rFonts w:ascii="Cambria Math" w:hAnsi="Cambria Math"/>
              <w:sz w:val="36"/>
            </w:rPr>
            <m:t>=</m:t>
          </m:r>
          <m:r>
            <w:rPr>
              <w:rFonts w:ascii="Cambria Math" w:hAnsi="Cambria Math"/>
              <w:sz w:val="36"/>
              <w:lang w:val="en-US"/>
            </w:rPr>
            <m:t>k</m:t>
          </m:r>
          <m:f>
            <m:f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sz w:val="3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6"/>
                </w:rPr>
                <m:t>*</m:t>
              </m:r>
              <m:r>
                <w:rPr>
                  <w:rFonts w:ascii="Cambria Math" w:hAnsi="Cambria Math"/>
                  <w:sz w:val="36"/>
                </w:rPr>
                <m:t>|</m:t>
              </m:r>
              <m:r>
                <w:rPr>
                  <w:rFonts w:ascii="Cambria Math" w:hAnsi="Cambria Math"/>
                  <w:sz w:val="36"/>
                  <w:lang w:val="en-US"/>
                </w:rPr>
                <m:t>q</m:t>
              </m:r>
              <m:r>
                <w:rPr>
                  <w:rFonts w:ascii="Cambria Math" w:hAnsi="Cambria Math"/>
                  <w:sz w:val="36"/>
                </w:rPr>
                <m:t>2|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36"/>
                    </w:rPr>
                    <m:t>2</m:t>
                  </m:r>
                </m:sup>
              </m:sSup>
            </m:den>
          </m:f>
        </m:oMath>
      </m:oMathPara>
    </w:p>
    <w:p w:rsidR="00D0516A" w:rsidRPr="00D0516A" w:rsidRDefault="00D0516A" w:rsidP="00D0516A">
      <w:pPr>
        <w:rPr>
          <w:rFonts w:eastAsiaTheme="minorEastAsia"/>
          <w:sz w:val="28"/>
        </w:rPr>
      </w:pPr>
      <w:r w:rsidRPr="00D0516A">
        <w:rPr>
          <w:rFonts w:eastAsiaTheme="minorEastAsia"/>
          <w:sz w:val="24"/>
        </w:rPr>
        <w:t>где</w:t>
      </w:r>
      <w:r w:rsidRPr="00D0516A">
        <w:rPr>
          <w:rFonts w:eastAsiaTheme="minorEastAsia"/>
          <w:i/>
          <w:sz w:val="24"/>
        </w:rPr>
        <w:t xml:space="preserve"> </w:t>
      </w:r>
      <w:r w:rsidRPr="00D0516A">
        <w:rPr>
          <w:rFonts w:eastAsiaTheme="minorEastAsia"/>
          <w:i/>
          <w:sz w:val="28"/>
          <w:lang w:val="en-US"/>
        </w:rPr>
        <w:t>k</w:t>
      </w:r>
      <w:r w:rsidRPr="00D0516A">
        <w:rPr>
          <w:rFonts w:eastAsiaTheme="minorEastAsia"/>
          <w:sz w:val="28"/>
        </w:rPr>
        <w:t xml:space="preserve"> = 9 * 10</w:t>
      </w:r>
      <w:r w:rsidRPr="00D0516A">
        <w:rPr>
          <w:rFonts w:eastAsiaTheme="minorEastAsia"/>
          <w:sz w:val="28"/>
          <w:vertAlign w:val="superscript"/>
        </w:rPr>
        <w:t>9</w:t>
      </w:r>
      <w:r w:rsidRPr="00D0516A">
        <w:rPr>
          <w:rFonts w:eastAsiaTheme="minorEastAsia"/>
          <w:sz w:val="28"/>
        </w:rPr>
        <w:t xml:space="preserve"> (Н*м</w:t>
      </w:r>
      <w:r w:rsidRPr="00D0516A">
        <w:rPr>
          <w:rFonts w:eastAsiaTheme="minorEastAsia"/>
          <w:sz w:val="28"/>
        </w:rPr>
        <w:softHyphen/>
      </w:r>
      <w:r w:rsidRPr="00D0516A">
        <w:rPr>
          <w:rFonts w:eastAsiaTheme="minorEastAsia"/>
          <w:sz w:val="28"/>
          <w:vertAlign w:val="superscript"/>
        </w:rPr>
        <w:t>2</w:t>
      </w:r>
      <w:r w:rsidRPr="00D0516A">
        <w:rPr>
          <w:rFonts w:eastAsiaTheme="minorEastAsia"/>
          <w:sz w:val="28"/>
          <w:vertAlign w:val="superscript"/>
        </w:rPr>
        <w:softHyphen/>
      </w:r>
      <w:r w:rsidRPr="00D0516A">
        <w:rPr>
          <w:rFonts w:eastAsiaTheme="minorEastAsia"/>
          <w:sz w:val="28"/>
        </w:rPr>
        <w:t>)/Кл</w:t>
      </w:r>
      <w:r w:rsidRPr="00D0516A">
        <w:rPr>
          <w:rFonts w:eastAsiaTheme="minorEastAsia"/>
          <w:sz w:val="28"/>
          <w:vertAlign w:val="superscript"/>
        </w:rPr>
        <w:t>2</w:t>
      </w:r>
      <w:r w:rsidRPr="00D0516A">
        <w:rPr>
          <w:rFonts w:eastAsiaTheme="minorEastAsia"/>
          <w:sz w:val="24"/>
        </w:rPr>
        <w:t>– коэффициент приведения</w:t>
      </w:r>
    </w:p>
    <w:p w:rsidR="00D0516A" w:rsidRDefault="00D0516A">
      <w:bookmarkStart w:id="0" w:name="_GoBack"/>
      <w:bookmarkEnd w:id="0"/>
    </w:p>
    <w:sectPr w:rsidR="00D05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D2"/>
    <w:rsid w:val="00286113"/>
    <w:rsid w:val="00314E50"/>
    <w:rsid w:val="003E69EE"/>
    <w:rsid w:val="008207D2"/>
    <w:rsid w:val="00B11A64"/>
    <w:rsid w:val="00B95908"/>
    <w:rsid w:val="00D0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ACEB"/>
  <w15:chartTrackingRefBased/>
  <w15:docId w15:val="{611846B5-0BFA-46D3-84A5-26C3D5CD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2020-08-03T17:44:00Z</dcterms:created>
  <dcterms:modified xsi:type="dcterms:W3CDTF">2020-08-03T17:51:00Z</dcterms:modified>
</cp:coreProperties>
</file>