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7A998" w14:textId="299CF9D1" w:rsidR="001E2F0B" w:rsidRDefault="00011013" w:rsidP="00011013">
      <w:pPr>
        <w:pStyle w:val="Title"/>
        <w:rPr>
          <w:lang w:val="en-US"/>
        </w:rPr>
      </w:pPr>
      <w:r>
        <w:rPr>
          <w:lang w:val="en-US"/>
        </w:rPr>
        <w:t>Informatikai ismeretek tétellista a 2024-es évi szóbeli érettségire</w:t>
      </w:r>
    </w:p>
    <w:p w14:paraId="565AFA63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1.1.1 A számítógép felépítése</w:t>
      </w:r>
    </w:p>
    <w:p w14:paraId="7B448865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1.1.1 Hordozható eszközök, ergonómia</w:t>
      </w:r>
    </w:p>
    <w:p w14:paraId="0F318221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1.1.2 Operációs rendszerek</w:t>
      </w:r>
    </w:p>
    <w:p w14:paraId="7959F424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1.2.2 Háttértárak típusai, formázása</w:t>
      </w:r>
    </w:p>
    <w:p w14:paraId="0AF80636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1.2.2 Szoftverek telepítése</w:t>
      </w:r>
    </w:p>
    <w:p w14:paraId="68130647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1.2.3 Nyomtató üzembe helyezése, karbantartása</w:t>
      </w:r>
    </w:p>
    <w:p w14:paraId="3CE4C8A1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2.1.1 A HTML és a JavaScript nyelv elemei</w:t>
      </w:r>
    </w:p>
    <w:p w14:paraId="2FF1A57A" w14:textId="77777777" w:rsidR="00E240F7" w:rsidRPr="00CB22B8" w:rsidRDefault="00E240F7" w:rsidP="00E240F7">
      <w:pPr>
        <w:rPr>
          <w:color w:val="4EA72E" w:themeColor="accent6"/>
          <w:lang w:val="en-US"/>
        </w:rPr>
      </w:pPr>
      <w:r w:rsidRPr="00CB22B8">
        <w:rPr>
          <w:color w:val="4EA72E" w:themeColor="accent6"/>
          <w:lang w:val="en-US"/>
        </w:rPr>
        <w:t>2.1.3 Objektum orientált programozás alapjai</w:t>
      </w:r>
    </w:p>
    <w:p w14:paraId="6465FCC1" w14:textId="77777777" w:rsidR="00E240F7" w:rsidRPr="00CB22B8" w:rsidRDefault="00E240F7" w:rsidP="00E240F7">
      <w:pPr>
        <w:rPr>
          <w:color w:val="4EA72E" w:themeColor="accent6"/>
          <w:lang w:val="en-US"/>
        </w:rPr>
      </w:pPr>
      <w:r w:rsidRPr="00CB22B8">
        <w:rPr>
          <w:color w:val="4EA72E" w:themeColor="accent6"/>
          <w:lang w:val="en-US"/>
        </w:rPr>
        <w:t>2.1.3 Alprogramok, paraméterátadás</w:t>
      </w:r>
    </w:p>
    <w:p w14:paraId="379E643C" w14:textId="77777777" w:rsidR="00E240F7" w:rsidRPr="00CB22B8" w:rsidRDefault="00E240F7" w:rsidP="00E240F7">
      <w:pPr>
        <w:rPr>
          <w:color w:val="4EA72E" w:themeColor="accent6"/>
          <w:lang w:val="en-US"/>
        </w:rPr>
      </w:pPr>
      <w:r w:rsidRPr="00CB22B8">
        <w:rPr>
          <w:color w:val="4EA72E" w:themeColor="accent6"/>
          <w:lang w:val="en-US"/>
        </w:rPr>
        <w:t>2.1.3 Vezérlési szerkezetek</w:t>
      </w:r>
    </w:p>
    <w:p w14:paraId="52782FC2" w14:textId="77777777" w:rsidR="00E240F7" w:rsidRPr="00CB22B8" w:rsidRDefault="00E240F7" w:rsidP="00E240F7">
      <w:pPr>
        <w:rPr>
          <w:color w:val="4EA72E" w:themeColor="accent6"/>
          <w:lang w:val="en-US"/>
        </w:rPr>
      </w:pPr>
      <w:r w:rsidRPr="00CB22B8">
        <w:rPr>
          <w:color w:val="4EA72E" w:themeColor="accent6"/>
          <w:lang w:val="en-US"/>
        </w:rPr>
        <w:t>2.1.3 Változó fogalma, típusai, használatuk</w:t>
      </w:r>
    </w:p>
    <w:p w14:paraId="67CCF6C6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2.1.7 Adatbázis-kezelés alapfogalmai</w:t>
      </w:r>
    </w:p>
    <w:p w14:paraId="3D23E6D7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3.1.1 Hálózati topológiák</w:t>
      </w:r>
    </w:p>
    <w:p w14:paraId="255BA8F0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3.1.2 Átviteli közegek</w:t>
      </w:r>
    </w:p>
    <w:p w14:paraId="486CC911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3.1.2 Hálózati modellek</w:t>
      </w:r>
    </w:p>
    <w:p w14:paraId="106A6EC4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3.1.3 Hálózati cím fogalma, fajtái</w:t>
      </w:r>
    </w:p>
    <w:p w14:paraId="5E2803A8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3.1.4 Az IPv4-es cím és maszk felépítése, alhálózatok</w:t>
      </w:r>
    </w:p>
    <w:p w14:paraId="4021358C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3.1.6 Kapcsolók alapszintű konfigurálása</w:t>
      </w:r>
    </w:p>
    <w:p w14:paraId="55101CD1" w14:textId="77777777" w:rsidR="00E240F7" w:rsidRPr="00E240F7" w:rsidRDefault="00E240F7" w:rsidP="00E240F7">
      <w:pPr>
        <w:rPr>
          <w:lang w:val="en-US"/>
        </w:rPr>
      </w:pPr>
      <w:r w:rsidRPr="00E240F7">
        <w:rPr>
          <w:lang w:val="en-US"/>
        </w:rPr>
        <w:t>3.1.7 Irányítótábla, forgalomirányítás</w:t>
      </w:r>
    </w:p>
    <w:p w14:paraId="54035FA0" w14:textId="662E5969" w:rsidR="00011013" w:rsidRPr="00011013" w:rsidRDefault="00E240F7" w:rsidP="00E240F7">
      <w:pPr>
        <w:rPr>
          <w:lang w:val="en-US"/>
        </w:rPr>
      </w:pPr>
      <w:r w:rsidRPr="00E240F7">
        <w:rPr>
          <w:lang w:val="en-US"/>
        </w:rPr>
        <w:t>3.1.9 DHCP IPv4-es környezetben</w:t>
      </w:r>
    </w:p>
    <w:sectPr w:rsidR="00011013" w:rsidRPr="0001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CB"/>
    <w:rsid w:val="00005445"/>
    <w:rsid w:val="00011013"/>
    <w:rsid w:val="001E2F0B"/>
    <w:rsid w:val="003157CB"/>
    <w:rsid w:val="00357D05"/>
    <w:rsid w:val="00690A1A"/>
    <w:rsid w:val="008400D3"/>
    <w:rsid w:val="00CB22B8"/>
    <w:rsid w:val="00E2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81C9"/>
  <w15:chartTrackingRefBased/>
  <w15:docId w15:val="{522E674A-DE13-4BB6-9E74-352DE4F6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445"/>
    <w:pPr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0544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0544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4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445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7CB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7CB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7CB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7CB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7CB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7CB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1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7CB"/>
    <w:rPr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31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7CB"/>
    <w:rPr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315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681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4</cp:revision>
  <dcterms:created xsi:type="dcterms:W3CDTF">2024-05-30T16:33:00Z</dcterms:created>
  <dcterms:modified xsi:type="dcterms:W3CDTF">2024-05-30T16:34:00Z</dcterms:modified>
</cp:coreProperties>
</file>