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F52DA" w:rsidRPr="00464841" w:rsidRDefault="006F52DA">
      <w:pPr>
        <w:pBdr>
          <w:top w:val="nil"/>
          <w:left w:val="nil"/>
          <w:bottom w:val="nil"/>
          <w:right w:val="nil"/>
          <w:between w:val="nil"/>
        </w:pBdr>
        <w:spacing w:after="0" w:line="240" w:lineRule="auto"/>
        <w:jc w:val="center"/>
        <w:rPr>
          <w:rFonts w:asciiTheme="majorBidi" w:hAnsiTheme="majorBidi" w:cstheme="majorBidi"/>
          <w:color w:val="000000"/>
          <w:sz w:val="24"/>
          <w:szCs w:val="24"/>
        </w:rPr>
      </w:pPr>
    </w:p>
    <w:p w14:paraId="00000003" w14:textId="77777777" w:rsidR="006F52DA" w:rsidRPr="00464841" w:rsidRDefault="006F52DA" w:rsidP="00063B75">
      <w:pPr>
        <w:spacing w:line="480" w:lineRule="auto"/>
        <w:rPr>
          <w:rFonts w:asciiTheme="majorBidi" w:hAnsiTheme="majorBidi" w:cstheme="majorBidi"/>
          <w:b/>
          <w:sz w:val="32"/>
          <w:szCs w:val="32"/>
        </w:rPr>
      </w:pPr>
    </w:p>
    <w:p w14:paraId="00000004" w14:textId="5E0BCB0E" w:rsidR="006F52DA" w:rsidRPr="00464841" w:rsidRDefault="0012450D">
      <w:pPr>
        <w:spacing w:line="480" w:lineRule="auto"/>
        <w:jc w:val="center"/>
        <w:rPr>
          <w:rFonts w:asciiTheme="majorBidi" w:hAnsiTheme="majorBidi" w:cstheme="majorBidi"/>
          <w:b/>
          <w:sz w:val="32"/>
          <w:szCs w:val="32"/>
        </w:rPr>
      </w:pPr>
      <w:r w:rsidRPr="00464841">
        <w:rPr>
          <w:rFonts w:asciiTheme="majorBidi" w:hAnsiTheme="majorBidi" w:cstheme="majorBidi"/>
          <w:b/>
          <w:sz w:val="32"/>
          <w:szCs w:val="32"/>
        </w:rPr>
        <w:t xml:space="preserve">ECEN </w:t>
      </w:r>
      <w:r w:rsidR="00964D35">
        <w:rPr>
          <w:rFonts w:asciiTheme="majorBidi" w:hAnsiTheme="majorBidi" w:cstheme="majorBidi" w:hint="eastAsia"/>
          <w:b/>
          <w:sz w:val="32"/>
          <w:szCs w:val="32"/>
          <w:lang w:eastAsia="zh-CN"/>
        </w:rPr>
        <w:t>428/722</w:t>
      </w:r>
      <w:r w:rsidRPr="00464841">
        <w:rPr>
          <w:rFonts w:asciiTheme="majorBidi" w:hAnsiTheme="majorBidi" w:cstheme="majorBidi"/>
          <w:b/>
          <w:sz w:val="32"/>
          <w:szCs w:val="32"/>
        </w:rPr>
        <w:t xml:space="preserve"> - Lab Report </w:t>
      </w:r>
    </w:p>
    <w:p w14:paraId="00000005" w14:textId="77777777" w:rsidR="006F52DA" w:rsidRPr="00464841" w:rsidRDefault="006F52DA">
      <w:pPr>
        <w:spacing w:line="480" w:lineRule="auto"/>
        <w:jc w:val="center"/>
        <w:rPr>
          <w:rFonts w:asciiTheme="majorBidi" w:hAnsiTheme="majorBidi" w:cstheme="majorBidi"/>
          <w:b/>
          <w:sz w:val="32"/>
          <w:szCs w:val="32"/>
        </w:rPr>
      </w:pPr>
    </w:p>
    <w:p w14:paraId="00000006" w14:textId="095352DF" w:rsidR="006F52DA" w:rsidRPr="00464841" w:rsidRDefault="0012450D">
      <w:pPr>
        <w:spacing w:line="480" w:lineRule="auto"/>
        <w:jc w:val="center"/>
        <w:rPr>
          <w:rFonts w:asciiTheme="majorBidi" w:hAnsiTheme="majorBidi" w:cstheme="majorBidi"/>
          <w:b/>
          <w:sz w:val="28"/>
          <w:szCs w:val="28"/>
        </w:rPr>
      </w:pPr>
      <w:r w:rsidRPr="00464841">
        <w:rPr>
          <w:rFonts w:asciiTheme="majorBidi" w:hAnsiTheme="majorBidi" w:cstheme="majorBidi"/>
          <w:b/>
          <w:sz w:val="28"/>
          <w:szCs w:val="28"/>
        </w:rPr>
        <w:t>Lab Number:</w:t>
      </w:r>
      <w:r w:rsidR="003B7BC8">
        <w:rPr>
          <w:rFonts w:asciiTheme="majorBidi" w:hAnsiTheme="majorBidi" w:cstheme="majorBidi"/>
          <w:b/>
          <w:sz w:val="28"/>
          <w:szCs w:val="28"/>
        </w:rPr>
        <w:t xml:space="preserve"> </w:t>
      </w:r>
      <w:r w:rsidR="003B7BC8" w:rsidRPr="003B7BC8">
        <w:rPr>
          <w:rFonts w:asciiTheme="majorBidi" w:hAnsiTheme="majorBidi" w:cstheme="majorBidi"/>
          <w:bCs/>
          <w:sz w:val="28"/>
          <w:szCs w:val="28"/>
        </w:rPr>
        <w:t>1</w:t>
      </w:r>
    </w:p>
    <w:p w14:paraId="00000007" w14:textId="51A8AA09" w:rsidR="006F52DA" w:rsidRPr="003B7BC8" w:rsidRDefault="0012450D">
      <w:pPr>
        <w:spacing w:line="480" w:lineRule="auto"/>
        <w:jc w:val="center"/>
        <w:rPr>
          <w:rFonts w:asciiTheme="majorBidi" w:hAnsiTheme="majorBidi" w:cstheme="majorBidi"/>
          <w:bCs/>
          <w:sz w:val="28"/>
          <w:szCs w:val="28"/>
        </w:rPr>
      </w:pPr>
      <w:r w:rsidRPr="00464841">
        <w:rPr>
          <w:rFonts w:asciiTheme="majorBidi" w:hAnsiTheme="majorBidi" w:cstheme="majorBidi"/>
          <w:b/>
          <w:sz w:val="28"/>
          <w:szCs w:val="28"/>
        </w:rPr>
        <w:t xml:space="preserve"> Lab Title:</w:t>
      </w:r>
      <w:r w:rsidR="003B7BC8">
        <w:rPr>
          <w:rFonts w:asciiTheme="majorBidi" w:hAnsiTheme="majorBidi" w:cstheme="majorBidi"/>
          <w:b/>
          <w:sz w:val="28"/>
          <w:szCs w:val="28"/>
        </w:rPr>
        <w:t xml:space="preserve"> </w:t>
      </w:r>
      <w:r w:rsidR="003B7BC8" w:rsidRPr="003B7BC8">
        <w:rPr>
          <w:rFonts w:asciiTheme="majorBidi" w:hAnsiTheme="majorBidi" w:cstheme="majorBidi"/>
          <w:bCs/>
          <w:sz w:val="28"/>
          <w:szCs w:val="28"/>
        </w:rPr>
        <w:t>CORDIC circuit design using VITIS HLS</w:t>
      </w:r>
    </w:p>
    <w:p w14:paraId="00000008" w14:textId="25986EA4" w:rsidR="006F52DA" w:rsidRPr="003B7BC8" w:rsidRDefault="0012450D">
      <w:pPr>
        <w:spacing w:line="480" w:lineRule="auto"/>
        <w:jc w:val="center"/>
        <w:rPr>
          <w:rFonts w:asciiTheme="majorBidi" w:hAnsiTheme="majorBidi" w:cstheme="majorBidi"/>
          <w:bCs/>
          <w:sz w:val="28"/>
          <w:szCs w:val="28"/>
        </w:rPr>
      </w:pPr>
      <w:r w:rsidRPr="00464841">
        <w:rPr>
          <w:rFonts w:asciiTheme="majorBidi" w:hAnsiTheme="majorBidi" w:cstheme="majorBidi"/>
          <w:b/>
          <w:sz w:val="28"/>
          <w:szCs w:val="28"/>
        </w:rPr>
        <w:t>Section Number:</w:t>
      </w:r>
      <w:r w:rsidR="003B7BC8">
        <w:rPr>
          <w:rFonts w:asciiTheme="majorBidi" w:hAnsiTheme="majorBidi" w:cstheme="majorBidi"/>
          <w:b/>
          <w:sz w:val="28"/>
          <w:szCs w:val="28"/>
        </w:rPr>
        <w:t xml:space="preserve"> </w:t>
      </w:r>
      <w:r w:rsidR="003B7BC8">
        <w:rPr>
          <w:rFonts w:asciiTheme="majorBidi" w:hAnsiTheme="majorBidi" w:cstheme="majorBidi"/>
          <w:bCs/>
          <w:sz w:val="28"/>
          <w:szCs w:val="28"/>
        </w:rPr>
        <w:t>602</w:t>
      </w:r>
    </w:p>
    <w:p w14:paraId="00000009" w14:textId="38543296" w:rsidR="006F52DA" w:rsidRPr="003B7BC8" w:rsidRDefault="0012450D">
      <w:pPr>
        <w:spacing w:line="480" w:lineRule="auto"/>
        <w:jc w:val="center"/>
        <w:rPr>
          <w:rFonts w:asciiTheme="majorBidi" w:hAnsiTheme="majorBidi" w:cstheme="majorBidi"/>
          <w:bCs/>
          <w:sz w:val="28"/>
          <w:szCs w:val="28"/>
        </w:rPr>
      </w:pPr>
      <w:r w:rsidRPr="00464841">
        <w:rPr>
          <w:rFonts w:asciiTheme="majorBidi" w:hAnsiTheme="majorBidi" w:cstheme="majorBidi"/>
          <w:b/>
          <w:sz w:val="28"/>
          <w:szCs w:val="28"/>
        </w:rPr>
        <w:t>Student’s Name:</w:t>
      </w:r>
      <w:r w:rsidR="003B7BC8">
        <w:rPr>
          <w:rFonts w:asciiTheme="majorBidi" w:hAnsiTheme="majorBidi" w:cstheme="majorBidi"/>
          <w:b/>
          <w:sz w:val="28"/>
          <w:szCs w:val="28"/>
        </w:rPr>
        <w:t xml:space="preserve"> </w:t>
      </w:r>
      <w:r w:rsidR="003B7BC8">
        <w:rPr>
          <w:rFonts w:asciiTheme="majorBidi" w:hAnsiTheme="majorBidi" w:cstheme="majorBidi"/>
          <w:bCs/>
          <w:sz w:val="28"/>
          <w:szCs w:val="28"/>
        </w:rPr>
        <w:t>Sai Vikhyat Pattar</w:t>
      </w:r>
    </w:p>
    <w:p w14:paraId="0000000A" w14:textId="1C9D54D6" w:rsidR="006F52DA" w:rsidRPr="003B7BC8" w:rsidRDefault="0012450D">
      <w:pPr>
        <w:spacing w:line="480" w:lineRule="auto"/>
        <w:jc w:val="center"/>
        <w:rPr>
          <w:rFonts w:asciiTheme="majorBidi" w:hAnsiTheme="majorBidi" w:cstheme="majorBidi"/>
          <w:bCs/>
          <w:sz w:val="28"/>
          <w:szCs w:val="28"/>
        </w:rPr>
      </w:pPr>
      <w:r w:rsidRPr="00464841">
        <w:rPr>
          <w:rFonts w:asciiTheme="majorBidi" w:hAnsiTheme="majorBidi" w:cstheme="majorBidi"/>
          <w:b/>
          <w:sz w:val="28"/>
          <w:szCs w:val="28"/>
        </w:rPr>
        <w:t>Student’s UIN:</w:t>
      </w:r>
      <w:r w:rsidR="003B7BC8">
        <w:rPr>
          <w:rFonts w:asciiTheme="majorBidi" w:hAnsiTheme="majorBidi" w:cstheme="majorBidi"/>
          <w:b/>
          <w:sz w:val="28"/>
          <w:szCs w:val="28"/>
        </w:rPr>
        <w:t xml:space="preserve"> </w:t>
      </w:r>
      <w:r w:rsidR="003B7BC8">
        <w:rPr>
          <w:rFonts w:asciiTheme="majorBidi" w:hAnsiTheme="majorBidi" w:cstheme="majorBidi"/>
          <w:bCs/>
          <w:sz w:val="28"/>
          <w:szCs w:val="28"/>
        </w:rPr>
        <w:t>936001854</w:t>
      </w:r>
    </w:p>
    <w:p w14:paraId="0000000B" w14:textId="78AA78F8" w:rsidR="006F52DA" w:rsidRPr="003B7BC8" w:rsidRDefault="0012450D">
      <w:pPr>
        <w:spacing w:line="480" w:lineRule="auto"/>
        <w:jc w:val="center"/>
        <w:rPr>
          <w:rFonts w:asciiTheme="majorBidi" w:hAnsiTheme="majorBidi" w:cstheme="majorBidi"/>
          <w:bCs/>
          <w:sz w:val="28"/>
          <w:szCs w:val="28"/>
        </w:rPr>
      </w:pPr>
      <w:r w:rsidRPr="00464841">
        <w:rPr>
          <w:rFonts w:asciiTheme="majorBidi" w:hAnsiTheme="majorBidi" w:cstheme="majorBidi"/>
          <w:b/>
          <w:sz w:val="28"/>
          <w:szCs w:val="28"/>
        </w:rPr>
        <w:t>Date:</w:t>
      </w:r>
      <w:r w:rsidR="003B7BC8">
        <w:rPr>
          <w:rFonts w:asciiTheme="majorBidi" w:hAnsiTheme="majorBidi" w:cstheme="majorBidi"/>
          <w:b/>
          <w:sz w:val="28"/>
          <w:szCs w:val="28"/>
        </w:rPr>
        <w:t xml:space="preserve"> </w:t>
      </w:r>
      <w:r w:rsidR="003B7BC8">
        <w:rPr>
          <w:rFonts w:asciiTheme="majorBidi" w:hAnsiTheme="majorBidi" w:cstheme="majorBidi"/>
          <w:bCs/>
          <w:sz w:val="28"/>
          <w:szCs w:val="28"/>
        </w:rPr>
        <w:t>9/11/2025</w:t>
      </w:r>
    </w:p>
    <w:p w14:paraId="0000000C" w14:textId="77777777" w:rsidR="006F52DA" w:rsidRPr="00464841" w:rsidRDefault="006F52DA">
      <w:pPr>
        <w:spacing w:line="480" w:lineRule="auto"/>
        <w:jc w:val="center"/>
        <w:rPr>
          <w:rFonts w:asciiTheme="majorBidi" w:hAnsiTheme="majorBidi" w:cstheme="majorBidi"/>
          <w:b/>
          <w:sz w:val="28"/>
          <w:szCs w:val="28"/>
        </w:rPr>
      </w:pPr>
    </w:p>
    <w:p w14:paraId="0000000D" w14:textId="77777777" w:rsidR="006F52DA" w:rsidRPr="00464841" w:rsidRDefault="006F52DA">
      <w:pPr>
        <w:spacing w:line="480" w:lineRule="auto"/>
        <w:jc w:val="center"/>
        <w:rPr>
          <w:rFonts w:asciiTheme="majorBidi" w:hAnsiTheme="majorBidi" w:cstheme="majorBidi"/>
          <w:b/>
          <w:sz w:val="28"/>
          <w:szCs w:val="28"/>
        </w:rPr>
      </w:pPr>
    </w:p>
    <w:p w14:paraId="0000000E" w14:textId="558190D9" w:rsidR="006F52DA" w:rsidRPr="003B7BC8" w:rsidRDefault="0012450D">
      <w:pPr>
        <w:spacing w:line="480" w:lineRule="auto"/>
        <w:jc w:val="center"/>
        <w:rPr>
          <w:rFonts w:asciiTheme="majorBidi" w:hAnsiTheme="majorBidi" w:cstheme="majorBidi"/>
          <w:bCs/>
          <w:sz w:val="24"/>
          <w:szCs w:val="24"/>
        </w:rPr>
      </w:pPr>
      <w:r w:rsidRPr="00464841">
        <w:rPr>
          <w:rFonts w:asciiTheme="majorBidi" w:hAnsiTheme="majorBidi" w:cstheme="majorBidi"/>
          <w:b/>
          <w:sz w:val="24"/>
          <w:szCs w:val="24"/>
        </w:rPr>
        <w:t xml:space="preserve">TA: </w:t>
      </w:r>
      <w:r w:rsidR="003B7BC8">
        <w:rPr>
          <w:rFonts w:asciiTheme="majorBidi" w:hAnsiTheme="majorBidi" w:cstheme="majorBidi"/>
          <w:bCs/>
          <w:sz w:val="24"/>
          <w:szCs w:val="24"/>
        </w:rPr>
        <w:t xml:space="preserve">Cristhian Roman Vicharra  </w:t>
      </w:r>
    </w:p>
    <w:p w14:paraId="26E77DE4" w14:textId="59E244FA" w:rsidR="00D52625" w:rsidRPr="00464841" w:rsidRDefault="00063B75" w:rsidP="00C1007B">
      <w:pPr>
        <w:rPr>
          <w:rFonts w:asciiTheme="majorBidi" w:hAnsiTheme="majorBidi" w:cstheme="majorBidi"/>
        </w:rPr>
      </w:pPr>
      <w:r>
        <w:rPr>
          <w:rFonts w:asciiTheme="majorBidi" w:hAnsiTheme="majorBidi" w:cstheme="majorBidi"/>
        </w:rPr>
        <w:br w:type="page"/>
      </w:r>
    </w:p>
    <w:p w14:paraId="24C80923" w14:textId="70B719C5" w:rsidR="009F689B" w:rsidRPr="0030018C" w:rsidRDefault="00D52625" w:rsidP="00C2159A">
      <w:pPr>
        <w:rPr>
          <w:rFonts w:asciiTheme="majorBidi" w:hAnsiTheme="majorBidi" w:cstheme="majorBidi"/>
          <w:color w:val="000000"/>
          <w:sz w:val="24"/>
          <w:szCs w:val="24"/>
          <w:shd w:val="clear" w:color="auto" w:fill="FFFFFF"/>
        </w:rPr>
      </w:pPr>
      <w:r w:rsidRPr="0030018C">
        <w:rPr>
          <w:rFonts w:asciiTheme="majorBidi" w:hAnsiTheme="majorBidi" w:cstheme="majorBidi"/>
          <w:color w:val="000000"/>
          <w:sz w:val="24"/>
          <w:szCs w:val="24"/>
          <w:shd w:val="clear" w:color="auto" w:fill="FFFFFF"/>
        </w:rPr>
        <w:lastRenderedPageBreak/>
        <w:t xml:space="preserve">Note: </w:t>
      </w:r>
      <w:r w:rsidR="001315D7" w:rsidRPr="0030018C">
        <w:rPr>
          <w:rFonts w:asciiTheme="majorBidi" w:hAnsiTheme="majorBidi" w:cstheme="majorBidi"/>
          <w:color w:val="000000"/>
          <w:sz w:val="24"/>
          <w:szCs w:val="24"/>
          <w:shd w:val="clear" w:color="auto" w:fill="FFFFFF"/>
        </w:rPr>
        <w:t>a</w:t>
      </w:r>
      <w:r w:rsidRPr="0030018C">
        <w:rPr>
          <w:rFonts w:asciiTheme="majorBidi" w:hAnsiTheme="majorBidi" w:cstheme="majorBidi"/>
          <w:color w:val="000000"/>
          <w:sz w:val="24"/>
          <w:szCs w:val="24"/>
          <w:shd w:val="clear" w:color="auto" w:fill="FFFFFF"/>
        </w:rPr>
        <w:t>ll sections</w:t>
      </w:r>
      <w:r w:rsidR="00607CBF" w:rsidRPr="0030018C">
        <w:rPr>
          <w:rFonts w:asciiTheme="majorBidi" w:hAnsiTheme="majorBidi" w:cstheme="majorBidi"/>
          <w:color w:val="000000"/>
          <w:sz w:val="24"/>
          <w:szCs w:val="24"/>
          <w:shd w:val="clear" w:color="auto" w:fill="FFFFFF"/>
        </w:rPr>
        <w:t xml:space="preserve"> listed</w:t>
      </w:r>
      <w:r w:rsidRPr="0030018C">
        <w:rPr>
          <w:rFonts w:asciiTheme="majorBidi" w:hAnsiTheme="majorBidi" w:cstheme="majorBidi"/>
          <w:color w:val="000000"/>
          <w:sz w:val="24"/>
          <w:szCs w:val="24"/>
          <w:shd w:val="clear" w:color="auto" w:fill="FFFFFF"/>
        </w:rPr>
        <w:t xml:space="preserve"> below are mandatory in your post lab reports</w:t>
      </w:r>
      <w:r w:rsidR="00C12878" w:rsidRPr="0030018C">
        <w:rPr>
          <w:rFonts w:asciiTheme="majorBidi" w:hAnsiTheme="majorBidi" w:cstheme="majorBidi"/>
          <w:color w:val="000000"/>
          <w:sz w:val="24"/>
          <w:szCs w:val="24"/>
          <w:shd w:val="clear" w:color="auto" w:fill="FFFFFF"/>
        </w:rPr>
        <w:t>.</w:t>
      </w:r>
    </w:p>
    <w:p w14:paraId="719B179D" w14:textId="77777777" w:rsidR="00C2159A" w:rsidRPr="00464841" w:rsidRDefault="00C2159A" w:rsidP="00D52625">
      <w:pPr>
        <w:rPr>
          <w:rFonts w:asciiTheme="majorBidi" w:hAnsiTheme="majorBidi" w:cstheme="majorBidi"/>
          <w:sz w:val="24"/>
          <w:szCs w:val="24"/>
        </w:rPr>
      </w:pPr>
    </w:p>
    <w:p w14:paraId="00000012" w14:textId="7F771954" w:rsidR="006F52DA" w:rsidRPr="00464841" w:rsidRDefault="0012450D">
      <w:pPr>
        <w:rPr>
          <w:rFonts w:asciiTheme="majorBidi" w:hAnsiTheme="majorBidi" w:cstheme="majorBidi"/>
          <w:sz w:val="24"/>
          <w:szCs w:val="24"/>
        </w:rPr>
      </w:pPr>
      <w:r w:rsidRPr="00464841">
        <w:rPr>
          <w:rFonts w:asciiTheme="majorBidi" w:hAnsiTheme="majorBidi" w:cstheme="majorBidi"/>
          <w:b/>
          <w:color w:val="000000"/>
          <w:sz w:val="24"/>
          <w:szCs w:val="24"/>
        </w:rPr>
        <w:t>Objectives:</w:t>
      </w:r>
      <w:r w:rsidRPr="00464841">
        <w:rPr>
          <w:rFonts w:asciiTheme="majorBidi" w:hAnsiTheme="majorBidi" w:cstheme="majorBidi"/>
          <w:sz w:val="24"/>
          <w:szCs w:val="24"/>
        </w:rPr>
        <w:t xml:space="preserve"> </w:t>
      </w:r>
    </w:p>
    <w:p w14:paraId="1713462F" w14:textId="77777777" w:rsidR="00977128" w:rsidRPr="00977128" w:rsidRDefault="00977128" w:rsidP="00977128">
      <w:pPr>
        <w:rPr>
          <w:rFonts w:asciiTheme="majorBidi" w:hAnsiTheme="majorBidi" w:cstheme="majorBidi"/>
          <w:sz w:val="24"/>
          <w:szCs w:val="24"/>
        </w:rPr>
      </w:pPr>
      <w:r w:rsidRPr="00977128">
        <w:rPr>
          <w:rFonts w:asciiTheme="majorBidi" w:hAnsiTheme="majorBidi" w:cstheme="majorBidi"/>
          <w:sz w:val="24"/>
          <w:szCs w:val="24"/>
        </w:rPr>
        <w:t>This lab introduces the Coordinate Rotation Digital Computer (CORDIC) algorithm and demonstrates its hardware implementation. CORDIC is an iterative approach designed to evaluate trigonometric, hyperbolic, and other mathematical functions like multiplication and division without using multipliers. It accomplishes this through repeated shift-and-add operations, making it highly suitable for hardware where multipliers are costly.</w:t>
      </w:r>
    </w:p>
    <w:p w14:paraId="59783A7C" w14:textId="77777777" w:rsidR="00977128" w:rsidRDefault="00977128" w:rsidP="00977128">
      <w:pPr>
        <w:rPr>
          <w:rFonts w:asciiTheme="majorBidi" w:hAnsiTheme="majorBidi" w:cstheme="majorBidi"/>
          <w:sz w:val="24"/>
          <w:szCs w:val="24"/>
        </w:rPr>
      </w:pPr>
      <w:r w:rsidRPr="00977128">
        <w:rPr>
          <w:rFonts w:asciiTheme="majorBidi" w:hAnsiTheme="majorBidi" w:cstheme="majorBidi"/>
          <w:sz w:val="24"/>
          <w:szCs w:val="24"/>
        </w:rPr>
        <w:t>By systematically rotating vectors through predefined angles, the algorithm approximates the target function. To compute sine and cosine, the initial vector values are chosen as x0=1/Gx_0 = 1/Gx0​=1/G, y0=0y_0 = 0y0​=0, and z0z_0z0​ as the input angle. After multiple iterations, the values converge to cos⁡(z0)\cos(z_0)cos(z0​) and sin⁡(z0)\sin(z_0)sin(z0​). This lab highlights the efficiency of CORDIC in real-world applications such as DSP, robotics, and embedded systems requiring fast and resource-conscious computations.</w:t>
      </w:r>
    </w:p>
    <w:p w14:paraId="7987C0B3" w14:textId="54044F22" w:rsidR="00977128" w:rsidRPr="00977128" w:rsidRDefault="00977128" w:rsidP="00977128">
      <w:pPr>
        <w:ind w:left="2160" w:firstLine="720"/>
        <w:rPr>
          <w:rFonts w:asciiTheme="majorBidi" w:hAnsiTheme="majorBidi" w:cstheme="majorBidi"/>
          <w:sz w:val="24"/>
          <w:szCs w:val="24"/>
        </w:rPr>
      </w:pPr>
      <w:r>
        <w:rPr>
          <w:noProof/>
        </w:rPr>
        <w:drawing>
          <wp:inline distT="0" distB="0" distL="0" distR="0" wp14:anchorId="1A683192" wp14:editId="2A427539">
            <wp:extent cx="2124075" cy="1166495"/>
            <wp:effectExtent l="0" t="0" r="9525" b="0"/>
            <wp:docPr id="186445259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2596" name="Picture 1" descr="A math equations on a white background&#10;&#10;AI-generated content may be incorrect."/>
                    <pic:cNvPicPr>
                      <a:picLocks noChangeAspect="1"/>
                    </pic:cNvPicPr>
                  </pic:nvPicPr>
                  <pic:blipFill>
                    <a:blip r:embed="rId6"/>
                    <a:stretch>
                      <a:fillRect/>
                    </a:stretch>
                  </pic:blipFill>
                  <pic:spPr>
                    <a:xfrm>
                      <a:off x="0" y="0"/>
                      <a:ext cx="2124075" cy="1166495"/>
                    </a:xfrm>
                    <a:prstGeom prst="rect">
                      <a:avLst/>
                    </a:prstGeom>
                  </pic:spPr>
                </pic:pic>
              </a:graphicData>
            </a:graphic>
          </wp:inline>
        </w:drawing>
      </w:r>
    </w:p>
    <w:p w14:paraId="316AF4DA" w14:textId="77777777" w:rsidR="00607CBF" w:rsidRPr="00464841" w:rsidRDefault="00607CBF">
      <w:pPr>
        <w:rPr>
          <w:rFonts w:asciiTheme="majorBidi" w:hAnsiTheme="majorBidi" w:cstheme="majorBidi"/>
          <w:sz w:val="24"/>
          <w:szCs w:val="24"/>
        </w:rPr>
      </w:pPr>
    </w:p>
    <w:p w14:paraId="00000015" w14:textId="77777777" w:rsidR="006F52DA" w:rsidRPr="00464841" w:rsidRDefault="0012450D">
      <w:pPr>
        <w:rPr>
          <w:rFonts w:asciiTheme="majorBidi" w:hAnsiTheme="majorBidi" w:cstheme="majorBidi"/>
          <w:sz w:val="24"/>
          <w:szCs w:val="24"/>
        </w:rPr>
      </w:pPr>
      <w:r w:rsidRPr="00464841">
        <w:rPr>
          <w:rFonts w:asciiTheme="majorBidi" w:hAnsiTheme="majorBidi" w:cstheme="majorBidi"/>
          <w:b/>
          <w:color w:val="000000"/>
          <w:sz w:val="24"/>
          <w:szCs w:val="24"/>
        </w:rPr>
        <w:t>Design</w:t>
      </w:r>
      <w:r w:rsidRPr="00464841">
        <w:rPr>
          <w:rFonts w:asciiTheme="majorBidi" w:hAnsiTheme="majorBidi" w:cstheme="majorBidi"/>
          <w:b/>
          <w:sz w:val="24"/>
          <w:szCs w:val="24"/>
        </w:rPr>
        <w:t>:</w:t>
      </w:r>
      <w:r w:rsidRPr="00464841">
        <w:rPr>
          <w:rFonts w:asciiTheme="majorBidi" w:hAnsiTheme="majorBidi" w:cstheme="majorBidi"/>
          <w:sz w:val="24"/>
          <w:szCs w:val="24"/>
        </w:rPr>
        <w:t xml:space="preserve"> </w:t>
      </w:r>
    </w:p>
    <w:p w14:paraId="5963E75A" w14:textId="77777777" w:rsidR="00977128" w:rsidRPr="00977128" w:rsidRDefault="00977128" w:rsidP="00977128">
      <w:pPr>
        <w:rPr>
          <w:rFonts w:asciiTheme="majorBidi" w:hAnsiTheme="majorBidi" w:cstheme="majorBidi"/>
          <w:sz w:val="24"/>
          <w:szCs w:val="24"/>
        </w:rPr>
      </w:pPr>
      <w:r w:rsidRPr="00977128">
        <w:rPr>
          <w:rFonts w:asciiTheme="majorBidi" w:hAnsiTheme="majorBidi" w:cstheme="majorBidi"/>
          <w:sz w:val="24"/>
          <w:szCs w:val="24"/>
        </w:rPr>
        <w:t>The workflow for this lab consists of the following steps:</w:t>
      </w:r>
    </w:p>
    <w:p w14:paraId="68AF3DC9"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Setup:</w:t>
      </w:r>
      <w:r w:rsidRPr="00977128">
        <w:rPr>
          <w:rFonts w:asciiTheme="majorBidi" w:hAnsiTheme="majorBidi" w:cstheme="majorBidi"/>
          <w:sz w:val="24"/>
          <w:szCs w:val="24"/>
        </w:rPr>
        <w:t xml:space="preserve"> Download the provided CORDIC source code package and extract its contents.</w:t>
      </w:r>
    </w:p>
    <w:p w14:paraId="25E23CE9"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Project Creation:</w:t>
      </w:r>
      <w:r w:rsidRPr="00977128">
        <w:rPr>
          <w:rFonts w:asciiTheme="majorBidi" w:hAnsiTheme="majorBidi" w:cstheme="majorBidi"/>
          <w:sz w:val="24"/>
          <w:szCs w:val="24"/>
        </w:rPr>
        <w:t xml:space="preserve"> Launch Vitis HLS, start a new project, and add the files (basic_cordic.cpp, basic_cordic.h, basic_cordic_tb.cpp).</w:t>
      </w:r>
    </w:p>
    <w:p w14:paraId="734777E7"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Board Selection:</w:t>
      </w:r>
      <w:r w:rsidRPr="00977128">
        <w:rPr>
          <w:rFonts w:asciiTheme="majorBidi" w:hAnsiTheme="majorBidi" w:cstheme="majorBidi"/>
          <w:sz w:val="24"/>
          <w:szCs w:val="24"/>
        </w:rPr>
        <w:t xml:space="preserve"> Configure the target device as xc7z020clg400-1.</w:t>
      </w:r>
    </w:p>
    <w:p w14:paraId="17CFE124"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Code Validation:</w:t>
      </w:r>
      <w:r w:rsidRPr="00977128">
        <w:rPr>
          <w:rFonts w:asciiTheme="majorBidi" w:hAnsiTheme="majorBidi" w:cstheme="majorBidi"/>
          <w:sz w:val="24"/>
          <w:szCs w:val="24"/>
        </w:rPr>
        <w:t xml:space="preserve"> Resolve any syntax errors before proceeding.</w:t>
      </w:r>
    </w:p>
    <w:p w14:paraId="1CFCDE3F"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C Simulation:</w:t>
      </w:r>
      <w:r w:rsidRPr="00977128">
        <w:rPr>
          <w:rFonts w:asciiTheme="majorBidi" w:hAnsiTheme="majorBidi" w:cstheme="majorBidi"/>
          <w:sz w:val="24"/>
          <w:szCs w:val="24"/>
        </w:rPr>
        <w:t xml:space="preserve"> Run a C simulation (Project → Run C Simulation). The included testbench validates the correctness of sine and cosine results against reference values, flagging discrepancies beyond 1%.</w:t>
      </w:r>
    </w:p>
    <w:p w14:paraId="2BE6EB42" w14:textId="77777777"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C Synthesis:</w:t>
      </w:r>
      <w:r w:rsidRPr="00977128">
        <w:rPr>
          <w:rFonts w:asciiTheme="majorBidi" w:hAnsiTheme="majorBidi" w:cstheme="majorBidi"/>
          <w:sz w:val="24"/>
          <w:szCs w:val="24"/>
        </w:rPr>
        <w:t xml:space="preserve"> Perform synthesis (Solution → Run C Synthesis → Active Solution), which translates the C implementation into RTL.</w:t>
      </w:r>
    </w:p>
    <w:p w14:paraId="5D757E1E" w14:textId="7A5E01F2" w:rsidR="00977128" w:rsidRPr="00977128" w:rsidRDefault="00977128" w:rsidP="00977128">
      <w:pPr>
        <w:numPr>
          <w:ilvl w:val="0"/>
          <w:numId w:val="1"/>
        </w:numPr>
        <w:rPr>
          <w:rFonts w:asciiTheme="majorBidi" w:hAnsiTheme="majorBidi" w:cstheme="majorBidi"/>
          <w:sz w:val="24"/>
          <w:szCs w:val="24"/>
        </w:rPr>
      </w:pPr>
      <w:r w:rsidRPr="00977128">
        <w:rPr>
          <w:rFonts w:asciiTheme="majorBidi" w:hAnsiTheme="majorBidi" w:cstheme="majorBidi"/>
          <w:b/>
          <w:bCs/>
          <w:sz w:val="24"/>
          <w:szCs w:val="24"/>
        </w:rPr>
        <w:t>C/RTL Co-Simulation:</w:t>
      </w:r>
      <w:r w:rsidRPr="00977128">
        <w:rPr>
          <w:rFonts w:asciiTheme="majorBidi" w:hAnsiTheme="majorBidi" w:cstheme="majorBidi"/>
          <w:sz w:val="24"/>
          <w:szCs w:val="24"/>
        </w:rPr>
        <w:t xml:space="preserve"> Use the testbench to validate the RTL implementation. If successful, waveform verification confirms correctness</w:t>
      </w:r>
    </w:p>
    <w:p w14:paraId="00000018" w14:textId="647E5450" w:rsidR="006F52DA" w:rsidRPr="00464841" w:rsidRDefault="0012450D">
      <w:pPr>
        <w:rPr>
          <w:rFonts w:asciiTheme="majorBidi" w:hAnsiTheme="majorBidi" w:cstheme="majorBidi"/>
          <w:sz w:val="24"/>
          <w:szCs w:val="24"/>
        </w:rPr>
      </w:pPr>
      <w:r w:rsidRPr="00464841">
        <w:rPr>
          <w:rFonts w:asciiTheme="majorBidi" w:hAnsiTheme="majorBidi" w:cstheme="majorBidi"/>
          <w:b/>
          <w:color w:val="000000"/>
          <w:sz w:val="24"/>
          <w:szCs w:val="24"/>
        </w:rPr>
        <w:lastRenderedPageBreak/>
        <w:t>Results</w:t>
      </w:r>
      <w:r w:rsidRPr="00464841">
        <w:rPr>
          <w:rFonts w:asciiTheme="majorBidi" w:hAnsiTheme="majorBidi" w:cstheme="majorBidi"/>
          <w:b/>
          <w:sz w:val="24"/>
          <w:szCs w:val="24"/>
        </w:rPr>
        <w:t>:</w:t>
      </w:r>
      <w:r w:rsidRPr="00464841">
        <w:rPr>
          <w:rFonts w:asciiTheme="majorBidi" w:hAnsiTheme="majorBidi" w:cstheme="majorBidi"/>
          <w:sz w:val="24"/>
          <w:szCs w:val="24"/>
        </w:rPr>
        <w:t xml:space="preserve"> </w:t>
      </w:r>
    </w:p>
    <w:p w14:paraId="74FB7287" w14:textId="6F8CB199" w:rsidR="00977128" w:rsidRDefault="00977128" w:rsidP="00977128">
      <w:pPr>
        <w:rPr>
          <w:rFonts w:asciiTheme="majorBidi" w:hAnsiTheme="majorBidi" w:cstheme="majorBidi"/>
          <w:sz w:val="24"/>
          <w:szCs w:val="24"/>
        </w:rPr>
      </w:pPr>
      <w:r w:rsidRPr="00977128">
        <w:rPr>
          <w:rFonts w:asciiTheme="majorBidi" w:hAnsiTheme="majorBidi" w:cstheme="majorBidi"/>
          <w:b/>
          <w:bCs/>
          <w:sz w:val="24"/>
          <w:szCs w:val="24"/>
        </w:rPr>
        <w:t>Figure 1:</w:t>
      </w:r>
      <w:r w:rsidRPr="00977128">
        <w:rPr>
          <w:rFonts w:asciiTheme="majorBidi" w:hAnsiTheme="majorBidi" w:cstheme="majorBidi"/>
          <w:sz w:val="24"/>
          <w:szCs w:val="24"/>
        </w:rPr>
        <w:t xml:space="preserve"> C Simulation output for sine and cosine calculations.</w:t>
      </w:r>
    </w:p>
    <w:p w14:paraId="59771112" w14:textId="1082F040" w:rsidR="00977128" w:rsidRPr="00977128" w:rsidRDefault="00977128" w:rsidP="00977128">
      <w:pPr>
        <w:rPr>
          <w:rFonts w:asciiTheme="majorBidi" w:hAnsiTheme="majorBidi" w:cstheme="majorBidi"/>
          <w:sz w:val="24"/>
          <w:szCs w:val="24"/>
        </w:rPr>
      </w:pPr>
      <w:r>
        <w:rPr>
          <w:noProof/>
        </w:rPr>
        <w:drawing>
          <wp:inline distT="0" distB="0" distL="0" distR="0" wp14:anchorId="0A478299" wp14:editId="5FA02668">
            <wp:extent cx="5943600" cy="2890520"/>
            <wp:effectExtent l="0" t="0" r="0" b="5080"/>
            <wp:docPr id="47883165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1653" name="Picture 1" descr="A black screen with white text&#10;&#10;AI-generated content may be incorrect."/>
                    <pic:cNvPicPr>
                      <a:picLocks noChangeAspect="1"/>
                    </pic:cNvPicPr>
                  </pic:nvPicPr>
                  <pic:blipFill>
                    <a:blip r:embed="rId7"/>
                    <a:stretch>
                      <a:fillRect/>
                    </a:stretch>
                  </pic:blipFill>
                  <pic:spPr>
                    <a:xfrm>
                      <a:off x="0" y="0"/>
                      <a:ext cx="5943600" cy="2890520"/>
                    </a:xfrm>
                    <a:prstGeom prst="rect">
                      <a:avLst/>
                    </a:prstGeom>
                  </pic:spPr>
                </pic:pic>
              </a:graphicData>
            </a:graphic>
          </wp:inline>
        </w:drawing>
      </w:r>
    </w:p>
    <w:p w14:paraId="6D65A47E" w14:textId="5BCA00C7" w:rsidR="00977128" w:rsidRDefault="00977128" w:rsidP="00977128">
      <w:pPr>
        <w:rPr>
          <w:rFonts w:asciiTheme="majorBidi" w:hAnsiTheme="majorBidi" w:cstheme="majorBidi"/>
          <w:sz w:val="24"/>
          <w:szCs w:val="24"/>
        </w:rPr>
      </w:pPr>
      <w:r w:rsidRPr="00977128">
        <w:rPr>
          <w:rFonts w:asciiTheme="majorBidi" w:hAnsiTheme="majorBidi" w:cstheme="majorBidi"/>
          <w:b/>
          <w:bCs/>
          <w:sz w:val="24"/>
          <w:szCs w:val="24"/>
        </w:rPr>
        <w:t>Figure 2:</w:t>
      </w:r>
      <w:r w:rsidRPr="00977128">
        <w:rPr>
          <w:rFonts w:asciiTheme="majorBidi" w:hAnsiTheme="majorBidi" w:cstheme="majorBidi"/>
          <w:sz w:val="24"/>
          <w:szCs w:val="24"/>
        </w:rPr>
        <w:t xml:space="preserve"> RTL/C co-simulation results.</w:t>
      </w:r>
    </w:p>
    <w:p w14:paraId="576E520E" w14:textId="4B47DB5C" w:rsidR="00977128" w:rsidRPr="00977128" w:rsidRDefault="00977128" w:rsidP="00977128">
      <w:pPr>
        <w:rPr>
          <w:rFonts w:asciiTheme="majorBidi" w:hAnsiTheme="majorBidi" w:cstheme="majorBidi"/>
          <w:sz w:val="24"/>
          <w:szCs w:val="24"/>
        </w:rPr>
      </w:pPr>
      <w:r>
        <w:rPr>
          <w:noProof/>
        </w:rPr>
        <w:drawing>
          <wp:inline distT="0" distB="0" distL="0" distR="0" wp14:anchorId="1EB72D3E" wp14:editId="2217A7D0">
            <wp:extent cx="5943600" cy="2335530"/>
            <wp:effectExtent l="0" t="0" r="0" b="7620"/>
            <wp:docPr id="519936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6022" name="Picture 1" descr="A screenshot of a computer&#10;&#10;AI-generated content may be incorrect."/>
                    <pic:cNvPicPr>
                      <a:picLocks noChangeAspect="1"/>
                    </pic:cNvPicPr>
                  </pic:nvPicPr>
                  <pic:blipFill>
                    <a:blip r:embed="rId8"/>
                    <a:stretch>
                      <a:fillRect/>
                    </a:stretch>
                  </pic:blipFill>
                  <pic:spPr>
                    <a:xfrm>
                      <a:off x="0" y="0"/>
                      <a:ext cx="5943600" cy="2335530"/>
                    </a:xfrm>
                    <a:prstGeom prst="rect">
                      <a:avLst/>
                    </a:prstGeom>
                  </pic:spPr>
                </pic:pic>
              </a:graphicData>
            </a:graphic>
          </wp:inline>
        </w:drawing>
      </w:r>
    </w:p>
    <w:p w14:paraId="2FE5147C" w14:textId="77777777" w:rsidR="00977128" w:rsidRDefault="00977128" w:rsidP="00977128">
      <w:pPr>
        <w:rPr>
          <w:rFonts w:asciiTheme="majorBidi" w:hAnsiTheme="majorBidi" w:cstheme="majorBidi"/>
          <w:b/>
          <w:bCs/>
          <w:sz w:val="24"/>
          <w:szCs w:val="24"/>
        </w:rPr>
      </w:pPr>
    </w:p>
    <w:p w14:paraId="44EAD305" w14:textId="77777777" w:rsidR="00977128" w:rsidRDefault="00977128" w:rsidP="00977128">
      <w:pPr>
        <w:rPr>
          <w:rFonts w:asciiTheme="majorBidi" w:hAnsiTheme="majorBidi" w:cstheme="majorBidi"/>
          <w:b/>
          <w:bCs/>
          <w:sz w:val="24"/>
          <w:szCs w:val="24"/>
        </w:rPr>
      </w:pPr>
    </w:p>
    <w:p w14:paraId="59106B6E" w14:textId="77777777" w:rsidR="00977128" w:rsidRDefault="00977128" w:rsidP="00977128">
      <w:pPr>
        <w:rPr>
          <w:rFonts w:asciiTheme="majorBidi" w:hAnsiTheme="majorBidi" w:cstheme="majorBidi"/>
          <w:b/>
          <w:bCs/>
          <w:sz w:val="24"/>
          <w:szCs w:val="24"/>
        </w:rPr>
      </w:pPr>
    </w:p>
    <w:p w14:paraId="35EEF91F" w14:textId="77777777" w:rsidR="00977128" w:rsidRDefault="00977128" w:rsidP="00977128">
      <w:pPr>
        <w:rPr>
          <w:rFonts w:asciiTheme="majorBidi" w:hAnsiTheme="majorBidi" w:cstheme="majorBidi"/>
          <w:b/>
          <w:bCs/>
          <w:sz w:val="24"/>
          <w:szCs w:val="24"/>
        </w:rPr>
      </w:pPr>
    </w:p>
    <w:p w14:paraId="166BDEBE" w14:textId="77777777" w:rsidR="00977128" w:rsidRDefault="00977128" w:rsidP="00977128">
      <w:pPr>
        <w:rPr>
          <w:rFonts w:asciiTheme="majorBidi" w:hAnsiTheme="majorBidi" w:cstheme="majorBidi"/>
          <w:b/>
          <w:bCs/>
          <w:sz w:val="24"/>
          <w:szCs w:val="24"/>
        </w:rPr>
      </w:pPr>
    </w:p>
    <w:p w14:paraId="752E8A6D" w14:textId="77777777" w:rsidR="00977128" w:rsidRDefault="00977128" w:rsidP="00977128">
      <w:pPr>
        <w:rPr>
          <w:rFonts w:asciiTheme="majorBidi" w:hAnsiTheme="majorBidi" w:cstheme="majorBidi"/>
          <w:b/>
          <w:bCs/>
          <w:sz w:val="24"/>
          <w:szCs w:val="24"/>
        </w:rPr>
      </w:pPr>
    </w:p>
    <w:p w14:paraId="6F6474ED" w14:textId="78B539D2" w:rsidR="00977128" w:rsidRDefault="00977128" w:rsidP="00977128">
      <w:pPr>
        <w:rPr>
          <w:rFonts w:asciiTheme="majorBidi" w:hAnsiTheme="majorBidi" w:cstheme="majorBidi"/>
          <w:sz w:val="24"/>
          <w:szCs w:val="24"/>
        </w:rPr>
      </w:pPr>
      <w:r w:rsidRPr="00977128">
        <w:rPr>
          <w:rFonts w:asciiTheme="majorBidi" w:hAnsiTheme="majorBidi" w:cstheme="majorBidi"/>
          <w:b/>
          <w:bCs/>
          <w:sz w:val="24"/>
          <w:szCs w:val="24"/>
        </w:rPr>
        <w:lastRenderedPageBreak/>
        <w:t>Figures 3</w:t>
      </w:r>
      <w:r>
        <w:rPr>
          <w:rFonts w:asciiTheme="majorBidi" w:hAnsiTheme="majorBidi" w:cstheme="majorBidi"/>
          <w:b/>
          <w:bCs/>
          <w:sz w:val="24"/>
          <w:szCs w:val="24"/>
        </w:rPr>
        <w:t>.1</w:t>
      </w:r>
      <w:r w:rsidR="0063675A">
        <w:rPr>
          <w:rFonts w:asciiTheme="majorBidi" w:hAnsiTheme="majorBidi" w:cstheme="majorBidi"/>
          <w:b/>
          <w:bCs/>
          <w:sz w:val="24"/>
          <w:szCs w:val="24"/>
        </w:rPr>
        <w:t>,</w:t>
      </w:r>
      <w:r w:rsidRPr="00977128">
        <w:rPr>
          <w:rFonts w:asciiTheme="majorBidi" w:hAnsiTheme="majorBidi" w:cstheme="majorBidi"/>
          <w:b/>
          <w:bCs/>
          <w:sz w:val="24"/>
          <w:szCs w:val="24"/>
        </w:rPr>
        <w:t xml:space="preserve"> 3</w:t>
      </w:r>
      <w:r>
        <w:rPr>
          <w:rFonts w:asciiTheme="majorBidi" w:hAnsiTheme="majorBidi" w:cstheme="majorBidi"/>
          <w:b/>
          <w:bCs/>
          <w:sz w:val="24"/>
          <w:szCs w:val="24"/>
        </w:rPr>
        <w:t>.2</w:t>
      </w:r>
      <w:r w:rsidR="0063675A">
        <w:rPr>
          <w:rFonts w:asciiTheme="majorBidi" w:hAnsiTheme="majorBidi" w:cstheme="majorBidi"/>
          <w:b/>
          <w:bCs/>
          <w:sz w:val="24"/>
          <w:szCs w:val="24"/>
        </w:rPr>
        <w:t>, and 3.3</w:t>
      </w:r>
      <w:r w:rsidRPr="00977128">
        <w:rPr>
          <w:rFonts w:asciiTheme="majorBidi" w:hAnsiTheme="majorBidi" w:cstheme="majorBidi"/>
          <w:b/>
          <w:bCs/>
          <w:sz w:val="24"/>
          <w:szCs w:val="24"/>
        </w:rPr>
        <w:t>:</w:t>
      </w:r>
      <w:r w:rsidRPr="00977128">
        <w:rPr>
          <w:rFonts w:asciiTheme="majorBidi" w:hAnsiTheme="majorBidi" w:cstheme="majorBidi"/>
          <w:sz w:val="24"/>
          <w:szCs w:val="24"/>
        </w:rPr>
        <w:t xml:space="preserve"> Behavioral simulation outputs verifying CORDIC functionality.</w:t>
      </w:r>
    </w:p>
    <w:p w14:paraId="5AF83E0F" w14:textId="77777777" w:rsidR="0063675A" w:rsidRDefault="0063675A" w:rsidP="00977128">
      <w:pPr>
        <w:rPr>
          <w:rFonts w:asciiTheme="majorBidi" w:hAnsiTheme="majorBidi" w:cstheme="majorBidi"/>
          <w:sz w:val="24"/>
          <w:szCs w:val="24"/>
        </w:rPr>
      </w:pPr>
    </w:p>
    <w:p w14:paraId="219CAFB2" w14:textId="344A326C" w:rsidR="0063675A" w:rsidRDefault="0063675A" w:rsidP="00977128">
      <w:pPr>
        <w:rPr>
          <w:rFonts w:asciiTheme="majorBidi" w:hAnsiTheme="majorBidi" w:cstheme="majorBidi"/>
          <w:sz w:val="24"/>
          <w:szCs w:val="24"/>
        </w:rPr>
      </w:pPr>
      <w:r>
        <w:rPr>
          <w:rFonts w:asciiTheme="majorBidi" w:hAnsiTheme="majorBidi" w:cstheme="majorBidi"/>
          <w:sz w:val="24"/>
          <w:szCs w:val="24"/>
        </w:rPr>
        <w:t>Figure 3.1</w:t>
      </w:r>
    </w:p>
    <w:p w14:paraId="4B40B4BC" w14:textId="355BCB01" w:rsidR="0063675A" w:rsidRPr="0063675A" w:rsidRDefault="0063675A" w:rsidP="0063675A">
      <w:pPr>
        <w:rPr>
          <w:rFonts w:asciiTheme="majorBidi" w:hAnsiTheme="majorBidi" w:cstheme="majorBidi"/>
          <w:sz w:val="24"/>
          <w:szCs w:val="24"/>
        </w:rPr>
      </w:pPr>
      <w:r w:rsidRPr="0063675A">
        <w:rPr>
          <w:rFonts w:asciiTheme="majorBidi" w:hAnsiTheme="majorBidi" w:cstheme="majorBidi"/>
          <w:sz w:val="24"/>
          <w:szCs w:val="24"/>
        </w:rPr>
        <w:drawing>
          <wp:inline distT="0" distB="0" distL="0" distR="0" wp14:anchorId="0C1CE318" wp14:editId="1D7D2E0E">
            <wp:extent cx="5943600" cy="3078866"/>
            <wp:effectExtent l="0" t="0" r="0" b="7620"/>
            <wp:docPr id="13451137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13707" name="Picture 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4874" cy="3079526"/>
                    </a:xfrm>
                    <a:prstGeom prst="rect">
                      <a:avLst/>
                    </a:prstGeom>
                    <a:noFill/>
                    <a:ln>
                      <a:noFill/>
                    </a:ln>
                  </pic:spPr>
                </pic:pic>
              </a:graphicData>
            </a:graphic>
          </wp:inline>
        </w:drawing>
      </w:r>
    </w:p>
    <w:p w14:paraId="37725B75" w14:textId="14D10B07" w:rsidR="00977128" w:rsidRDefault="0063675A" w:rsidP="00977128">
      <w:pPr>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
    <w:p w14:paraId="49C69495" w14:textId="3EF680AB" w:rsidR="00977128" w:rsidRDefault="0063675A" w:rsidP="00977128">
      <w:pPr>
        <w:rPr>
          <w:rFonts w:asciiTheme="majorBidi" w:hAnsiTheme="majorBidi" w:cstheme="majorBidi"/>
          <w:sz w:val="24"/>
          <w:szCs w:val="24"/>
        </w:rPr>
      </w:pPr>
      <w:r>
        <w:rPr>
          <w:rFonts w:asciiTheme="majorBidi" w:hAnsiTheme="majorBidi" w:cstheme="majorBidi"/>
          <w:sz w:val="24"/>
          <w:szCs w:val="24"/>
        </w:rPr>
        <w:t>Figure 3.2</w:t>
      </w:r>
    </w:p>
    <w:p w14:paraId="4BC7C10E" w14:textId="398DBF98" w:rsidR="0063675A" w:rsidRPr="0063675A" w:rsidRDefault="0063675A" w:rsidP="0063675A">
      <w:pPr>
        <w:rPr>
          <w:rFonts w:asciiTheme="majorBidi" w:hAnsiTheme="majorBidi" w:cstheme="majorBidi"/>
          <w:sz w:val="24"/>
          <w:szCs w:val="24"/>
        </w:rPr>
      </w:pPr>
      <w:r w:rsidRPr="0063675A">
        <w:rPr>
          <w:rFonts w:asciiTheme="majorBidi" w:hAnsiTheme="majorBidi" w:cstheme="majorBidi"/>
          <w:sz w:val="24"/>
          <w:szCs w:val="24"/>
        </w:rPr>
        <w:drawing>
          <wp:inline distT="0" distB="0" distL="0" distR="0" wp14:anchorId="2774ED7E" wp14:editId="4B94546D">
            <wp:extent cx="5943600" cy="2505919"/>
            <wp:effectExtent l="0" t="0" r="0" b="8890"/>
            <wp:docPr id="2032880949" name="Picture 6"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80949" name="Picture 6" descr="A black screen with green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9573" cy="2508437"/>
                    </a:xfrm>
                    <a:prstGeom prst="rect">
                      <a:avLst/>
                    </a:prstGeom>
                    <a:noFill/>
                    <a:ln>
                      <a:noFill/>
                    </a:ln>
                  </pic:spPr>
                </pic:pic>
              </a:graphicData>
            </a:graphic>
          </wp:inline>
        </w:drawing>
      </w:r>
    </w:p>
    <w:p w14:paraId="0000001A" w14:textId="3A758707" w:rsidR="006F52DA" w:rsidRDefault="006F52DA">
      <w:pPr>
        <w:rPr>
          <w:rFonts w:asciiTheme="majorBidi" w:hAnsiTheme="majorBidi" w:cstheme="majorBidi"/>
          <w:sz w:val="24"/>
          <w:szCs w:val="24"/>
        </w:rPr>
      </w:pPr>
    </w:p>
    <w:p w14:paraId="51D3BB79" w14:textId="77777777" w:rsidR="0063675A" w:rsidRDefault="0063675A">
      <w:pPr>
        <w:rPr>
          <w:rFonts w:asciiTheme="majorBidi" w:hAnsiTheme="majorBidi" w:cstheme="majorBidi"/>
          <w:sz w:val="24"/>
          <w:szCs w:val="24"/>
        </w:rPr>
      </w:pPr>
    </w:p>
    <w:p w14:paraId="14C9B577" w14:textId="77777777" w:rsidR="0063675A" w:rsidRDefault="0063675A">
      <w:pPr>
        <w:rPr>
          <w:rFonts w:asciiTheme="majorBidi" w:hAnsiTheme="majorBidi" w:cstheme="majorBidi"/>
          <w:sz w:val="24"/>
          <w:szCs w:val="24"/>
        </w:rPr>
      </w:pPr>
    </w:p>
    <w:p w14:paraId="462D2DE4" w14:textId="70444FF7" w:rsidR="0063675A" w:rsidRDefault="0063675A">
      <w:pPr>
        <w:rPr>
          <w:rFonts w:asciiTheme="majorBidi" w:hAnsiTheme="majorBidi" w:cstheme="majorBidi"/>
          <w:sz w:val="24"/>
          <w:szCs w:val="24"/>
        </w:rPr>
      </w:pPr>
      <w:r>
        <w:rPr>
          <w:rFonts w:asciiTheme="majorBidi" w:hAnsiTheme="majorBidi" w:cstheme="majorBidi"/>
          <w:sz w:val="24"/>
          <w:szCs w:val="24"/>
        </w:rPr>
        <w:lastRenderedPageBreak/>
        <w:t>Figure 3.3</w:t>
      </w:r>
    </w:p>
    <w:p w14:paraId="12AEF66B" w14:textId="1D4F3C46" w:rsidR="0063675A" w:rsidRPr="0063675A" w:rsidRDefault="0063675A" w:rsidP="0063675A">
      <w:pPr>
        <w:rPr>
          <w:rFonts w:asciiTheme="majorBidi" w:hAnsiTheme="majorBidi" w:cstheme="majorBidi"/>
          <w:sz w:val="24"/>
          <w:szCs w:val="24"/>
        </w:rPr>
      </w:pPr>
      <w:r w:rsidRPr="0063675A">
        <w:rPr>
          <w:rFonts w:asciiTheme="majorBidi" w:hAnsiTheme="majorBidi" w:cstheme="majorBidi"/>
          <w:sz w:val="24"/>
          <w:szCs w:val="24"/>
        </w:rPr>
        <w:drawing>
          <wp:inline distT="0" distB="0" distL="0" distR="0" wp14:anchorId="1DB3B838" wp14:editId="1251DC9D">
            <wp:extent cx="5942005" cy="2430684"/>
            <wp:effectExtent l="0" t="0" r="1905" b="8255"/>
            <wp:docPr id="1283409027"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9027" name="Picture 2"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3962" cy="2439666"/>
                    </a:xfrm>
                    <a:prstGeom prst="rect">
                      <a:avLst/>
                    </a:prstGeom>
                    <a:noFill/>
                    <a:ln>
                      <a:noFill/>
                    </a:ln>
                  </pic:spPr>
                </pic:pic>
              </a:graphicData>
            </a:graphic>
          </wp:inline>
        </w:drawing>
      </w:r>
    </w:p>
    <w:p w14:paraId="26611A36" w14:textId="77777777" w:rsidR="0063675A" w:rsidRPr="00464841" w:rsidRDefault="0063675A">
      <w:pPr>
        <w:rPr>
          <w:rFonts w:asciiTheme="majorBidi" w:hAnsiTheme="majorBidi" w:cstheme="majorBidi"/>
          <w:sz w:val="24"/>
          <w:szCs w:val="24"/>
        </w:rPr>
      </w:pPr>
    </w:p>
    <w:p w14:paraId="0000001B" w14:textId="77777777" w:rsidR="006F52DA" w:rsidRPr="00464841" w:rsidRDefault="0012450D">
      <w:pPr>
        <w:rPr>
          <w:rFonts w:asciiTheme="majorBidi" w:hAnsiTheme="majorBidi" w:cstheme="majorBidi"/>
          <w:sz w:val="24"/>
          <w:szCs w:val="24"/>
        </w:rPr>
      </w:pPr>
      <w:r w:rsidRPr="00464841">
        <w:rPr>
          <w:rFonts w:asciiTheme="majorBidi" w:hAnsiTheme="majorBidi" w:cstheme="majorBidi"/>
          <w:b/>
          <w:color w:val="000000"/>
          <w:sz w:val="24"/>
          <w:szCs w:val="24"/>
        </w:rPr>
        <w:t>Conclusion</w:t>
      </w:r>
      <w:r w:rsidRPr="00464841">
        <w:rPr>
          <w:rFonts w:asciiTheme="majorBidi" w:hAnsiTheme="majorBidi" w:cstheme="majorBidi"/>
          <w:b/>
          <w:sz w:val="24"/>
          <w:szCs w:val="24"/>
        </w:rPr>
        <w:t>:</w:t>
      </w:r>
      <w:r w:rsidRPr="00464841">
        <w:rPr>
          <w:rFonts w:asciiTheme="majorBidi" w:hAnsiTheme="majorBidi" w:cstheme="majorBidi"/>
          <w:sz w:val="24"/>
          <w:szCs w:val="24"/>
        </w:rPr>
        <w:t xml:space="preserve"> </w:t>
      </w:r>
    </w:p>
    <w:p w14:paraId="4A565AC6" w14:textId="77777777" w:rsidR="00977128" w:rsidRPr="00977128" w:rsidRDefault="00977128" w:rsidP="00977128">
      <w:pPr>
        <w:rPr>
          <w:rFonts w:asciiTheme="majorBidi" w:hAnsiTheme="majorBidi" w:cstheme="majorBidi"/>
          <w:sz w:val="24"/>
          <w:szCs w:val="24"/>
        </w:rPr>
      </w:pPr>
      <w:r w:rsidRPr="00977128">
        <w:rPr>
          <w:rFonts w:asciiTheme="majorBidi" w:hAnsiTheme="majorBidi" w:cstheme="majorBidi"/>
          <w:sz w:val="24"/>
          <w:szCs w:val="24"/>
        </w:rPr>
        <w:t>In this lab, we explored how the CORDIC algorithm simplifies complex mathematical operations—such as trigonometric and hyperbolic functions—into iterative addition and shift operations. By tuning the number of iterations, a balance between accuracy and execution speed can be achieved, offering flexibility for different applications.</w:t>
      </w:r>
    </w:p>
    <w:p w14:paraId="00000029" w14:textId="36B75E53" w:rsidR="006F52DA" w:rsidRPr="00977128" w:rsidRDefault="00977128">
      <w:pPr>
        <w:rPr>
          <w:rFonts w:asciiTheme="majorBidi" w:hAnsiTheme="majorBidi" w:cstheme="majorBidi"/>
          <w:sz w:val="24"/>
          <w:szCs w:val="24"/>
        </w:rPr>
      </w:pPr>
      <w:r w:rsidRPr="00977128">
        <w:rPr>
          <w:rFonts w:asciiTheme="majorBidi" w:hAnsiTheme="majorBidi" w:cstheme="majorBidi"/>
          <w:sz w:val="24"/>
          <w:szCs w:val="24"/>
        </w:rPr>
        <w:t>We demonstrated how initial conditions can be adjusted to compute sine, cosine, and inverse tangent values. Furthermore, slight modifications extend the algorithm to support hyperbolic functions. These features establish CORDIC as a highly effective and adaptable choice for digital hardware implementations in fields like DSP and embedded systems</w:t>
      </w:r>
      <w:r>
        <w:rPr>
          <w:rFonts w:asciiTheme="majorBidi" w:hAnsiTheme="majorBidi" w:cstheme="majorBidi"/>
          <w:sz w:val="24"/>
          <w:szCs w:val="24"/>
        </w:rPr>
        <w:t>.</w:t>
      </w:r>
    </w:p>
    <w:sectPr w:rsidR="006F52DA" w:rsidRPr="009771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3BFD"/>
    <w:multiLevelType w:val="multilevel"/>
    <w:tmpl w:val="2A40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714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2DA"/>
    <w:rsid w:val="00063B75"/>
    <w:rsid w:val="0012450D"/>
    <w:rsid w:val="001315D7"/>
    <w:rsid w:val="001E4132"/>
    <w:rsid w:val="0030018C"/>
    <w:rsid w:val="003B7BC8"/>
    <w:rsid w:val="0043581A"/>
    <w:rsid w:val="00464841"/>
    <w:rsid w:val="00555519"/>
    <w:rsid w:val="00607CBF"/>
    <w:rsid w:val="0063675A"/>
    <w:rsid w:val="006F52DA"/>
    <w:rsid w:val="007234E7"/>
    <w:rsid w:val="007B4CCC"/>
    <w:rsid w:val="00952A71"/>
    <w:rsid w:val="0095715B"/>
    <w:rsid w:val="00964D35"/>
    <w:rsid w:val="00977128"/>
    <w:rsid w:val="009F689B"/>
    <w:rsid w:val="00C1007B"/>
    <w:rsid w:val="00C12878"/>
    <w:rsid w:val="00C2159A"/>
    <w:rsid w:val="00D52625"/>
    <w:rsid w:val="00DD3BC7"/>
    <w:rsid w:val="00E554A3"/>
    <w:rsid w:val="00E620B2"/>
    <w:rsid w:val="00F669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1DDBF"/>
  <w15:docId w15:val="{ED0B4D30-02E0-4331-B7D4-8AACBFB3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ED3DE2"/>
    <w:pPr>
      <w:autoSpaceDE w:val="0"/>
      <w:autoSpaceDN w:val="0"/>
      <w:adjustRightInd w:val="0"/>
      <w:spacing w:after="0" w:line="240" w:lineRule="auto"/>
    </w:pPr>
    <w:rPr>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DhXpJQBMnQoyxHegP/dSqVIyOQ==">AMUW2mVKtJDqpmGh/a+HrFZ8yrbKlzpuO9vfEMtTtRlfbW6T+Ar6B4CDha76tQMM7Ausi2kFBn11+e5AW4f7Y8hurN2vaBhhOSiLJCGShz7MZLgC6M4Mpmg=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426</Words>
  <Characters>2676</Characters>
  <Application>Microsoft Office Word</Application>
  <DocSecurity>0</DocSecurity>
  <Lines>78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Vafay Eslahi, Samira</dc:creator>
  <cp:lastModifiedBy>VIKHYAT SAI</cp:lastModifiedBy>
  <cp:revision>4</cp:revision>
  <dcterms:created xsi:type="dcterms:W3CDTF">2025-09-11T22:26:00Z</dcterms:created>
  <dcterms:modified xsi:type="dcterms:W3CDTF">2025-09-11T23:41:00Z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97f9ebf5-30ef-4cfd-a120-4c36da7106ff</vt:lpwstr>
  </property>
</Properties>
</file>