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CONTRATO DE ARRENDAMIENTO </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En la Comuna de Concepción , Región del Bio Bio, con fecha XX de Marzo del año 2026, entre don </w:t>
      </w:r>
      <w:r w:rsidDel="00000000" w:rsidR="00000000" w:rsidRPr="00000000">
        <w:rPr>
          <w:b w:val="1"/>
          <w:bCs w:val="1"/>
          <w:rtl w:val="0"/>
        </w:rPr>
        <w:t xml:space="preserve">DHARAM DAS</w:t>
      </w:r>
      <w:r w:rsidDel="00000000" w:rsidR="00000000" w:rsidRPr="00000000">
        <w:rPr>
          <w:rtl w:val="0"/>
        </w:rPr>
        <w:t xml:space="preserve"> , de nacionalidad Pakistanie, estado civil casado, de profesión u oficio médico, Cédula de Identidad Número 25.547.713-7, domiciliado en Quinta agrícola #1791 de la comuna de concepción, región del Bio Bio,en representación legal de </w:t>
      </w:r>
      <w:r w:rsidDel="00000000" w:rsidR="00000000" w:rsidRPr="00000000">
        <w:rPr>
          <w:b w:val="1"/>
          <w:bCs w:val="1"/>
          <w:rtl w:val="0"/>
        </w:rPr>
        <w:t xml:space="preserve">VISHA INMOBILIARIA SpA,</w:t>
      </w:r>
      <w:r w:rsidDel="00000000" w:rsidR="00000000" w:rsidRPr="00000000">
        <w:rPr>
          <w:rtl w:val="0"/>
        </w:rPr>
        <w:t xml:space="preserve"> RUT 78.179.147-4, en adelante e indistintamente el o la parte arrendadora  y don </w:t>
      </w:r>
      <w:r w:rsidDel="00000000" w:rsidR="00000000" w:rsidRPr="00000000">
        <w:rPr>
          <w:b w:val="1"/>
          <w:bCs w:val="1"/>
          <w:rtl w:val="0"/>
        </w:rPr>
        <w:t xml:space="preserve">ANGELO GONZALO VILCHE HUERTA</w:t>
      </w:r>
      <w:r w:rsidDel="00000000" w:rsidR="00000000" w:rsidRPr="00000000">
        <w:rPr>
          <w:rtl w:val="0"/>
        </w:rPr>
        <w:t xml:space="preserve">, de nacionalidad chileno, estado civil conviviente civil, de profesión u oficio Ingeniero Informático, Cédula de Identidad numero 15.855.908-0 , domiciliado en Coquimbo 607, Aires de Chiguayante, Depto B41 ,región del Bio Bio, en adelante e indistintamente como él o la parte arrendataria , han acordado el siguiente contrato de arrendamiento y exponen: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PRIMERO. De la parcela arrendada. La parte arrendadora de don DHARAM DAS declara que, es dueño exclusivo del inmueble ubicado en Sector el porvenir Lt5, comuna de Florida, región del Bio Bio, inscrito a fojas 955 N°851 del Registro de Propiedad del Conservador de Bienes Raíces de Florida del año 2024.- Rol de avalúo N°4000-150 de la comuna de Concepción</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SEGUNDO. Por el presente acto, don DHARAM DAS dan en arrendamiento a don ANGELO GONZALO VILCHE HUERTA, quien acepta la propiedad individualizada en la cláusula precedente; para uso exclusivo habitacional del arrendatario. Se deja constancia que destinar la propiedad para un uso distinto al establecido en este contrato hará cesar el arrendamiento de pleno derecho.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TERCERO. La Renta. El valor del arrendamiento será la suma de $500.000, pagados en periodos anticipados los días 05 de cada mes, los cuales se ajustan según el IPC cada 12 meses de permanencia en la propiedad y los cuales se pagan en transferencia validado a nombre de la parte arrendadora.</w:t>
      </w:r>
    </w:p>
    <w:p w:rsidR="00000000" w:rsidDel="00000000" w:rsidP="00000000" w:rsidRDefault="00000000" w:rsidRPr="00000000" w14:paraId="0000000A">
      <w:pPr>
        <w:rPr/>
      </w:pPr>
      <w:r w:rsidDel="00000000" w:rsidR="00000000" w:rsidRPr="00000000">
        <w:rPr>
          <w:rtl w:val="0"/>
        </w:rPr>
        <w:t xml:space="preserve"> En este acto se cancelará un mes de arriendo, mes de garantía, más la comisión del corredor correspondiente al 50% del canon del arriendo.</w:t>
      </w:r>
    </w:p>
    <w:p w:rsidR="00000000" w:rsidDel="00000000" w:rsidP="00000000" w:rsidRDefault="00000000" w:rsidRPr="00000000" w14:paraId="0000000B">
      <w:pPr>
        <w:rPr/>
      </w:pPr>
      <w:r w:rsidDel="00000000" w:rsidR="00000000" w:rsidRPr="00000000">
        <w:rPr>
          <w:rtl w:val="0"/>
        </w:rPr>
        <w:t xml:space="preserve">Si la renta fuese pagada después del día (10), se considerará al arrendatario constituido en mora para todos los efectos legales y a partir de dicha fecha, dichas rentas atrasadas, devengaran el interés máximo que permite la ley.</w:t>
      </w:r>
    </w:p>
    <w:p w:rsidR="00000000" w:rsidDel="00000000" w:rsidP="00000000" w:rsidRDefault="00000000" w:rsidRPr="00000000" w14:paraId="0000000C">
      <w:pPr>
        <w:rPr/>
      </w:pPr>
      <w:r w:rsidDel="00000000" w:rsidR="00000000" w:rsidRPr="00000000">
        <w:rPr>
          <w:rtl w:val="0"/>
        </w:rPr>
        <w:t xml:space="preserve">La renta de arrendamiento se reajustará cada doce meses, siendo el primer reajuste el 01 de ABRIL del año 2027, según variación del I.P.C y así sucesivamente cada DOCE MESES: la renta de arrendamiento EN NINGUN CASO se reducirá.</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CUARTO. Plazo del Arrendamiento. Este contrato de arrendamiento comenzará a regir desde el día 01 de Abril 2026, y tendrá una duración de 12 meses, renovándose automáticamente si es que ninguna de las partes manifiesta su voluntad de poner término al arrendamiento con a lo menos 1 meses de anticipación a la fecha de término de este contrato.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QUINTO. Entrega Material. La casa arrendada será entregada el día 01 de Abril 2026, junto a 1 juegos de llaves de la propiedad. Se deja constancia que el inmueble se encuentra desocupado y en estado de servir para el uso contratado. Declara el arrendatario que conoce y acepta el estado del inmueble y sus accesorios. </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SEXTO. Deberes del Arrendatario. Es deber del arrendatario mantener en perfecto estado la propiedad, cuidar y conservar la casa arrendada en perfectas condiciones. Será deber del arrendatario exhibir y hacer entrega de los comprobantes relativos a los servicios básicos señalados en la cláusula NOVENA de este instrumento.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SEPTIMO. Prohibiciones y Otras. Uno) Se prohíbe al arrendatario subarrendar el inmueble. Dos) Se Prohíbe ceder o transferir a cualquier título el presente contrato; Tres) El arrendatario no queda facultado para realizar obras en la propiedad sin autorización escrita del arrendador, (salvo de aquellas que deba realizar urgentemente para evitar daños a la propiedad y a los bienes del arrendatario, para lo cual deberá informar de forma inmediata al arrendador.) Las mejoras que el arrendatario haga al inmueble (sin autorización del arrendador y) que no se puedan separar sin su detrimento quedarán a beneficio de este. Cuatro) Se prohíbe al arrendatario imputar las cantidades dadas como garantía al pago de la renta. (Cinco) Queda expresamente prohibido agujerear las paredes y hacer variaciones al inmueble, causar molestias a los vecinos, introducir productos inflamables o explosivas al inmueble; y dar al inmueble un uso distinto al pactado en este contrato.)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9" w:before="0" w:line="268"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OCTAVO. Término Anticipado. Cualquiera de las partes podrá poner término anticipado a este contrato de arrendamiento, comunicando mediante carta certificada, enviada con una anticipación de a lo menos 1 periodo completo de aquellos fijados para el pago de la renta.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NOVENO. Pago de Servicios. Se eleva a la categoría de clausula esencial y determinante para la celebración y vigencia de este contrato, el hecho que el arrendatario pague en forma mensual y oportuna los consumos por concepto de agua, alcantarillado, energía eléctrica, gastos comunes y todo servicio domiciliario que sea en beneficio del inmueble arrendado. Los pagos de dichos servicios deberán acreditarse estar al dia cada vez que se solicite por el arrendador o administrador, mediante la exhibición de los correspondientes comprobantes de pago.</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DÉCIMO. Restitución. La parte arrendataria restituirá el inmueble arrendado inmediatamente al término de este contrato, entregando al arrendador o a la persona que lo represente, las llaves de la propiedad, restituyendo el inmueble totalmente desocupado, libre de moradores y en el mismo estado en que fue arrendado.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UNDÉCIMO. Solución de Conflictos. Disponen los comparecientes que toda controversia en cuanto a la interpretación, eficacia, nulidad, extinción, aplicación, extensión y efectos de este contrato, será resuelta en arbitraje por la corredora de propiedades Sandra Salazar Figueroa Rut 18.146.887-4. La presente cláusula subsistirá sin perjuicio de la nulidad o ineficacia de este contrato.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DUODÉCIMO: El presente Contrato caducará de inmediato y de pleno derecho, por el solo hecho de producirse alguna de las siguientes causales de caducidad del mismo, bastando para ello la comunicación que por carta certificada envíe el arrendador o administrador al arrendatario, al domicilio del inmueble arrendado, en que le comunique el término de este contrato por la causal en que se haya incurrido, en cuyo caso el arrendatario pagará como indemnización al arrendador las rentas de arrendamiento que correspondan al periodo que falte para completar el respectivo año de vigencia del contrato: 1).- Por incurrir en mora en el pago de la renta, de acuerdo a lo establecido en la Cláusula tercera del contrato. 2).- Por incurrir en mora en el pago de las cuentas de consumos domiciliarios tales como energía eléctrica, agua y gastos comunes u otros servicios que beneficien al inmueble, de acuerdo a lo señalado en la Cláusula Novena del contrato. 3).- Por dar al inmueble otro uso o destino distinto para el cual fue arrendado. 4).- Por prestar, ceder o subarrendar el inmueble a terceros, asimismo, si hubiere algún reclamo por escrito de algún vecino en el sentido que el arrendatario produce ruidos molestos, utiliza música estridente o conductas del mal vivir o vida disipada, o introduce al inmueble productos tóxicos, de mal olor o basuras, de acuerdo a lo prohibido en la citada cláusula Séptima. 5).- Hacer mejoras o variaciones en la Propiedad arrendada sin el consentimiento previo por escrito del Arrendador; y 6).- La sola introducción o permanencia de mascotas en el inmueble, sin autorización escrita del Arrendador, será causal suficiente para poner término inmediato al contrato, sin necesidad de interpelación judicial o extrajudicial..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u w:val="single"/>
        </w:rPr>
      </w:pPr>
      <w:r w:rsidDel="00000000" w:rsidR="00000000" w:rsidRPr="00000000">
        <w:rPr>
          <w:u w:val="single"/>
          <w:rtl w:val="0"/>
        </w:rPr>
        <w:t xml:space="preserve">VISITAS AL INMUEBLE:</w:t>
      </w:r>
    </w:p>
    <w:p w:rsidR="00000000" w:rsidDel="00000000" w:rsidP="00000000" w:rsidRDefault="00000000" w:rsidRPr="00000000" w14:paraId="00000024">
      <w:pPr>
        <w:rPr/>
      </w:pPr>
      <w:r w:rsidDel="00000000" w:rsidR="00000000" w:rsidRPr="00000000">
        <w:rPr>
          <w:u w:val="single"/>
          <w:rtl w:val="0"/>
        </w:rPr>
        <w:t xml:space="preserve"> El CORREDOR ADMINISTRADOR</w:t>
      </w:r>
      <w:r w:rsidDel="00000000" w:rsidR="00000000" w:rsidRPr="00000000">
        <w:rPr>
          <w:rtl w:val="0"/>
        </w:rPr>
        <w:t xml:space="preserve"> tendrá facultades, previa coordinación, para      inspeccionar la propiedad, o a quien éste designe, para lo cual, la ARRENDATARIA le dará las facilidades del caso, estableciendo un día y hora para la visita señalada. Asimismo, la ARRENDATARIA autoriza a mostrar la propiedad a los interesados en días y horario a determinar por las partes contratantes. -</w:t>
      </w:r>
    </w:p>
    <w:p w:rsidR="00000000" w:rsidDel="00000000" w:rsidP="00000000" w:rsidRDefault="00000000" w:rsidRPr="00000000" w14:paraId="00000025">
      <w:pPr>
        <w:ind w:left="0" w:firstLine="0"/>
        <w:rPr>
          <w:u w:val="single"/>
        </w:rPr>
      </w:pPr>
      <w:r w:rsidDel="00000000" w:rsidR="00000000" w:rsidRPr="00000000">
        <w:rPr>
          <w:rtl w:val="0"/>
        </w:rPr>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u w:val="single"/>
          <w:rtl w:val="0"/>
        </w:rPr>
        <w:t xml:space="preserve">CLAUSULA DE MANTENCION:</w:t>
      </w:r>
    </w:p>
    <w:p w:rsidR="00000000" w:rsidDel="00000000" w:rsidP="00000000" w:rsidRDefault="00000000" w:rsidRPr="00000000" w14:paraId="00000028">
      <w:pPr>
        <w:rPr>
          <w:b w:val="1"/>
          <w:bCs w:val="1"/>
          <w:u w:val="single"/>
        </w:rPr>
      </w:pPr>
      <w:r w:rsidDel="00000000" w:rsidR="00000000" w:rsidRPr="00000000">
        <w:rPr>
          <w:u w:val="single"/>
          <w:rtl w:val="0"/>
        </w:rPr>
        <w:t xml:space="preserve">a)</w:t>
      </w:r>
      <w:r w:rsidDel="00000000" w:rsidR="00000000" w:rsidRPr="00000000">
        <w:rPr>
          <w:b w:val="1"/>
          <w:bCs w:val="1"/>
          <w:u w:val="single"/>
          <w:rtl w:val="0"/>
        </w:rPr>
        <w:t xml:space="preserve">CALEFONT</w:t>
      </w:r>
    </w:p>
    <w:p w:rsidR="00000000" w:rsidDel="00000000" w:rsidP="00000000" w:rsidRDefault="00000000" w:rsidRPr="00000000" w14:paraId="00000029">
      <w:pPr>
        <w:rPr/>
      </w:pPr>
      <w:r w:rsidDel="00000000" w:rsidR="00000000" w:rsidRPr="00000000">
        <w:rPr>
          <w:rtl w:val="0"/>
        </w:rPr>
        <w:t xml:space="preserve">El arrendatario debe realizar una vez al año la mantención del calefón, este debe ser con gasfíter certificado y autorizado conforme a la normativa vigente. El arrendador podrá solicitar el comprobante o certificado que acredite la realización de dicha mantención</w:t>
      </w:r>
    </w:p>
    <w:p w:rsidR="00000000" w:rsidDel="00000000" w:rsidP="00000000" w:rsidRDefault="00000000" w:rsidRPr="00000000" w14:paraId="0000002A">
      <w:pPr>
        <w:rPr>
          <w:b w:val="1"/>
          <w:bCs w:val="1"/>
          <w:u w:val="single"/>
        </w:rPr>
      </w:pPr>
      <w:r w:rsidDel="00000000" w:rsidR="00000000" w:rsidRPr="00000000">
        <w:rPr>
          <w:u w:val="single"/>
          <w:rtl w:val="0"/>
        </w:rPr>
        <w:t xml:space="preserve">b)</w:t>
      </w:r>
      <w:r w:rsidDel="00000000" w:rsidR="00000000" w:rsidRPr="00000000">
        <w:rPr>
          <w:b w:val="1"/>
          <w:bCs w:val="1"/>
          <w:u w:val="single"/>
          <w:rtl w:val="0"/>
        </w:rPr>
        <w:t xml:space="preserve">CALEFACCION:</w:t>
      </w:r>
    </w:p>
    <w:p w:rsidR="00000000" w:rsidDel="00000000" w:rsidP="00000000" w:rsidRDefault="00000000" w:rsidRPr="00000000" w14:paraId="0000002B">
      <w:pPr>
        <w:rPr/>
      </w:pPr>
      <w:r w:rsidDel="00000000" w:rsidR="00000000" w:rsidRPr="00000000">
        <w:rPr>
          <w:rtl w:val="0"/>
        </w:rPr>
        <w:t xml:space="preserve">Todo artefacto utilizado para la calefacción del inmueble deberá ser usado de manera correcta, responsable y conforme a las instrucciones del fabricante y normas de seguridad vigentes, evitando cualquier uso indebido que pueda provocar fallas, daños al inmueble o riesgos para las personas.</w:t>
      </w:r>
    </w:p>
    <w:p w:rsidR="00000000" w:rsidDel="00000000" w:rsidP="00000000" w:rsidRDefault="00000000" w:rsidRPr="00000000" w14:paraId="0000002C">
      <w:pPr>
        <w:rPr/>
      </w:pPr>
      <w:r w:rsidDel="00000000" w:rsidR="00000000" w:rsidRPr="00000000">
        <w:rPr>
          <w:rtl w:val="0"/>
        </w:rPr>
        <w:t xml:space="preserve">c)</w:t>
      </w:r>
      <w:r w:rsidDel="00000000" w:rsidR="00000000" w:rsidRPr="00000000">
        <w:rPr>
          <w:b w:val="1"/>
          <w:bCs w:val="1"/>
          <w:rtl w:val="0"/>
        </w:rPr>
        <w:t xml:space="preserve">QUINCHO:</w:t>
      </w:r>
      <w:r w:rsidDel="00000000" w:rsidR="00000000" w:rsidRPr="00000000">
        <w:rPr>
          <w:rtl w:val="0"/>
        </w:rPr>
        <w:t xml:space="preserve"> Deberá ser usado de manera responsable con sus respectivas mantenciones al año de uso para evitar daños e incendios que ocasionen daños al inmueble.</w:t>
      </w:r>
    </w:p>
    <w:p w:rsidR="00000000" w:rsidDel="00000000" w:rsidP="00000000" w:rsidRDefault="00000000" w:rsidRPr="00000000" w14:paraId="0000002D">
      <w:pPr>
        <w:rPr/>
      </w:pPr>
      <w:r w:rsidDel="00000000" w:rsidR="00000000" w:rsidRPr="00000000">
        <w:rPr>
          <w:rtl w:val="0"/>
        </w:rPr>
        <w:t xml:space="preserve">d)</w:t>
      </w:r>
      <w:r w:rsidDel="00000000" w:rsidR="00000000" w:rsidRPr="00000000">
        <w:rPr>
          <w:b w:val="1"/>
          <w:bCs w:val="1"/>
          <w:rtl w:val="0"/>
        </w:rPr>
        <w:t xml:space="preserve">FOSA SEPTICA:</w:t>
      </w:r>
      <w:r w:rsidDel="00000000" w:rsidR="00000000" w:rsidRPr="00000000">
        <w:rPr>
          <w:rtl w:val="0"/>
        </w:rPr>
        <w:t xml:space="preserve"> Deberá ser de responsabilidad del arrendatario tener mantenciones al dia de dicha fosa para no incurrir en mal uso, desperfecto y llenado de este, dicha mantención se debe realizar una vez al año por personal autorizado, dejando en evidencia mediante boleta de trabajo.</w:t>
      </w:r>
    </w:p>
    <w:p w:rsidR="00000000" w:rsidDel="00000000" w:rsidP="00000000" w:rsidRDefault="00000000" w:rsidRPr="00000000" w14:paraId="0000002E">
      <w:pPr>
        <w:rPr>
          <w:u w:val="single"/>
        </w:rPr>
      </w:pPr>
      <w:r w:rsidDel="00000000" w:rsidR="00000000" w:rsidRPr="00000000">
        <w:rPr>
          <w:u w:val="single"/>
          <w:rtl w:val="0"/>
        </w:rPr>
        <w:t xml:space="preserve">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u w:val="single"/>
          <w:rtl w:val="0"/>
        </w:rPr>
        <w:t xml:space="preserve">Uso y responsabilidad sobre artefactos electrónicos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 arrendador deja en el inmueble, para el uso del arrendatario durante la vigencia del presente contrato, los artefactos electrónicos y/o eléctricos existentes en la propiedad, los cuales se entregan en buen estado de funcionamiento. El arrendatario se obliga a utilizarlos de manera correcta, cuidadosa y conforme a su destino normal, comprometiéndose a mantenerlos en buen estado de conservación.</w:t>
      </w:r>
    </w:p>
    <w:p w:rsidR="00000000" w:rsidDel="00000000" w:rsidP="00000000" w:rsidRDefault="00000000" w:rsidRPr="00000000" w14:paraId="00000030">
      <w:pPr>
        <w:rPr/>
      </w:pPr>
      <w:r w:rsidDel="00000000" w:rsidR="00000000" w:rsidRPr="00000000">
        <w:rPr>
          <w:rtl w:val="0"/>
        </w:rPr>
        <w:t xml:space="preserve">Cualquier daño, deterioro, mal funcionamiento o desperfecto que no provenga del uso normal o del desgaste natural de dichos artefactos será de responsabilidad exclusiva del arrendatario, quien deberá reparar, reemplazar o restituir el bien afectado por otro de iguales o similares características y calidad, a su costo, dentro de un plazo razonable desde que se produzca el daño.</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b w:val="1"/>
          <w:bCs w:val="1"/>
        </w:rPr>
      </w:pPr>
      <w:r w:rsidDel="00000000" w:rsidR="00000000" w:rsidRPr="00000000">
        <w:rPr>
          <w:rtl w:val="0"/>
        </w:rPr>
        <w:t xml:space="preserve">      </w:t>
      </w:r>
      <w:r w:rsidDel="00000000" w:rsidR="00000000" w:rsidRPr="00000000">
        <w:rPr>
          <w:b w:val="1"/>
          <w:bCs w:val="1"/>
          <w:rtl w:val="0"/>
        </w:rPr>
        <w:t xml:space="preserve">Cláusula: Mejoras en la propiedad y subdivisión del terreno</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El ARRENDATARIO declara conocer y aceptar que el ARRENDADOR, en su calidad de propietario del inmueble objeto del presente contrato, podrá realizar en el futuro mejoras, modificaciones y/o trabajos en la parcela, incluyendo obras de mantención, ampliación o acondicionamiento que estime necesarias.</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Asimismo, el ARRENDATARIO acepta que el ARRENDADOR podrá efectuar la subdivisión total o parcial del terreno, con el propósito de destinar una porción del mismo a la construcción de una nueva vivienda u otras edificaciones, ya sea durante la vigencia del presente contrato o con posterioridad.</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Las referidas obras y/o trabajos se realizarán procurando causar las menores molestias posibles al ARRENDATARIO y no afectarán el uso y goce pacífico del inmueble arrendado. En caso de que dichas obras impliquen una alteración sustancial del uso del inmueble, las partes acordarán por escrito las condiciones correspondientes.</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Sera de exclusiva responsabilidad de los arrendatarios cualquier daño, desperfecto o accidente que se origine por uso incorrecto, negligente o no autorizado de dichos artefactos</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Firman en este acto las partes, quedando cada uno de estos con una copia de este instrumento. </w:t>
      </w:r>
    </w:p>
    <w:p w:rsidR="00000000" w:rsidDel="00000000" w:rsidP="00000000" w:rsidRDefault="00000000" w:rsidRPr="00000000" w14:paraId="0000003E">
      <w:pPr>
        <w:rPr/>
      </w:pPr>
      <w:r w:rsidDel="00000000" w:rsidR="00000000" w:rsidRPr="00000000">
        <w:rPr>
          <w:rtl w:val="0"/>
        </w:rPr>
        <w:t xml:space="preserve"> </w:t>
      </w:r>
    </w:p>
    <w:sectPr>
      <w:pgSz w:h="15840" w:w="12240" w:orient="portrait"/>
      <w:pgMar w:bottom="1862" w:top="1423" w:left="1347" w:right="16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after="9" w:line="268" w:lineRule="auto"/>
        <w:ind w:left="350" w:firstLine="14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