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B29896" w14:textId="384EBF0C" w:rsidR="000F610B" w:rsidRDefault="000F610B" w:rsidP="000F610B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0F610B">
        <w:rPr>
          <w:rFonts w:ascii="Courier New" w:hAnsi="Courier New" w:cs="Courier New"/>
          <w:sz w:val="28"/>
          <w:szCs w:val="28"/>
          <w:highlight w:val="yellow"/>
        </w:rPr>
        <w:t xml:space="preserve">Дайте пояснению </w:t>
      </w:r>
      <w:proofErr w:type="gramStart"/>
      <w:r w:rsidRPr="000F610B">
        <w:rPr>
          <w:rFonts w:ascii="Courier New" w:hAnsi="Courier New" w:cs="Courier New"/>
          <w:sz w:val="28"/>
          <w:szCs w:val="28"/>
          <w:highlight w:val="yellow"/>
        </w:rPr>
        <w:t>понятию  «</w:t>
      </w:r>
      <w:proofErr w:type="gramEnd"/>
      <w:r w:rsidRPr="000F610B">
        <w:rPr>
          <w:rFonts w:ascii="Courier New" w:hAnsi="Courier New" w:cs="Courier New"/>
          <w:sz w:val="28"/>
          <w:szCs w:val="28"/>
          <w:highlight w:val="yellow"/>
        </w:rPr>
        <w:t xml:space="preserve">событие программного объекта». </w:t>
      </w:r>
    </w:p>
    <w:p w14:paraId="56B5C437" w14:textId="77777777" w:rsidR="000F610B" w:rsidRPr="000F610B" w:rsidRDefault="000F610B" w:rsidP="000F610B">
      <w:pPr>
        <w:spacing w:after="0" w:line="256" w:lineRule="auto"/>
        <w:jc w:val="both"/>
        <w:rPr>
          <w:rFonts w:ascii="Courier New" w:hAnsi="Courier New" w:cs="Courier New"/>
          <w:b/>
          <w:sz w:val="28"/>
          <w:szCs w:val="28"/>
        </w:rPr>
      </w:pPr>
      <w:proofErr w:type="spellStart"/>
      <w:r w:rsidRPr="000F610B">
        <w:rPr>
          <w:rFonts w:ascii="Courier New" w:hAnsi="Courier New" w:cs="Courier New"/>
          <w:b/>
          <w:sz w:val="28"/>
          <w:szCs w:val="28"/>
          <w:lang w:val="en-US"/>
        </w:rPr>
        <w:t>EventEmitter</w:t>
      </w:r>
      <w:proofErr w:type="spellEnd"/>
      <w:r w:rsidRPr="000F610B">
        <w:rPr>
          <w:rFonts w:ascii="Courier New" w:hAnsi="Courier New" w:cs="Courier New"/>
          <w:b/>
          <w:sz w:val="28"/>
          <w:szCs w:val="28"/>
        </w:rPr>
        <w:t xml:space="preserve">: </w:t>
      </w:r>
      <w:r w:rsidRPr="000F610B">
        <w:rPr>
          <w:rFonts w:ascii="Courier New" w:hAnsi="Courier New" w:cs="Courier New"/>
          <w:sz w:val="28"/>
          <w:szCs w:val="28"/>
          <w:lang w:val="en-US"/>
        </w:rPr>
        <w:t>JS</w:t>
      </w:r>
      <w:r w:rsidRPr="000F610B">
        <w:rPr>
          <w:rFonts w:ascii="Courier New" w:hAnsi="Courier New" w:cs="Courier New"/>
          <w:sz w:val="28"/>
          <w:szCs w:val="28"/>
        </w:rPr>
        <w:t xml:space="preserve">-класс, предоставляющий функциональность для асинхронной обработки событий в </w:t>
      </w:r>
      <w:r w:rsidRPr="000F610B">
        <w:rPr>
          <w:rFonts w:ascii="Courier New" w:hAnsi="Courier New" w:cs="Courier New"/>
          <w:b/>
          <w:sz w:val="28"/>
          <w:szCs w:val="28"/>
          <w:lang w:val="en-US"/>
        </w:rPr>
        <w:t>Node</w:t>
      </w:r>
      <w:r w:rsidRPr="000F610B">
        <w:rPr>
          <w:rFonts w:ascii="Courier New" w:hAnsi="Courier New" w:cs="Courier New"/>
          <w:b/>
          <w:sz w:val="28"/>
          <w:szCs w:val="28"/>
        </w:rPr>
        <w:t>.</w:t>
      </w:r>
      <w:proofErr w:type="spellStart"/>
      <w:r w:rsidRPr="000F610B">
        <w:rPr>
          <w:rFonts w:ascii="Courier New" w:hAnsi="Courier New" w:cs="Courier New"/>
          <w:b/>
          <w:sz w:val="28"/>
          <w:szCs w:val="28"/>
          <w:lang w:val="en-US"/>
        </w:rPr>
        <w:t>js</w:t>
      </w:r>
      <w:proofErr w:type="spellEnd"/>
      <w:r w:rsidRPr="000F610B">
        <w:rPr>
          <w:rFonts w:ascii="Courier New" w:hAnsi="Courier New" w:cs="Courier New"/>
          <w:b/>
          <w:sz w:val="28"/>
          <w:szCs w:val="28"/>
        </w:rPr>
        <w:t xml:space="preserve">. </w:t>
      </w:r>
      <w:r w:rsidRPr="000F610B">
        <w:rPr>
          <w:rFonts w:ascii="Courier New" w:hAnsi="Courier New" w:cs="Courier New"/>
          <w:b/>
          <w:bCs/>
          <w:i/>
          <w:iCs/>
          <w:sz w:val="28"/>
          <w:szCs w:val="28"/>
          <w:u w:val="single"/>
        </w:rPr>
        <w:t xml:space="preserve">Событие </w:t>
      </w:r>
      <w:proofErr w:type="gramStart"/>
      <w:r w:rsidRPr="000F610B">
        <w:rPr>
          <w:rFonts w:ascii="Courier New" w:hAnsi="Courier New" w:cs="Courier New"/>
          <w:b/>
          <w:bCs/>
          <w:i/>
          <w:iCs/>
          <w:sz w:val="28"/>
          <w:szCs w:val="28"/>
          <w:u w:val="single"/>
        </w:rPr>
        <w:t>в  программном</w:t>
      </w:r>
      <w:proofErr w:type="gramEnd"/>
      <w:r w:rsidRPr="000F610B">
        <w:rPr>
          <w:rFonts w:ascii="Courier New" w:hAnsi="Courier New" w:cs="Courier New"/>
          <w:b/>
          <w:bCs/>
          <w:i/>
          <w:iCs/>
          <w:sz w:val="28"/>
          <w:szCs w:val="28"/>
          <w:u w:val="single"/>
        </w:rPr>
        <w:t xml:space="preserve">  объекте</w:t>
      </w:r>
      <w:r w:rsidRPr="000F610B">
        <w:rPr>
          <w:rFonts w:ascii="Courier New" w:hAnsi="Courier New" w:cs="Courier New"/>
          <w:sz w:val="28"/>
          <w:szCs w:val="28"/>
        </w:rPr>
        <w:t xml:space="preserve"> – это  переход  объекта из одного состояние в другое. При </w:t>
      </w:r>
      <w:proofErr w:type="gramStart"/>
      <w:r w:rsidRPr="000F610B">
        <w:rPr>
          <w:rFonts w:ascii="Courier New" w:hAnsi="Courier New" w:cs="Courier New"/>
          <w:sz w:val="28"/>
          <w:szCs w:val="28"/>
        </w:rPr>
        <w:t>этом,  об</w:t>
      </w:r>
      <w:proofErr w:type="gramEnd"/>
      <w:r w:rsidRPr="000F610B">
        <w:rPr>
          <w:rFonts w:ascii="Courier New" w:hAnsi="Courier New" w:cs="Courier New"/>
          <w:sz w:val="28"/>
          <w:szCs w:val="28"/>
        </w:rPr>
        <w:t xml:space="preserve"> этом переходе могут быть извещены другие объекты. У события есть </w:t>
      </w:r>
      <w:r w:rsidRPr="000F610B">
        <w:rPr>
          <w:rFonts w:ascii="Courier New" w:hAnsi="Courier New" w:cs="Courier New"/>
          <w:b/>
          <w:sz w:val="28"/>
          <w:szCs w:val="28"/>
        </w:rPr>
        <w:t>издатель</w:t>
      </w:r>
      <w:r w:rsidRPr="000F610B">
        <w:rPr>
          <w:rFonts w:ascii="Courier New" w:hAnsi="Courier New" w:cs="Courier New"/>
          <w:sz w:val="28"/>
          <w:szCs w:val="28"/>
        </w:rPr>
        <w:t xml:space="preserve"> (или генератор) события и могут быть </w:t>
      </w:r>
      <w:r w:rsidRPr="000F610B">
        <w:rPr>
          <w:rFonts w:ascii="Courier New" w:hAnsi="Courier New" w:cs="Courier New"/>
          <w:b/>
          <w:sz w:val="28"/>
          <w:szCs w:val="28"/>
        </w:rPr>
        <w:t>подписчики</w:t>
      </w:r>
      <w:r w:rsidRPr="000F610B">
        <w:rPr>
          <w:rFonts w:ascii="Courier New" w:hAnsi="Courier New" w:cs="Courier New"/>
          <w:sz w:val="28"/>
          <w:szCs w:val="28"/>
        </w:rPr>
        <w:t xml:space="preserve"> (или обработчики) события.        </w:t>
      </w:r>
    </w:p>
    <w:p w14:paraId="4003F3C5" w14:textId="77777777" w:rsidR="000F610B" w:rsidRPr="000F610B" w:rsidRDefault="000F610B" w:rsidP="000F610B">
      <w:pPr>
        <w:jc w:val="both"/>
        <w:rPr>
          <w:rFonts w:ascii="Courier New" w:hAnsi="Courier New" w:cs="Courier New"/>
          <w:sz w:val="28"/>
          <w:szCs w:val="28"/>
          <w:highlight w:val="yellow"/>
          <w:lang w:val="ru-RU"/>
        </w:rPr>
      </w:pPr>
    </w:p>
    <w:p w14:paraId="4994A2E2" w14:textId="64055849" w:rsidR="000F610B" w:rsidRDefault="000F610B" w:rsidP="000F610B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0F610B">
        <w:rPr>
          <w:rFonts w:ascii="Courier New" w:hAnsi="Courier New" w:cs="Courier New"/>
          <w:sz w:val="28"/>
          <w:szCs w:val="28"/>
          <w:highlight w:val="yellow"/>
        </w:rPr>
        <w:t xml:space="preserve">Объясните механизм генерации и обработки событий в </w:t>
      </w:r>
      <w:r w:rsidRPr="000F610B">
        <w:rPr>
          <w:rFonts w:ascii="Courier New" w:hAnsi="Courier New" w:cs="Courier New"/>
          <w:sz w:val="28"/>
          <w:szCs w:val="28"/>
          <w:highlight w:val="yellow"/>
          <w:lang w:val="en-US"/>
        </w:rPr>
        <w:t>C</w:t>
      </w:r>
      <w:r w:rsidRPr="000F610B">
        <w:rPr>
          <w:rFonts w:ascii="Courier New" w:hAnsi="Courier New" w:cs="Courier New"/>
          <w:sz w:val="28"/>
          <w:szCs w:val="28"/>
          <w:highlight w:val="yellow"/>
        </w:rPr>
        <w:t>#.</w:t>
      </w:r>
    </w:p>
    <w:p w14:paraId="0726752E" w14:textId="020A525D" w:rsidR="000F610B" w:rsidRDefault="000F610B" w:rsidP="000F610B">
      <w:pPr>
        <w:spacing w:after="0" w:line="256" w:lineRule="auto"/>
        <w:jc w:val="both"/>
        <w:rPr>
          <w:rFonts w:ascii="Courier New" w:hAnsi="Courier New" w:cs="Courier New"/>
          <w:b/>
          <w:sz w:val="28"/>
          <w:szCs w:val="28"/>
          <w:lang w:val="ru-RU"/>
        </w:rPr>
      </w:pPr>
      <w:r w:rsidRPr="000F610B">
        <w:rPr>
          <w:rFonts w:ascii="Courier New" w:hAnsi="Courier New" w:cs="Courier New"/>
          <w:b/>
          <w:sz w:val="28"/>
          <w:szCs w:val="28"/>
          <w:lang w:val="ru-RU"/>
        </w:rPr>
        <w:drawing>
          <wp:inline distT="0" distB="0" distL="0" distR="0" wp14:anchorId="2AA48176" wp14:editId="0F53199D">
            <wp:extent cx="5940425" cy="472630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2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66158" w14:textId="4FC7ED47" w:rsidR="000F610B" w:rsidRDefault="000F610B" w:rsidP="000F610B">
      <w:pPr>
        <w:spacing w:after="0" w:line="256" w:lineRule="auto"/>
        <w:jc w:val="both"/>
        <w:rPr>
          <w:rFonts w:ascii="Courier New" w:hAnsi="Courier New" w:cs="Courier New"/>
          <w:b/>
          <w:sz w:val="28"/>
          <w:szCs w:val="28"/>
          <w:lang w:val="ru-RU"/>
        </w:rPr>
      </w:pPr>
      <w:r w:rsidRPr="000F610B">
        <w:rPr>
          <w:rFonts w:ascii="Courier New" w:hAnsi="Courier New" w:cs="Courier New"/>
          <w:b/>
          <w:sz w:val="28"/>
          <w:szCs w:val="28"/>
          <w:lang w:val="ru-RU"/>
        </w:rPr>
        <w:lastRenderedPageBreak/>
        <w:drawing>
          <wp:inline distT="0" distB="0" distL="0" distR="0" wp14:anchorId="1ABF373A" wp14:editId="1F81C0A3">
            <wp:extent cx="5940425" cy="583565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3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6A23F" w14:textId="2F19F012" w:rsidR="000F610B" w:rsidRDefault="000F610B" w:rsidP="000F610B">
      <w:pPr>
        <w:spacing w:after="0" w:line="256" w:lineRule="auto"/>
        <w:jc w:val="both"/>
        <w:rPr>
          <w:rFonts w:ascii="Courier New" w:hAnsi="Courier New" w:cs="Courier New"/>
          <w:b/>
          <w:sz w:val="28"/>
          <w:szCs w:val="28"/>
          <w:lang w:val="ru-RU"/>
        </w:rPr>
      </w:pPr>
      <w:r w:rsidRPr="000F610B">
        <w:rPr>
          <w:rFonts w:ascii="Courier New" w:hAnsi="Courier New" w:cs="Courier New"/>
          <w:b/>
          <w:sz w:val="28"/>
          <w:szCs w:val="28"/>
          <w:lang w:val="ru-RU"/>
        </w:rPr>
        <w:lastRenderedPageBreak/>
        <w:drawing>
          <wp:inline distT="0" distB="0" distL="0" distR="0" wp14:anchorId="44976A45" wp14:editId="0A79A558">
            <wp:extent cx="5940425" cy="5250815"/>
            <wp:effectExtent l="0" t="0" r="3175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5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9FB7E" w14:textId="77777777" w:rsidR="000F610B" w:rsidRPr="000F610B" w:rsidRDefault="000F610B" w:rsidP="000F6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0F610B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В C# механизм генерации и обработки событий основан на </w:t>
      </w:r>
      <w:r w:rsidRPr="000F610B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делегатах</w:t>
      </w:r>
      <w:r w:rsidRPr="000F610B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и </w:t>
      </w:r>
      <w:r w:rsidRPr="000F610B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событиях</w:t>
      </w:r>
      <w:r w:rsidRPr="000F610B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. Основная идея — это </w:t>
      </w:r>
      <w:r w:rsidRPr="000F610B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публикация (передача уведомлений)</w:t>
      </w:r>
      <w:r w:rsidRPr="000F610B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от одного объекта (издателя) другим объектам (подписчикам), чтобы они могли реагировать на определённые действия или изменения состояния.</w:t>
      </w:r>
    </w:p>
    <w:p w14:paraId="5A11DF39" w14:textId="77777777" w:rsidR="000F610B" w:rsidRPr="000F610B" w:rsidRDefault="000F610B" w:rsidP="000F61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BY"/>
        </w:rPr>
      </w:pPr>
      <w:r w:rsidRPr="000F610B"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BY"/>
        </w:rPr>
        <w:t>Пояснение по шагам:</w:t>
      </w:r>
    </w:p>
    <w:p w14:paraId="7AAD6E5C" w14:textId="77777777" w:rsidR="000F610B" w:rsidRPr="000F610B" w:rsidRDefault="000F610B" w:rsidP="000F61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0F610B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Делегаты</w:t>
      </w:r>
      <w:r w:rsidRPr="000F610B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— это типы, которые представляют методы с определённой сигнатурой. Они служат связующим звеном между объектами, которые генерируют события, и объектами, которые на них реагируют.</w:t>
      </w:r>
    </w:p>
    <w:p w14:paraId="6A6FCBC3" w14:textId="77777777" w:rsidR="000F610B" w:rsidRPr="000F610B" w:rsidRDefault="000F610B" w:rsidP="000F61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0F610B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Событие</w:t>
      </w:r>
      <w:r w:rsidRPr="000F610B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— это механизм, который уведомляет другие объекты о произошедшем действии. События используют делегаты для определения, какие методы будут вызваны при их возникновении.</w:t>
      </w:r>
    </w:p>
    <w:p w14:paraId="5DE8D9EB" w14:textId="77777777" w:rsidR="000F610B" w:rsidRPr="000F610B" w:rsidRDefault="000F610B" w:rsidP="000F61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BY"/>
        </w:rPr>
      </w:pPr>
      <w:r w:rsidRPr="000F610B"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BY"/>
        </w:rPr>
        <w:t>Шаги работы с событиями:</w:t>
      </w:r>
    </w:p>
    <w:p w14:paraId="48FD03A8" w14:textId="77777777" w:rsidR="000F610B" w:rsidRPr="000F610B" w:rsidRDefault="000F610B" w:rsidP="000F61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0F610B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Создание делегата</w:t>
      </w:r>
      <w:r w:rsidRPr="000F610B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:</w:t>
      </w:r>
      <w:r w:rsidRPr="000F610B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>Делегат описывает сигнатуру метода, который будет вызываться при наступлении события.</w:t>
      </w:r>
    </w:p>
    <w:p w14:paraId="111BA574" w14:textId="4E0F04A9" w:rsidR="000F610B" w:rsidRDefault="000F610B" w:rsidP="000F610B">
      <w:pPr>
        <w:spacing w:after="0" w:line="256" w:lineRule="auto"/>
        <w:jc w:val="both"/>
      </w:pPr>
      <w:r>
        <w:rPr>
          <w:rStyle w:val="a5"/>
        </w:rPr>
        <w:lastRenderedPageBreak/>
        <w:t>Определение события</w:t>
      </w:r>
      <w:r>
        <w:t>:</w:t>
      </w:r>
      <w:r>
        <w:br/>
        <w:t>В классе, который генерирует событие, нужно объявить это событие, используя делегат.</w:t>
      </w:r>
    </w:p>
    <w:p w14:paraId="3132AC06" w14:textId="181E41B0" w:rsidR="000F610B" w:rsidRDefault="000F610B" w:rsidP="000F610B">
      <w:pPr>
        <w:spacing w:after="0" w:line="256" w:lineRule="auto"/>
        <w:jc w:val="both"/>
      </w:pPr>
      <w:r>
        <w:rPr>
          <w:rStyle w:val="a5"/>
        </w:rPr>
        <w:t>Генерация события</w:t>
      </w:r>
      <w:r>
        <w:t>:</w:t>
      </w:r>
      <w:r>
        <w:br/>
        <w:t xml:space="preserve">Событие генерируется, когда возникает какое-то действие (например, пользователь нажал кнопку). Для этого используется метод </w:t>
      </w:r>
      <w:proofErr w:type="spellStart"/>
      <w:r>
        <w:rPr>
          <w:rStyle w:val="HTML"/>
          <w:rFonts w:eastAsiaTheme="minorHAnsi"/>
        </w:rPr>
        <w:t>Invoke</w:t>
      </w:r>
      <w:proofErr w:type="spellEnd"/>
      <w:r>
        <w:t>, который вызывает все методы, подписанные на это событие.</w:t>
      </w:r>
    </w:p>
    <w:p w14:paraId="5BCAAB9E" w14:textId="21E4E2EE" w:rsidR="000F610B" w:rsidRDefault="000F610B" w:rsidP="000F610B">
      <w:pPr>
        <w:spacing w:after="0" w:line="256" w:lineRule="auto"/>
        <w:jc w:val="both"/>
      </w:pPr>
      <w:r>
        <w:rPr>
          <w:rStyle w:val="a5"/>
        </w:rPr>
        <w:t>Подписка на событие</w:t>
      </w:r>
      <w:r>
        <w:t>:</w:t>
      </w:r>
      <w:r>
        <w:br/>
        <w:t xml:space="preserve">Другие объекты или компоненты могут </w:t>
      </w:r>
      <w:r>
        <w:rPr>
          <w:rStyle w:val="a5"/>
        </w:rPr>
        <w:t>подписаться</w:t>
      </w:r>
      <w:r>
        <w:t xml:space="preserve"> на событие, чтобы реагировать на его возникновение. Для этого используется оператор </w:t>
      </w:r>
      <w:r>
        <w:rPr>
          <w:rStyle w:val="HTML"/>
          <w:rFonts w:eastAsiaTheme="minorHAnsi"/>
        </w:rPr>
        <w:t>+=</w:t>
      </w:r>
      <w:r>
        <w:t>.</w:t>
      </w:r>
    </w:p>
    <w:p w14:paraId="64E291A3" w14:textId="62F9F780" w:rsidR="000F610B" w:rsidRDefault="000F610B" w:rsidP="000F610B">
      <w:pPr>
        <w:spacing w:after="0" w:line="256" w:lineRule="auto"/>
        <w:jc w:val="both"/>
      </w:pPr>
    </w:p>
    <w:p w14:paraId="2A98C8CF" w14:textId="53667635" w:rsidR="000F610B" w:rsidRDefault="000F610B" w:rsidP="000F610B">
      <w:pPr>
        <w:spacing w:after="0" w:line="256" w:lineRule="auto"/>
        <w:jc w:val="both"/>
      </w:pPr>
      <w:r>
        <w:rPr>
          <w:rStyle w:val="a5"/>
        </w:rPr>
        <w:t>Обработчик события</w:t>
      </w:r>
      <w:r>
        <w:t>:</w:t>
      </w:r>
      <w:r>
        <w:br/>
        <w:t>Это метод, который будет вызван, когда событие произойдёт. Обработчик должен соответствовать сигнатуре делегата.</w:t>
      </w:r>
    </w:p>
    <w:p w14:paraId="1CD1BFCC" w14:textId="25DF2014" w:rsidR="000F610B" w:rsidRPr="000F610B" w:rsidRDefault="000F610B" w:rsidP="000F610B">
      <w:pPr>
        <w:spacing w:after="0" w:line="256" w:lineRule="auto"/>
        <w:jc w:val="both"/>
        <w:rPr>
          <w:rFonts w:ascii="Courier New" w:hAnsi="Courier New" w:cs="Courier New"/>
          <w:b/>
          <w:sz w:val="28"/>
          <w:szCs w:val="28"/>
          <w:lang w:val="ru-BY"/>
        </w:rPr>
      </w:pPr>
      <w:r>
        <w:rPr>
          <w:rStyle w:val="a5"/>
        </w:rPr>
        <w:t>Отписка от события</w:t>
      </w:r>
      <w:r>
        <w:t>:</w:t>
      </w:r>
      <w:r>
        <w:br/>
        <w:t xml:space="preserve">Чтобы прекратить обработку события, можно </w:t>
      </w:r>
      <w:r>
        <w:rPr>
          <w:rStyle w:val="a5"/>
        </w:rPr>
        <w:t>отписаться</w:t>
      </w:r>
      <w:r>
        <w:t xml:space="preserve"> от него с помощью оператора </w:t>
      </w:r>
      <w:r>
        <w:rPr>
          <w:rStyle w:val="HTML"/>
          <w:rFonts w:eastAsiaTheme="minorHAnsi"/>
        </w:rPr>
        <w:t>-=</w:t>
      </w:r>
      <w:r>
        <w:t>.</w:t>
      </w:r>
    </w:p>
    <w:p w14:paraId="3C18CD26" w14:textId="77777777" w:rsidR="000F610B" w:rsidRPr="000F610B" w:rsidRDefault="000F610B" w:rsidP="000F610B">
      <w:pPr>
        <w:jc w:val="both"/>
        <w:rPr>
          <w:rFonts w:ascii="Courier New" w:hAnsi="Courier New" w:cs="Courier New"/>
          <w:sz w:val="28"/>
          <w:szCs w:val="28"/>
          <w:highlight w:val="yellow"/>
          <w:lang w:val="ru-RU"/>
        </w:rPr>
      </w:pPr>
    </w:p>
    <w:p w14:paraId="6639A39F" w14:textId="1EA1D727" w:rsidR="000F610B" w:rsidRDefault="000F610B" w:rsidP="000F610B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0F610B">
        <w:rPr>
          <w:rFonts w:ascii="Courier New" w:hAnsi="Courier New" w:cs="Courier New"/>
          <w:sz w:val="28"/>
          <w:szCs w:val="28"/>
          <w:highlight w:val="yellow"/>
        </w:rPr>
        <w:t xml:space="preserve">Поясните как самостоятельно реализовать механизм генерации и обработки событий на </w:t>
      </w:r>
      <w:r w:rsidRPr="000F610B">
        <w:rPr>
          <w:rFonts w:ascii="Courier New" w:hAnsi="Courier New" w:cs="Courier New"/>
          <w:sz w:val="28"/>
          <w:szCs w:val="28"/>
          <w:highlight w:val="yellow"/>
          <w:lang w:val="en-US"/>
        </w:rPr>
        <w:t>JS</w:t>
      </w:r>
      <w:r w:rsidRPr="000F610B">
        <w:rPr>
          <w:rFonts w:ascii="Courier New" w:hAnsi="Courier New" w:cs="Courier New"/>
          <w:sz w:val="28"/>
          <w:szCs w:val="28"/>
          <w:highlight w:val="yellow"/>
        </w:rPr>
        <w:t xml:space="preserve"> или С++.</w:t>
      </w:r>
    </w:p>
    <w:p w14:paraId="2A9A7A7A" w14:textId="77777777" w:rsidR="000F610B" w:rsidRDefault="000F610B" w:rsidP="000F610B">
      <w:pPr>
        <w:pStyle w:val="a4"/>
      </w:pPr>
      <w:r>
        <w:t>Механизм событий в программировании основывается на последовательности действий:</w:t>
      </w:r>
    </w:p>
    <w:p w14:paraId="03595E36" w14:textId="77777777" w:rsidR="000F610B" w:rsidRDefault="000F610B" w:rsidP="000F610B">
      <w:pPr>
        <w:pStyle w:val="a4"/>
        <w:numPr>
          <w:ilvl w:val="0"/>
          <w:numId w:val="5"/>
        </w:numPr>
      </w:pPr>
      <w:r>
        <w:rPr>
          <w:rStyle w:val="a5"/>
        </w:rPr>
        <w:t>Создание события</w:t>
      </w:r>
      <w:r>
        <w:t>,</w:t>
      </w:r>
    </w:p>
    <w:p w14:paraId="167FE076" w14:textId="17808B55" w:rsidR="000F610B" w:rsidRDefault="000F610B" w:rsidP="000F610B">
      <w:pPr>
        <w:pStyle w:val="a4"/>
        <w:numPr>
          <w:ilvl w:val="0"/>
          <w:numId w:val="5"/>
        </w:numPr>
      </w:pPr>
      <w:r>
        <w:rPr>
          <w:rStyle w:val="a5"/>
        </w:rPr>
        <w:t>Подписка на событие</w:t>
      </w:r>
      <w:r>
        <w:t>,</w:t>
      </w:r>
    </w:p>
    <w:p w14:paraId="396E0921" w14:textId="2F992B3A" w:rsidR="000F610B" w:rsidRDefault="000F610B" w:rsidP="000F610B">
      <w:pPr>
        <w:pStyle w:val="a4"/>
      </w:pPr>
      <w:r>
        <w:rPr>
          <w:rStyle w:val="a5"/>
        </w:rPr>
        <w:t>Подписка на событие</w:t>
      </w:r>
      <w:r>
        <w:t>:</w:t>
      </w:r>
      <w:r>
        <w:br/>
        <w:t xml:space="preserve">Другие объекты подписываются на событие, чтобы реагировать на него. Подписка на событие осуществляется через метод </w:t>
      </w:r>
      <w:proofErr w:type="spellStart"/>
      <w:r>
        <w:rPr>
          <w:rStyle w:val="HTML"/>
        </w:rPr>
        <w:t>on</w:t>
      </w:r>
      <w:proofErr w:type="spellEnd"/>
      <w:r>
        <w:t>.</w:t>
      </w:r>
    </w:p>
    <w:p w14:paraId="03CA6982" w14:textId="77777777" w:rsidR="000F610B" w:rsidRDefault="000F610B" w:rsidP="000F610B">
      <w:pPr>
        <w:pStyle w:val="a4"/>
      </w:pPr>
      <w:proofErr w:type="spellStart"/>
      <w:r>
        <w:t>const</w:t>
      </w:r>
      <w:proofErr w:type="spellEnd"/>
      <w:r>
        <w:t xml:space="preserve"> </w:t>
      </w:r>
      <w:proofErr w:type="spellStart"/>
      <w:r>
        <w:t>emitter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EventEmitter</w:t>
      </w:r>
      <w:proofErr w:type="spellEnd"/>
      <w:r>
        <w:t>();</w:t>
      </w:r>
    </w:p>
    <w:p w14:paraId="221C2754" w14:textId="073E55CE" w:rsidR="000F610B" w:rsidRDefault="000F610B" w:rsidP="000F610B">
      <w:pPr>
        <w:pStyle w:val="a4"/>
      </w:pPr>
      <w:proofErr w:type="spellStart"/>
      <w:r>
        <w:t>emitter.on</w:t>
      </w:r>
      <w:proofErr w:type="spellEnd"/>
      <w:r>
        <w:t>('</w:t>
      </w:r>
      <w:proofErr w:type="spellStart"/>
      <w:r>
        <w:t>event</w:t>
      </w:r>
      <w:proofErr w:type="spellEnd"/>
      <w:r>
        <w:t xml:space="preserve">', () =&gt; console.log('Event </w:t>
      </w:r>
      <w:proofErr w:type="spellStart"/>
      <w:r>
        <w:t>triggered</w:t>
      </w:r>
      <w:proofErr w:type="spellEnd"/>
      <w:r>
        <w:t>!'));</w:t>
      </w:r>
    </w:p>
    <w:p w14:paraId="42D2D41A" w14:textId="1AB105D0" w:rsidR="000F610B" w:rsidRDefault="000F610B" w:rsidP="000F610B">
      <w:pPr>
        <w:pStyle w:val="a4"/>
        <w:numPr>
          <w:ilvl w:val="0"/>
          <w:numId w:val="5"/>
        </w:numPr>
      </w:pPr>
      <w:r>
        <w:rPr>
          <w:rStyle w:val="a5"/>
        </w:rPr>
        <w:t>Генерация события</w:t>
      </w:r>
      <w:r>
        <w:t>,</w:t>
      </w:r>
    </w:p>
    <w:p w14:paraId="1438A9BF" w14:textId="323902A3" w:rsidR="000F610B" w:rsidRDefault="000F610B" w:rsidP="000F610B">
      <w:pPr>
        <w:pStyle w:val="a4"/>
      </w:pPr>
      <w:r>
        <w:rPr>
          <w:rStyle w:val="a5"/>
        </w:rPr>
        <w:t>Генерация события</w:t>
      </w:r>
      <w:r>
        <w:t>:</w:t>
      </w:r>
      <w:r>
        <w:br/>
        <w:t xml:space="preserve">Когда событие должно произойти (например, пользователь нажал кнопку), генерируется событие с помощью метода </w:t>
      </w:r>
      <w:proofErr w:type="spellStart"/>
      <w:r>
        <w:rPr>
          <w:rStyle w:val="HTML"/>
        </w:rPr>
        <w:t>emit</w:t>
      </w:r>
      <w:proofErr w:type="spellEnd"/>
      <w:r>
        <w:t>, который вызывает все подписанные обработчики.</w:t>
      </w:r>
    </w:p>
    <w:p w14:paraId="5026F0F2" w14:textId="2943F84B" w:rsidR="000F610B" w:rsidRDefault="000F610B" w:rsidP="000F610B">
      <w:pPr>
        <w:pStyle w:val="a4"/>
      </w:pPr>
      <w:proofErr w:type="spellStart"/>
      <w:r w:rsidRPr="000F610B">
        <w:t>emitter.emit</w:t>
      </w:r>
      <w:proofErr w:type="spellEnd"/>
      <w:r w:rsidRPr="000F610B">
        <w:t>('</w:t>
      </w:r>
      <w:proofErr w:type="spellStart"/>
      <w:r w:rsidRPr="000F610B">
        <w:t>event</w:t>
      </w:r>
      <w:proofErr w:type="spellEnd"/>
      <w:r w:rsidRPr="000F610B">
        <w:t xml:space="preserve">'); // Выведет: Event </w:t>
      </w:r>
      <w:proofErr w:type="spellStart"/>
      <w:r w:rsidRPr="000F610B">
        <w:t>triggered</w:t>
      </w:r>
      <w:proofErr w:type="spellEnd"/>
      <w:r w:rsidRPr="000F610B">
        <w:t>!</w:t>
      </w:r>
    </w:p>
    <w:p w14:paraId="2D1FBCFE" w14:textId="00D8BEC4" w:rsidR="000F610B" w:rsidRDefault="000F610B" w:rsidP="000F610B">
      <w:pPr>
        <w:pStyle w:val="a4"/>
        <w:numPr>
          <w:ilvl w:val="0"/>
          <w:numId w:val="5"/>
        </w:numPr>
      </w:pPr>
      <w:r>
        <w:rPr>
          <w:rStyle w:val="a5"/>
        </w:rPr>
        <w:t>Обработка события</w:t>
      </w:r>
      <w:r>
        <w:t>,</w:t>
      </w:r>
    </w:p>
    <w:p w14:paraId="0B58DCA7" w14:textId="2300B658" w:rsidR="000F610B" w:rsidRDefault="000F610B" w:rsidP="000F610B">
      <w:pPr>
        <w:pStyle w:val="a4"/>
      </w:pPr>
      <w:r>
        <w:rPr>
          <w:rStyle w:val="a5"/>
        </w:rPr>
        <w:t>Обработка события</w:t>
      </w:r>
      <w:r>
        <w:t>:</w:t>
      </w:r>
      <w:r>
        <w:br/>
        <w:t xml:space="preserve">Когда событие генерируется, </w:t>
      </w:r>
      <w:r>
        <w:rPr>
          <w:rStyle w:val="a5"/>
        </w:rPr>
        <w:t>обработчик</w:t>
      </w:r>
      <w:r>
        <w:t xml:space="preserve"> (функция, подписанная на событие) выполняет свою задачу (например, выводит сообщение в консоль).</w:t>
      </w:r>
    </w:p>
    <w:p w14:paraId="6D601E70" w14:textId="77777777" w:rsidR="000F610B" w:rsidRDefault="000F610B" w:rsidP="000F610B">
      <w:pPr>
        <w:pStyle w:val="a4"/>
      </w:pPr>
    </w:p>
    <w:p w14:paraId="35A2240E" w14:textId="4F341B74" w:rsidR="000F610B" w:rsidRDefault="000F610B" w:rsidP="000F610B">
      <w:pPr>
        <w:pStyle w:val="a4"/>
        <w:numPr>
          <w:ilvl w:val="0"/>
          <w:numId w:val="5"/>
        </w:numPr>
      </w:pPr>
      <w:r>
        <w:rPr>
          <w:rStyle w:val="a5"/>
        </w:rPr>
        <w:t>Отписка от события (по необходимости)</w:t>
      </w:r>
      <w:r>
        <w:t>.</w:t>
      </w:r>
    </w:p>
    <w:p w14:paraId="1D0E1B17" w14:textId="6E910249" w:rsidR="000F610B" w:rsidRDefault="000F610B" w:rsidP="000F610B">
      <w:pPr>
        <w:pStyle w:val="a4"/>
      </w:pPr>
      <w:r>
        <w:rPr>
          <w:rStyle w:val="a5"/>
        </w:rPr>
        <w:lastRenderedPageBreak/>
        <w:t>Отписка от события</w:t>
      </w:r>
      <w:r>
        <w:t xml:space="preserve"> (по желанию):</w:t>
      </w:r>
      <w:r>
        <w:br/>
        <w:t>Если необходимо, объект может отписаться от события, чтобы больше не получать уведомления о его возникновении.</w:t>
      </w:r>
    </w:p>
    <w:p w14:paraId="4C1196F1" w14:textId="0F7F5586" w:rsidR="000F610B" w:rsidRDefault="000F610B" w:rsidP="000F610B">
      <w:pPr>
        <w:pStyle w:val="a4"/>
      </w:pPr>
      <w:proofErr w:type="spellStart"/>
      <w:r w:rsidRPr="000F610B">
        <w:t>emitter.off</w:t>
      </w:r>
      <w:proofErr w:type="spellEnd"/>
      <w:r w:rsidRPr="000F610B">
        <w:t>('</w:t>
      </w:r>
      <w:proofErr w:type="spellStart"/>
      <w:r w:rsidRPr="000F610B">
        <w:t>event</w:t>
      </w:r>
      <w:proofErr w:type="spellEnd"/>
      <w:r w:rsidRPr="000F610B">
        <w:t xml:space="preserve">', </w:t>
      </w:r>
      <w:proofErr w:type="spellStart"/>
      <w:r w:rsidRPr="000F610B">
        <w:t>handler</w:t>
      </w:r>
      <w:proofErr w:type="spellEnd"/>
      <w:r w:rsidRPr="000F610B">
        <w:t xml:space="preserve">); // Где </w:t>
      </w:r>
      <w:proofErr w:type="spellStart"/>
      <w:r w:rsidRPr="000F610B">
        <w:t>handler</w:t>
      </w:r>
      <w:proofErr w:type="spellEnd"/>
      <w:r w:rsidRPr="000F610B">
        <w:t xml:space="preserve"> — это функция-обработчик</w:t>
      </w:r>
    </w:p>
    <w:p w14:paraId="41C7A658" w14:textId="77777777" w:rsidR="000F610B" w:rsidRPr="000F610B" w:rsidRDefault="000F610B" w:rsidP="000F610B">
      <w:pPr>
        <w:jc w:val="both"/>
        <w:rPr>
          <w:rFonts w:ascii="Courier New" w:hAnsi="Courier New" w:cs="Courier New"/>
          <w:sz w:val="28"/>
          <w:szCs w:val="28"/>
          <w:highlight w:val="yellow"/>
          <w:lang w:val="ru-BY"/>
        </w:rPr>
      </w:pPr>
    </w:p>
    <w:p w14:paraId="6C744323" w14:textId="77777777" w:rsidR="000F610B" w:rsidRPr="000F610B" w:rsidRDefault="000F610B" w:rsidP="000F610B">
      <w:pPr>
        <w:jc w:val="both"/>
        <w:rPr>
          <w:rFonts w:ascii="Courier New" w:hAnsi="Courier New" w:cs="Courier New"/>
          <w:sz w:val="28"/>
          <w:szCs w:val="28"/>
          <w:highlight w:val="yellow"/>
        </w:rPr>
      </w:pPr>
    </w:p>
    <w:p w14:paraId="4C46FDB4" w14:textId="77777777" w:rsidR="000F610B" w:rsidRPr="000F610B" w:rsidRDefault="000F610B" w:rsidP="000F610B">
      <w:pPr>
        <w:pStyle w:val="a3"/>
        <w:numPr>
          <w:ilvl w:val="0"/>
          <w:numId w:val="1"/>
        </w:numPr>
        <w:ind w:left="0"/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0F610B">
        <w:rPr>
          <w:rFonts w:ascii="Courier New" w:hAnsi="Courier New" w:cs="Courier New"/>
          <w:sz w:val="28"/>
          <w:szCs w:val="28"/>
          <w:highlight w:val="yellow"/>
        </w:rPr>
        <w:t xml:space="preserve">Какой встроенный механизм используется в </w:t>
      </w:r>
      <w:r w:rsidRPr="000F610B">
        <w:rPr>
          <w:rFonts w:ascii="Courier New" w:hAnsi="Courier New" w:cs="Courier New"/>
          <w:b/>
          <w:sz w:val="28"/>
          <w:szCs w:val="28"/>
          <w:highlight w:val="yellow"/>
          <w:lang w:val="en-US"/>
        </w:rPr>
        <w:t>Node</w:t>
      </w:r>
      <w:r w:rsidRPr="000F610B">
        <w:rPr>
          <w:rFonts w:ascii="Courier New" w:hAnsi="Courier New" w:cs="Courier New"/>
          <w:b/>
          <w:sz w:val="28"/>
          <w:szCs w:val="28"/>
          <w:highlight w:val="yellow"/>
        </w:rPr>
        <w:t>.</w:t>
      </w:r>
      <w:proofErr w:type="spellStart"/>
      <w:r w:rsidRPr="000F610B">
        <w:rPr>
          <w:rFonts w:ascii="Courier New" w:hAnsi="Courier New" w:cs="Courier New"/>
          <w:b/>
          <w:sz w:val="28"/>
          <w:szCs w:val="28"/>
          <w:highlight w:val="yellow"/>
          <w:lang w:val="en-US"/>
        </w:rPr>
        <w:t>js</w:t>
      </w:r>
      <w:proofErr w:type="spellEnd"/>
      <w:r w:rsidRPr="000F610B">
        <w:rPr>
          <w:rFonts w:ascii="Courier New" w:hAnsi="Courier New" w:cs="Courier New"/>
          <w:sz w:val="28"/>
          <w:szCs w:val="28"/>
          <w:highlight w:val="yellow"/>
        </w:rPr>
        <w:t xml:space="preserve"> для генерации и обработки событий. Поясните принцип его работы.   </w:t>
      </w:r>
    </w:p>
    <w:p w14:paraId="485D1D73" w14:textId="77777777" w:rsidR="000F610B" w:rsidRPr="000F610B" w:rsidRDefault="000F610B" w:rsidP="000F610B">
      <w:pPr>
        <w:spacing w:after="0" w:line="256" w:lineRule="auto"/>
        <w:jc w:val="both"/>
        <w:rPr>
          <w:rFonts w:ascii="Courier New" w:hAnsi="Courier New" w:cs="Courier New"/>
          <w:b/>
          <w:sz w:val="28"/>
          <w:szCs w:val="28"/>
        </w:rPr>
      </w:pPr>
      <w:proofErr w:type="spellStart"/>
      <w:r w:rsidRPr="000F610B">
        <w:rPr>
          <w:rFonts w:ascii="Courier New" w:hAnsi="Courier New" w:cs="Courier New"/>
          <w:b/>
          <w:sz w:val="28"/>
          <w:szCs w:val="28"/>
          <w:lang w:val="en-US"/>
        </w:rPr>
        <w:t>EventEmitter</w:t>
      </w:r>
      <w:proofErr w:type="spellEnd"/>
      <w:r w:rsidRPr="000F610B">
        <w:rPr>
          <w:rFonts w:ascii="Courier New" w:hAnsi="Courier New" w:cs="Courier New"/>
          <w:b/>
          <w:sz w:val="28"/>
          <w:szCs w:val="28"/>
        </w:rPr>
        <w:t xml:space="preserve">: </w:t>
      </w:r>
      <w:r w:rsidRPr="000F610B">
        <w:rPr>
          <w:rFonts w:ascii="Courier New" w:hAnsi="Courier New" w:cs="Courier New"/>
          <w:sz w:val="28"/>
          <w:szCs w:val="28"/>
          <w:lang w:val="en-US"/>
        </w:rPr>
        <w:t>JS</w:t>
      </w:r>
      <w:r w:rsidRPr="000F610B">
        <w:rPr>
          <w:rFonts w:ascii="Courier New" w:hAnsi="Courier New" w:cs="Courier New"/>
          <w:sz w:val="28"/>
          <w:szCs w:val="28"/>
        </w:rPr>
        <w:t xml:space="preserve">-класс, предоставляющий функциональность для асинхронной обработки событий в </w:t>
      </w:r>
      <w:r w:rsidRPr="000F610B">
        <w:rPr>
          <w:rFonts w:ascii="Courier New" w:hAnsi="Courier New" w:cs="Courier New"/>
          <w:b/>
          <w:sz w:val="28"/>
          <w:szCs w:val="28"/>
          <w:lang w:val="en-US"/>
        </w:rPr>
        <w:t>Node</w:t>
      </w:r>
      <w:r w:rsidRPr="000F610B">
        <w:rPr>
          <w:rFonts w:ascii="Courier New" w:hAnsi="Courier New" w:cs="Courier New"/>
          <w:b/>
          <w:sz w:val="28"/>
          <w:szCs w:val="28"/>
        </w:rPr>
        <w:t>.</w:t>
      </w:r>
      <w:proofErr w:type="spellStart"/>
      <w:r w:rsidRPr="000F610B">
        <w:rPr>
          <w:rFonts w:ascii="Courier New" w:hAnsi="Courier New" w:cs="Courier New"/>
          <w:b/>
          <w:sz w:val="28"/>
          <w:szCs w:val="28"/>
          <w:lang w:val="en-US"/>
        </w:rPr>
        <w:t>js</w:t>
      </w:r>
      <w:proofErr w:type="spellEnd"/>
      <w:r w:rsidRPr="000F610B">
        <w:rPr>
          <w:rFonts w:ascii="Courier New" w:hAnsi="Courier New" w:cs="Courier New"/>
          <w:b/>
          <w:sz w:val="28"/>
          <w:szCs w:val="28"/>
        </w:rPr>
        <w:t xml:space="preserve">. </w:t>
      </w:r>
      <w:r w:rsidRPr="000F610B">
        <w:rPr>
          <w:rFonts w:ascii="Courier New" w:hAnsi="Courier New" w:cs="Courier New"/>
          <w:sz w:val="28"/>
          <w:szCs w:val="28"/>
        </w:rPr>
        <w:t xml:space="preserve">Событие </w:t>
      </w:r>
      <w:proofErr w:type="gramStart"/>
      <w:r w:rsidRPr="000F610B">
        <w:rPr>
          <w:rFonts w:ascii="Courier New" w:hAnsi="Courier New" w:cs="Courier New"/>
          <w:sz w:val="28"/>
          <w:szCs w:val="28"/>
        </w:rPr>
        <w:t>в  программном</w:t>
      </w:r>
      <w:proofErr w:type="gramEnd"/>
      <w:r w:rsidRPr="000F610B">
        <w:rPr>
          <w:rFonts w:ascii="Courier New" w:hAnsi="Courier New" w:cs="Courier New"/>
          <w:sz w:val="28"/>
          <w:szCs w:val="28"/>
        </w:rPr>
        <w:t xml:space="preserve">  объекте – это  переход  объекта из одного состояние в другое. При </w:t>
      </w:r>
      <w:proofErr w:type="gramStart"/>
      <w:r w:rsidRPr="000F610B">
        <w:rPr>
          <w:rFonts w:ascii="Courier New" w:hAnsi="Courier New" w:cs="Courier New"/>
          <w:sz w:val="28"/>
          <w:szCs w:val="28"/>
        </w:rPr>
        <w:t>этом,  об</w:t>
      </w:r>
      <w:proofErr w:type="gramEnd"/>
      <w:r w:rsidRPr="000F610B">
        <w:rPr>
          <w:rFonts w:ascii="Courier New" w:hAnsi="Courier New" w:cs="Courier New"/>
          <w:sz w:val="28"/>
          <w:szCs w:val="28"/>
        </w:rPr>
        <w:t xml:space="preserve"> этом переходе могут быть извещены другие объекты. У события есть </w:t>
      </w:r>
      <w:r w:rsidRPr="000F610B">
        <w:rPr>
          <w:rFonts w:ascii="Courier New" w:hAnsi="Courier New" w:cs="Courier New"/>
          <w:b/>
          <w:sz w:val="28"/>
          <w:szCs w:val="28"/>
        </w:rPr>
        <w:t>издатель</w:t>
      </w:r>
      <w:r w:rsidRPr="000F610B">
        <w:rPr>
          <w:rFonts w:ascii="Courier New" w:hAnsi="Courier New" w:cs="Courier New"/>
          <w:sz w:val="28"/>
          <w:szCs w:val="28"/>
        </w:rPr>
        <w:t xml:space="preserve"> (или генератор) события и могут быть </w:t>
      </w:r>
      <w:r w:rsidRPr="000F610B">
        <w:rPr>
          <w:rFonts w:ascii="Courier New" w:hAnsi="Courier New" w:cs="Courier New"/>
          <w:b/>
          <w:sz w:val="28"/>
          <w:szCs w:val="28"/>
        </w:rPr>
        <w:t>подписчики</w:t>
      </w:r>
      <w:r w:rsidRPr="000F610B">
        <w:rPr>
          <w:rFonts w:ascii="Courier New" w:hAnsi="Courier New" w:cs="Courier New"/>
          <w:sz w:val="28"/>
          <w:szCs w:val="28"/>
        </w:rPr>
        <w:t xml:space="preserve"> (или обработчики) события.        </w:t>
      </w:r>
    </w:p>
    <w:p w14:paraId="373FA86F" w14:textId="6387ACB9" w:rsidR="000F610B" w:rsidRDefault="000F610B" w:rsidP="000F610B">
      <w:pPr>
        <w:pStyle w:val="a3"/>
        <w:spacing w:after="0" w:line="256" w:lineRule="auto"/>
        <w:ind w:left="0"/>
        <w:jc w:val="both"/>
        <w:rPr>
          <w:rFonts w:ascii="Courier New" w:hAnsi="Courier New" w:cs="Courier New"/>
          <w:b/>
          <w:sz w:val="28"/>
          <w:szCs w:val="28"/>
        </w:rPr>
      </w:pPr>
      <w:proofErr w:type="spellStart"/>
      <w:r>
        <w:rPr>
          <w:rFonts w:ascii="Courier New" w:hAnsi="Courier New" w:cs="Courier New"/>
          <w:b/>
          <w:sz w:val="28"/>
          <w:szCs w:val="28"/>
          <w:lang w:val="en-US"/>
        </w:rPr>
        <w:t>EventEmitter</w:t>
      </w:r>
      <w:proofErr w:type="spellEnd"/>
      <w:r>
        <w:rPr>
          <w:rFonts w:ascii="Courier New" w:hAnsi="Courier New" w:cs="Courier New"/>
          <w:b/>
          <w:sz w:val="28"/>
          <w:szCs w:val="28"/>
        </w:rPr>
        <w:t xml:space="preserve">: </w:t>
      </w:r>
      <w:r>
        <w:rPr>
          <w:rFonts w:ascii="Courier New" w:hAnsi="Courier New" w:cs="Courier New"/>
          <w:sz w:val="28"/>
          <w:szCs w:val="28"/>
        </w:rPr>
        <w:t xml:space="preserve">применяется в базовых объектах </w:t>
      </w:r>
      <w:r>
        <w:rPr>
          <w:rFonts w:ascii="Courier New" w:hAnsi="Courier New" w:cs="Courier New"/>
          <w:b/>
          <w:sz w:val="28"/>
          <w:szCs w:val="28"/>
          <w:lang w:val="en-US"/>
        </w:rPr>
        <w:t>Node</w:t>
      </w:r>
      <w:r>
        <w:rPr>
          <w:rFonts w:ascii="Courier New" w:hAnsi="Courier New" w:cs="Courier New"/>
          <w:b/>
          <w:sz w:val="28"/>
          <w:szCs w:val="28"/>
        </w:rPr>
        <w:t>.</w:t>
      </w:r>
      <w:proofErr w:type="spellStart"/>
      <w:r>
        <w:rPr>
          <w:rFonts w:ascii="Courier New" w:hAnsi="Courier New" w:cs="Courier New"/>
          <w:b/>
          <w:sz w:val="28"/>
          <w:szCs w:val="28"/>
          <w:lang w:val="en-US"/>
        </w:rPr>
        <w:t>js</w:t>
      </w:r>
      <w:proofErr w:type="spellEnd"/>
      <w:r>
        <w:rPr>
          <w:rFonts w:ascii="Courier New" w:hAnsi="Courier New" w:cs="Courier New"/>
          <w:b/>
          <w:sz w:val="28"/>
          <w:szCs w:val="28"/>
        </w:rPr>
        <w:t>.</w:t>
      </w:r>
    </w:p>
    <w:p w14:paraId="062AB8F2" w14:textId="77777777" w:rsidR="009D054F" w:rsidRDefault="009D054F" w:rsidP="009D054F">
      <w:pPr>
        <w:pStyle w:val="a3"/>
        <w:numPr>
          <w:ilvl w:val="0"/>
          <w:numId w:val="2"/>
        </w:numPr>
        <w:spacing w:after="0" w:line="256" w:lineRule="auto"/>
        <w:jc w:val="both"/>
        <w:rPr>
          <w:rFonts w:ascii="Courier New" w:hAnsi="Courier New" w:cs="Courier New"/>
          <w:b/>
          <w:sz w:val="28"/>
          <w:szCs w:val="28"/>
        </w:rPr>
      </w:pPr>
      <w:proofErr w:type="spellStart"/>
      <w:r>
        <w:rPr>
          <w:rFonts w:ascii="Courier New" w:hAnsi="Courier New" w:cs="Courier New"/>
          <w:b/>
          <w:sz w:val="28"/>
          <w:szCs w:val="28"/>
          <w:lang w:val="en-US"/>
        </w:rPr>
        <w:t>EventEmitter</w:t>
      </w:r>
      <w:proofErr w:type="spellEnd"/>
      <w:r>
        <w:rPr>
          <w:rFonts w:ascii="Courier New" w:hAnsi="Courier New" w:cs="Courier New"/>
          <w:b/>
          <w:sz w:val="28"/>
          <w:szCs w:val="28"/>
        </w:rPr>
        <w:t xml:space="preserve">: </w:t>
      </w:r>
      <w:r>
        <w:rPr>
          <w:rFonts w:ascii="Courier New" w:hAnsi="Courier New" w:cs="Courier New"/>
          <w:sz w:val="28"/>
          <w:szCs w:val="28"/>
        </w:rPr>
        <w:t xml:space="preserve">как правило, применяется в качестве базового для пользовательского объекта. </w:t>
      </w:r>
      <w:proofErr w:type="gramStart"/>
      <w:r>
        <w:rPr>
          <w:rFonts w:ascii="Courier New" w:hAnsi="Courier New" w:cs="Courier New"/>
          <w:sz w:val="28"/>
          <w:szCs w:val="28"/>
        </w:rPr>
        <w:t>Производный  от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>
        <w:rPr>
          <w:rFonts w:ascii="Courier New" w:hAnsi="Courier New" w:cs="Courier New"/>
          <w:b/>
          <w:sz w:val="28"/>
          <w:szCs w:val="28"/>
          <w:lang w:val="en-US"/>
        </w:rPr>
        <w:t>EventEmitter</w:t>
      </w:r>
      <w:proofErr w:type="spellEnd"/>
      <w:r w:rsidRPr="009D054F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объект может быть создан с помощью  функции </w:t>
      </w:r>
      <w:r>
        <w:rPr>
          <w:rFonts w:ascii="Courier New" w:hAnsi="Courier New" w:cs="Courier New"/>
          <w:b/>
          <w:sz w:val="28"/>
          <w:szCs w:val="28"/>
          <w:lang w:val="en-US"/>
        </w:rPr>
        <w:t>inherits</w:t>
      </w:r>
      <w:r w:rsidRPr="009D054F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модуля  </w:t>
      </w:r>
      <w:r>
        <w:rPr>
          <w:rFonts w:ascii="Courier New" w:hAnsi="Courier New" w:cs="Courier New"/>
          <w:b/>
          <w:sz w:val="28"/>
          <w:szCs w:val="28"/>
          <w:lang w:val="en-US"/>
        </w:rPr>
        <w:t>utils</w:t>
      </w:r>
      <w:r>
        <w:rPr>
          <w:rFonts w:ascii="Courier New" w:hAnsi="Courier New" w:cs="Courier New"/>
          <w:sz w:val="28"/>
          <w:szCs w:val="28"/>
        </w:rPr>
        <w:t xml:space="preserve">.   </w:t>
      </w:r>
    </w:p>
    <w:p w14:paraId="3005C7E6" w14:textId="77777777" w:rsidR="009D054F" w:rsidRDefault="009D054F" w:rsidP="009D054F">
      <w:pPr>
        <w:pStyle w:val="a3"/>
        <w:spacing w:after="0"/>
        <w:ind w:left="360"/>
        <w:jc w:val="both"/>
        <w:rPr>
          <w:rFonts w:ascii="Courier New" w:hAnsi="Courier New" w:cs="Courier New"/>
          <w:b/>
          <w:sz w:val="28"/>
          <w:szCs w:val="28"/>
        </w:rPr>
      </w:pPr>
    </w:p>
    <w:p w14:paraId="66FA1F27" w14:textId="77777777" w:rsidR="009D054F" w:rsidRDefault="009D054F" w:rsidP="000F610B">
      <w:pPr>
        <w:pStyle w:val="a3"/>
        <w:spacing w:after="0" w:line="256" w:lineRule="auto"/>
        <w:ind w:left="0"/>
        <w:jc w:val="both"/>
        <w:rPr>
          <w:rFonts w:ascii="Courier New" w:hAnsi="Courier New" w:cs="Courier New"/>
          <w:b/>
          <w:sz w:val="28"/>
          <w:szCs w:val="28"/>
        </w:rPr>
      </w:pPr>
    </w:p>
    <w:p w14:paraId="202D7421" w14:textId="77777777" w:rsidR="000F610B" w:rsidRDefault="000F610B" w:rsidP="000F610B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14:paraId="0BB1B226" w14:textId="757E43DD" w:rsidR="00BC68F7" w:rsidRDefault="00BC68F7"/>
    <w:p w14:paraId="0FA62C23" w14:textId="77777777" w:rsidR="000F610B" w:rsidRDefault="000F610B" w:rsidP="000F610B">
      <w:pPr>
        <w:pStyle w:val="a4"/>
      </w:pPr>
      <w:r>
        <w:t xml:space="preserve">В </w:t>
      </w:r>
      <w:r>
        <w:rPr>
          <w:rStyle w:val="a5"/>
        </w:rPr>
        <w:t>Node.js</w:t>
      </w:r>
      <w:r>
        <w:t xml:space="preserve"> используется встроенный механизм </w:t>
      </w:r>
      <w:proofErr w:type="spellStart"/>
      <w:r>
        <w:rPr>
          <w:rStyle w:val="HTML"/>
          <w:b/>
          <w:bCs/>
        </w:rPr>
        <w:t>EventEmitter</w:t>
      </w:r>
      <w:proofErr w:type="spellEnd"/>
      <w:r>
        <w:t xml:space="preserve"> для генерации и обработки событий. Это часть ядра Node.js, и он широко используется в различных API, например, в обработке потоков (</w:t>
      </w:r>
      <w:proofErr w:type="spellStart"/>
      <w:r>
        <w:t>streams</w:t>
      </w:r>
      <w:proofErr w:type="spellEnd"/>
      <w:r>
        <w:t>), файлах, серверах и других асинхронных операциях.</w:t>
      </w:r>
    </w:p>
    <w:p w14:paraId="74F8051E" w14:textId="77777777" w:rsidR="000F610B" w:rsidRDefault="000F610B" w:rsidP="000F610B">
      <w:pPr>
        <w:pStyle w:val="3"/>
      </w:pPr>
      <w:r>
        <w:t xml:space="preserve">Принцип работы </w:t>
      </w:r>
      <w:proofErr w:type="spellStart"/>
      <w:r>
        <w:rPr>
          <w:rStyle w:val="HTML"/>
        </w:rPr>
        <w:t>EventEmitter</w:t>
      </w:r>
      <w:proofErr w:type="spellEnd"/>
      <w:r>
        <w:t>:</w:t>
      </w:r>
    </w:p>
    <w:p w14:paraId="69E937E6" w14:textId="19123A82" w:rsidR="000F610B" w:rsidRDefault="000F610B" w:rsidP="000F610B">
      <w:pPr>
        <w:pStyle w:val="a4"/>
      </w:pPr>
      <w:proofErr w:type="spellStart"/>
      <w:r>
        <w:rPr>
          <w:rStyle w:val="HTML"/>
        </w:rPr>
        <w:t>EventEmitter</w:t>
      </w:r>
      <w:proofErr w:type="spellEnd"/>
      <w:r>
        <w:t xml:space="preserve"> — это класс, который позволяет объектам </w:t>
      </w:r>
      <w:r>
        <w:rPr>
          <w:rStyle w:val="a5"/>
        </w:rPr>
        <w:t>генерировать события</w:t>
      </w:r>
      <w:r>
        <w:t xml:space="preserve"> и </w:t>
      </w:r>
      <w:r>
        <w:rPr>
          <w:rStyle w:val="a5"/>
        </w:rPr>
        <w:t>обрабатывать их</w:t>
      </w:r>
      <w:r>
        <w:t>. Это основа для большинства асинхронных операций в Node.js, таких как обработка HTTP-запросов, чтение файлов, работа с потоками данных и т.д.</w:t>
      </w:r>
    </w:p>
    <w:p w14:paraId="6B5B5E99" w14:textId="2B48F777" w:rsidR="009D054F" w:rsidRDefault="009D054F" w:rsidP="000F610B">
      <w:pPr>
        <w:pStyle w:val="a4"/>
      </w:pPr>
    </w:p>
    <w:p w14:paraId="294A48A7" w14:textId="4BC04FEA" w:rsidR="009D054F" w:rsidRDefault="009D054F" w:rsidP="000F610B">
      <w:pPr>
        <w:pStyle w:val="a4"/>
      </w:pPr>
      <w:r w:rsidRPr="009D054F">
        <w:lastRenderedPageBreak/>
        <w:drawing>
          <wp:inline distT="0" distB="0" distL="0" distR="0" wp14:anchorId="2BC6936F" wp14:editId="2D4E4B63">
            <wp:extent cx="5940425" cy="4550410"/>
            <wp:effectExtent l="0" t="0" r="3175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5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E7EDB" w14:textId="77777777" w:rsidR="000F610B" w:rsidRPr="000F610B" w:rsidRDefault="000F610B">
      <w:pPr>
        <w:rPr>
          <w:lang w:val="ru-BY"/>
        </w:rPr>
      </w:pPr>
    </w:p>
    <w:sectPr w:rsidR="000F610B" w:rsidRPr="000F61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C42D87"/>
    <w:multiLevelType w:val="hybridMultilevel"/>
    <w:tmpl w:val="593A709A"/>
    <w:lvl w:ilvl="0" w:tplc="E8A245F8">
      <w:start w:val="1"/>
      <w:numFmt w:val="decimal"/>
      <w:suff w:val="space"/>
      <w:lvlText w:val="%1."/>
      <w:lvlJc w:val="right"/>
      <w:pPr>
        <w:ind w:left="-3" w:firstLine="3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6007FB"/>
    <w:multiLevelType w:val="multilevel"/>
    <w:tmpl w:val="A8F06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1E29F4"/>
    <w:multiLevelType w:val="multilevel"/>
    <w:tmpl w:val="45C4D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81B2300"/>
    <w:multiLevelType w:val="hybridMultilevel"/>
    <w:tmpl w:val="E7DA36E0"/>
    <w:lvl w:ilvl="0" w:tplc="AA062E4C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F7957BC"/>
    <w:multiLevelType w:val="multilevel"/>
    <w:tmpl w:val="FB023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10B"/>
    <w:rsid w:val="000850CC"/>
    <w:rsid w:val="000F610B"/>
    <w:rsid w:val="007B0F90"/>
    <w:rsid w:val="009D054F"/>
    <w:rsid w:val="00BC6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D53641"/>
  <w15:chartTrackingRefBased/>
  <w15:docId w15:val="{D19A160B-15CE-4970-92C2-F56735532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0F610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ru-BY" w:eastAsia="ru-BY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F610B"/>
    <w:pPr>
      <w:ind w:left="720"/>
      <w:contextualSpacing/>
    </w:pPr>
    <w:rPr>
      <w:lang w:val="ru-RU"/>
    </w:rPr>
  </w:style>
  <w:style w:type="character" w:customStyle="1" w:styleId="30">
    <w:name w:val="Заголовок 3 Знак"/>
    <w:basedOn w:val="a0"/>
    <w:link w:val="3"/>
    <w:uiPriority w:val="9"/>
    <w:rsid w:val="000F610B"/>
    <w:rPr>
      <w:rFonts w:ascii="Times New Roman" w:eastAsia="Times New Roman" w:hAnsi="Times New Roman" w:cs="Times New Roman"/>
      <w:b/>
      <w:bCs/>
      <w:sz w:val="27"/>
      <w:szCs w:val="27"/>
      <w:lang w:val="ru-BY" w:eastAsia="ru-BY"/>
    </w:rPr>
  </w:style>
  <w:style w:type="paragraph" w:styleId="a4">
    <w:name w:val="Normal (Web)"/>
    <w:basedOn w:val="a"/>
    <w:uiPriority w:val="99"/>
    <w:semiHidden/>
    <w:unhideWhenUsed/>
    <w:rsid w:val="000F61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BY" w:eastAsia="ru-BY"/>
    </w:rPr>
  </w:style>
  <w:style w:type="character" w:styleId="a5">
    <w:name w:val="Strong"/>
    <w:basedOn w:val="a0"/>
    <w:uiPriority w:val="22"/>
    <w:qFormat/>
    <w:rsid w:val="000F610B"/>
    <w:rPr>
      <w:b/>
      <w:bCs/>
    </w:rPr>
  </w:style>
  <w:style w:type="character" w:styleId="HTML">
    <w:name w:val="HTML Code"/>
    <w:basedOn w:val="a0"/>
    <w:uiPriority w:val="99"/>
    <w:semiHidden/>
    <w:unhideWhenUsed/>
    <w:rsid w:val="000F610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641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8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1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8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2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8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0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6</Pages>
  <Words>648</Words>
  <Characters>3694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Kazakova</dc:creator>
  <cp:keywords/>
  <dc:description/>
  <cp:lastModifiedBy>Victoria Kazakova</cp:lastModifiedBy>
  <cp:revision>2</cp:revision>
  <dcterms:created xsi:type="dcterms:W3CDTF">2025-09-26T16:46:00Z</dcterms:created>
  <dcterms:modified xsi:type="dcterms:W3CDTF">2025-09-26T17:13:00Z</dcterms:modified>
</cp:coreProperties>
</file>