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201C32" w14:textId="5DE122A7" w:rsidR="00C4204C" w:rsidRPr="006A6C3F" w:rsidRDefault="007D575F" w:rsidP="006A6C3F">
      <w:pPr>
        <w:jc w:val="both"/>
        <w:rPr>
          <w:sz w:val="22"/>
          <w:szCs w:val="22"/>
        </w:rPr>
      </w:pPr>
      <w:r w:rsidRPr="006A6C3F">
        <w:rPr>
          <w:noProof/>
          <w:sz w:val="22"/>
          <w:szCs w:val="22"/>
          <w:lang w:val="de-AT" w:eastAsia="de-AT"/>
        </w:rPr>
        <w:drawing>
          <wp:inline distT="0" distB="0" distL="0" distR="0" wp14:anchorId="6DE68BCB" wp14:editId="75CE7B01">
            <wp:extent cx="7557135" cy="10688389"/>
            <wp:effectExtent l="0" t="0" r="1206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7682" cy="10689162"/>
                    </a:xfrm>
                    <a:prstGeom prst="rect">
                      <a:avLst/>
                    </a:prstGeom>
                  </pic:spPr>
                </pic:pic>
              </a:graphicData>
            </a:graphic>
          </wp:inline>
        </w:drawing>
      </w:r>
    </w:p>
    <w:p w14:paraId="35CC2920" w14:textId="77777777" w:rsidR="00C4204C" w:rsidRPr="006A6C3F" w:rsidRDefault="00C4204C" w:rsidP="006A6C3F">
      <w:pPr>
        <w:jc w:val="both"/>
        <w:rPr>
          <w:sz w:val="22"/>
          <w:szCs w:val="22"/>
        </w:rPr>
        <w:sectPr w:rsidR="00C4204C" w:rsidRPr="006A6C3F" w:rsidSect="007D575F">
          <w:pgSz w:w="11900" w:h="16840" w:code="9"/>
          <w:pgMar w:top="0" w:right="0" w:bottom="0" w:left="0" w:header="720" w:footer="720" w:gutter="0"/>
          <w:cols w:space="720"/>
          <w:docGrid w:linePitch="360"/>
        </w:sectPr>
      </w:pPr>
    </w:p>
    <w:p w14:paraId="7A7AAD5E" w14:textId="44B6AA1B" w:rsidR="00446EFB" w:rsidRPr="000B4901" w:rsidRDefault="00C4204C" w:rsidP="006A6C3F">
      <w:pPr>
        <w:pStyle w:val="berschrift1"/>
        <w:jc w:val="both"/>
        <w:rPr>
          <w:b/>
          <w:sz w:val="22"/>
          <w:szCs w:val="22"/>
        </w:rPr>
      </w:pPr>
      <w:r w:rsidRPr="000B4901">
        <w:rPr>
          <w:b/>
          <w:sz w:val="22"/>
          <w:szCs w:val="22"/>
        </w:rPr>
        <w:lastRenderedPageBreak/>
        <w:t>Executive summary</w:t>
      </w:r>
    </w:p>
    <w:p w14:paraId="65E6D7C5" w14:textId="30E4F68A" w:rsidR="006275A6" w:rsidRPr="006A6C3F" w:rsidRDefault="006275A6" w:rsidP="006A6C3F">
      <w:pPr>
        <w:jc w:val="both"/>
        <w:rPr>
          <w:sz w:val="22"/>
          <w:szCs w:val="22"/>
        </w:rPr>
      </w:pPr>
    </w:p>
    <w:p w14:paraId="14E4FE6A" w14:textId="77777777" w:rsidR="006275A6" w:rsidRPr="006A6C3F" w:rsidRDefault="006275A6" w:rsidP="006A6C3F">
      <w:pPr>
        <w:jc w:val="both"/>
        <w:rPr>
          <w:sz w:val="22"/>
          <w:szCs w:val="22"/>
        </w:rPr>
        <w:sectPr w:rsidR="006275A6" w:rsidRPr="006A6C3F" w:rsidSect="006275A6">
          <w:pgSz w:w="11900" w:h="16840" w:code="9"/>
          <w:pgMar w:top="720" w:right="720" w:bottom="806" w:left="720" w:header="720" w:footer="720" w:gutter="0"/>
          <w:cols w:space="720"/>
          <w:docGrid w:linePitch="360"/>
        </w:sectPr>
      </w:pPr>
    </w:p>
    <w:p w14:paraId="03275E7A" w14:textId="5AD2DEB4" w:rsidR="006275A6" w:rsidRPr="006A6C3F" w:rsidRDefault="00A538C6" w:rsidP="006A6C3F">
      <w:pPr>
        <w:jc w:val="both"/>
        <w:rPr>
          <w:sz w:val="22"/>
          <w:szCs w:val="22"/>
        </w:rPr>
      </w:pPr>
      <w:r w:rsidRPr="006A6C3F">
        <w:rPr>
          <w:noProof/>
          <w:sz w:val="22"/>
          <w:szCs w:val="22"/>
          <w:lang w:val="de-AT" w:eastAsia="de-AT"/>
        </w:rPr>
        <mc:AlternateContent>
          <mc:Choice Requires="wps">
            <w:drawing>
              <wp:anchor distT="91440" distB="91440" distL="114300" distR="114300" simplePos="0" relativeHeight="251659264" behindDoc="0" locked="0" layoutInCell="0" allowOverlap="1" wp14:anchorId="42F9AE53" wp14:editId="309D7A91">
                <wp:simplePos x="0" y="0"/>
                <wp:positionH relativeFrom="page">
                  <wp:posOffset>4050665</wp:posOffset>
                </wp:positionH>
                <wp:positionV relativeFrom="margin">
                  <wp:posOffset>1630713</wp:posOffset>
                </wp:positionV>
                <wp:extent cx="2967990" cy="2138680"/>
                <wp:effectExtent l="203200" t="0" r="3810" b="0"/>
                <wp:wrapSquare wrapText="bothSides"/>
                <wp:docPr id="289"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967990" cy="2138680"/>
                        </a:xfrm>
                        <a:prstGeom prst="rect">
                          <a:avLst/>
                        </a:prstGeom>
                        <a:solidFill>
                          <a:schemeClr val="tx2">
                            <a:lumMod val="75000"/>
                          </a:schemeClr>
                        </a:solidFill>
                        <a:effectLst>
                          <a:outerShdw dist="190500" dir="10800000" algn="ctr" rotWithShape="0">
                            <a:schemeClr val="accent1">
                              <a:lumMod val="60000"/>
                              <a:lumOff val="40000"/>
                              <a:alpha val="50000"/>
                            </a:schemeClr>
                          </a:outerShdw>
                        </a:effectLst>
                        <a:extLst/>
                      </wps:spPr>
                      <wps:txbx>
                        <w:txbxContent>
                          <w:p w14:paraId="76A717A4" w14:textId="77777777" w:rsidR="00D63E4B" w:rsidRPr="00720737" w:rsidRDefault="00D63E4B" w:rsidP="00D63E4B">
                            <w:pPr>
                              <w:jc w:val="center"/>
                              <w:rPr>
                                <w:b/>
                                <w:color w:val="FFC000"/>
                                <w:sz w:val="32"/>
                                <w:szCs w:val="18"/>
                              </w:rPr>
                            </w:pPr>
                          </w:p>
                          <w:p w14:paraId="0342DF6D" w14:textId="77777777" w:rsidR="00D63E4B" w:rsidRDefault="00D63E4B" w:rsidP="00D63E4B">
                            <w:pPr>
                              <w:jc w:val="center"/>
                              <w:rPr>
                                <w:b/>
                                <w:color w:val="D5E5F4" w:themeColor="accent1" w:themeTint="40"/>
                                <w:sz w:val="32"/>
                                <w:szCs w:val="18"/>
                              </w:rPr>
                            </w:pPr>
                            <w:r w:rsidRPr="0005141F">
                              <w:rPr>
                                <w:b/>
                                <w:color w:val="D5E5F4" w:themeColor="accent1" w:themeTint="40"/>
                                <w:sz w:val="32"/>
                                <w:szCs w:val="18"/>
                              </w:rPr>
                              <w:t>What is Microservice?</w:t>
                            </w:r>
                          </w:p>
                          <w:p w14:paraId="3781FAFE" w14:textId="77777777" w:rsidR="00D63E4B" w:rsidRPr="0005141F" w:rsidRDefault="00D63E4B" w:rsidP="00D63E4B">
                            <w:pPr>
                              <w:jc w:val="center"/>
                              <w:rPr>
                                <w:b/>
                                <w:color w:val="D5E5F4" w:themeColor="accent1" w:themeTint="40"/>
                                <w:sz w:val="32"/>
                                <w:szCs w:val="18"/>
                              </w:rPr>
                            </w:pPr>
                          </w:p>
                          <w:p w14:paraId="1BA00EE5" w14:textId="77777777" w:rsidR="0082305C" w:rsidRPr="00330920" w:rsidRDefault="00D63E4B" w:rsidP="00720737">
                            <w:pPr>
                              <w:jc w:val="both"/>
                              <w:rPr>
                                <w:rFonts w:cs="Arial"/>
                                <w:sz w:val="20"/>
                                <w:szCs w:val="18"/>
                              </w:rPr>
                            </w:pPr>
                            <w:r w:rsidRPr="00330920">
                              <w:rPr>
                                <w:rFonts w:cs="Arial"/>
                                <w:sz w:val="20"/>
                                <w:szCs w:val="18"/>
                              </w:rPr>
                              <w:t>An architectural style of developing a single application as a suite of small services, each running in its own process and communicating with lightweight mechanisms, often an HTTP resource API.</w:t>
                            </w:r>
                          </w:p>
                          <w:p w14:paraId="1086A411" w14:textId="6668248E" w:rsidR="00D63E4B" w:rsidRPr="00265E9F" w:rsidRDefault="00D63E4B" w:rsidP="00720737">
                            <w:pPr>
                              <w:jc w:val="both"/>
                              <w:rPr>
                                <w:rFonts w:cs="Arial"/>
                                <w:sz w:val="18"/>
                                <w:szCs w:val="18"/>
                              </w:rPr>
                            </w:pPr>
                            <w:r>
                              <w:rPr>
                                <w:rFonts w:cs="Arial"/>
                                <w:sz w:val="18"/>
                                <w:szCs w:val="18"/>
                              </w:rPr>
                              <w:t xml:space="preserve"> </w:t>
                            </w:r>
                          </w:p>
                          <w:p w14:paraId="1850D6BA" w14:textId="77777777" w:rsidR="00D63E4B" w:rsidRPr="00265E9F" w:rsidRDefault="00D63E4B" w:rsidP="00D63E4B">
                            <w:pPr>
                              <w:pStyle w:val="Listenabsatz"/>
                              <w:numPr>
                                <w:ilvl w:val="0"/>
                                <w:numId w:val="1"/>
                              </w:numPr>
                              <w:jc w:val="center"/>
                              <w:rPr>
                                <w:i/>
                                <w:color w:val="D5E5F4" w:themeColor="accent1" w:themeTint="40"/>
                                <w:sz w:val="18"/>
                                <w:szCs w:val="18"/>
                              </w:rPr>
                            </w:pPr>
                            <w:r w:rsidRPr="00265E9F">
                              <w:rPr>
                                <w:i/>
                                <w:color w:val="D5E5F4" w:themeColor="accent1" w:themeTint="40"/>
                                <w:sz w:val="18"/>
                                <w:szCs w:val="18"/>
                              </w:rPr>
                              <w:t>By Martin Fowler</w:t>
                            </w:r>
                          </w:p>
                          <w:p w14:paraId="704A5A09" w14:textId="77777777" w:rsidR="00D63E4B" w:rsidRPr="00253B48" w:rsidRDefault="00D63E4B" w:rsidP="00D63E4B">
                            <w:pPr>
                              <w:jc w:val="center"/>
                              <w:rPr>
                                <w:b/>
                                <w:color w:val="D5E5F4" w:themeColor="accent1" w:themeTint="40"/>
                                <w:sz w:val="22"/>
                                <w:szCs w:val="18"/>
                              </w:rPr>
                            </w:pPr>
                          </w:p>
                        </w:txbxContent>
                      </wps:txbx>
                      <wps:bodyPr rot="0" vert="horz" wrap="square" lIns="180000" tIns="0" rIns="180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F9AE53" id="Rectangle 404" o:spid="_x0000_s1026" style="position:absolute;left:0;text-align:left;margin-left:318.95pt;margin-top:128.4pt;width:233.7pt;height:168.4pt;flip:x;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" o:allowincell="f" fillcolor="#323e4f [2415]" stroked="f">
                <v:shadow on="t" color="#9cc2e5 [1940]" opacity=".5" offset="-15pt,0"/>
                <v:textbox inset="5mm,0,5mm,0">
                  <w:txbxContent>
                    <w:p w14:paraId="76A717A4" w14:textId="77777777" w:rsidR="00D63E4B" w:rsidRPr="00720737" w:rsidRDefault="00D63E4B" w:rsidP="00D63E4B">
                      <w:pPr>
                        <w:jc w:val="center"/>
                        <w:rPr>
                          <w:b/>
                          <w:color w:val="FFC000"/>
                          <w:sz w:val="32"/>
                          <w:szCs w:val="18"/>
                        </w:rPr>
                      </w:pPr>
                    </w:p>
                    <w:p w14:paraId="0342DF6D" w14:textId="77777777" w:rsidR="00D63E4B" w:rsidRDefault="00D63E4B" w:rsidP="00D63E4B">
                      <w:pPr>
                        <w:jc w:val="center"/>
                        <w:rPr>
                          <w:b/>
                          <w:color w:val="D5E5F4" w:themeColor="accent1" w:themeTint="40"/>
                          <w:sz w:val="32"/>
                          <w:szCs w:val="18"/>
                        </w:rPr>
                      </w:pPr>
                      <w:r w:rsidRPr="0005141F">
                        <w:rPr>
                          <w:b/>
                          <w:color w:val="D5E5F4" w:themeColor="accent1" w:themeTint="40"/>
                          <w:sz w:val="32"/>
                          <w:szCs w:val="18"/>
                        </w:rPr>
                        <w:t>What is Microservice?</w:t>
                      </w:r>
                    </w:p>
                    <w:p w14:paraId="3781FAFE" w14:textId="77777777" w:rsidR="00D63E4B" w:rsidRPr="0005141F" w:rsidRDefault="00D63E4B" w:rsidP="00D63E4B">
                      <w:pPr>
                        <w:jc w:val="center"/>
                        <w:rPr>
                          <w:b/>
                          <w:color w:val="D5E5F4" w:themeColor="accent1" w:themeTint="40"/>
                          <w:sz w:val="32"/>
                          <w:szCs w:val="18"/>
                        </w:rPr>
                      </w:pPr>
                    </w:p>
                    <w:p w14:paraId="1BA00EE5" w14:textId="77777777" w:rsidR="0082305C" w:rsidRPr="00330920" w:rsidRDefault="00D63E4B" w:rsidP="00720737">
                      <w:pPr>
                        <w:jc w:val="both"/>
                        <w:rPr>
                          <w:rFonts w:cs="Arial"/>
                          <w:sz w:val="20"/>
                          <w:szCs w:val="18"/>
                        </w:rPr>
                      </w:pPr>
                      <w:r w:rsidRPr="00330920">
                        <w:rPr>
                          <w:rFonts w:cs="Arial"/>
                          <w:sz w:val="20"/>
                          <w:szCs w:val="18"/>
                        </w:rPr>
                        <w:t>An architectural style of developing a single application as a suite of small services, each running in its own process and communicating with lightweight mechanisms, often an HTTP resource API.</w:t>
                      </w:r>
                    </w:p>
                    <w:p w14:paraId="1086A411" w14:textId="6668248E" w:rsidR="00D63E4B" w:rsidRPr="00265E9F" w:rsidRDefault="00D63E4B" w:rsidP="00720737">
                      <w:pPr>
                        <w:jc w:val="both"/>
                        <w:rPr>
                          <w:rFonts w:cs="Arial"/>
                          <w:sz w:val="18"/>
                          <w:szCs w:val="18"/>
                        </w:rPr>
                      </w:pPr>
                      <w:r>
                        <w:rPr>
                          <w:rFonts w:cs="Arial"/>
                          <w:sz w:val="18"/>
                          <w:szCs w:val="18"/>
                        </w:rPr>
                        <w:t xml:space="preserve"> </w:t>
                      </w:r>
                    </w:p>
                    <w:p w14:paraId="1850D6BA" w14:textId="77777777" w:rsidR="00D63E4B" w:rsidRPr="00265E9F" w:rsidRDefault="00D63E4B" w:rsidP="00D63E4B">
                      <w:pPr>
                        <w:pStyle w:val="Listenabsatz"/>
                        <w:numPr>
                          <w:ilvl w:val="0"/>
                          <w:numId w:val="1"/>
                        </w:numPr>
                        <w:jc w:val="center"/>
                        <w:rPr>
                          <w:i/>
                          <w:color w:val="D5E5F4" w:themeColor="accent1" w:themeTint="40"/>
                          <w:sz w:val="18"/>
                          <w:szCs w:val="18"/>
                        </w:rPr>
                      </w:pPr>
                      <w:r w:rsidRPr="00265E9F">
                        <w:rPr>
                          <w:i/>
                          <w:color w:val="D5E5F4" w:themeColor="accent1" w:themeTint="40"/>
                          <w:sz w:val="18"/>
                          <w:szCs w:val="18"/>
                        </w:rPr>
                        <w:t>By Martin Fowler</w:t>
                      </w:r>
                    </w:p>
                    <w:p w14:paraId="704A5A09" w14:textId="77777777" w:rsidR="00D63E4B" w:rsidRPr="00253B48" w:rsidRDefault="00D63E4B" w:rsidP="00D63E4B">
                      <w:pPr>
                        <w:jc w:val="center"/>
                        <w:rPr>
                          <w:b/>
                          <w:color w:val="D5E5F4" w:themeColor="accent1" w:themeTint="40"/>
                          <w:sz w:val="22"/>
                          <w:szCs w:val="18"/>
                        </w:rPr>
                      </w:pPr>
                    </w:p>
                  </w:txbxContent>
                </v:textbox>
                <w10:wrap type="square" anchorx="page" anchory="margin"/>
              </v:rect>
            </w:pict>
          </mc:Fallback>
        </mc:AlternateContent>
      </w:r>
      <w:r w:rsidR="006275A6" w:rsidRPr="006A6C3F">
        <w:rPr>
          <w:sz w:val="22"/>
          <w:szCs w:val="22"/>
        </w:rPr>
        <w:t xml:space="preserve">Monolithic applications are a single code based applications that primarily have one build and deployment unit. Here, the scaling is limited as running a copy of the whole system is resource-intensive. No wonder, the monolithic applications have been successful in the past and will continue to be used in coming days, but as cloud is acquiring dominance in decision making, monolithic needs to be revisited as they will stop serving the picture. The change cycle brings in a lot of challenges, as the changes are tied together – even if a small part of the application is changed, then the entire monolith application is required to be rebuilt and deployed. Evolution of SOA did not change the way monolithic applications were designed or run as a modular structure, making it further difficult to keep changes that ought to affect only one module within that module. While scaling an application means scaling the entire application and not the individual components which in turn require greater resource. </w:t>
      </w:r>
    </w:p>
    <w:p w14:paraId="18601A3B" w14:textId="7038353D" w:rsidR="006275A6" w:rsidRPr="006A6C3F" w:rsidRDefault="006275A6" w:rsidP="006A6C3F">
      <w:pPr>
        <w:jc w:val="both"/>
        <w:rPr>
          <w:sz w:val="22"/>
          <w:szCs w:val="22"/>
        </w:rPr>
      </w:pPr>
      <w:r w:rsidRPr="006A6C3F">
        <w:rPr>
          <w:sz w:val="22"/>
          <w:szCs w:val="22"/>
        </w:rPr>
        <w:t xml:space="preserve">However, there has been a lot of progression in areas of Cloud, DevOps, and Continuous Delivery leading it to the next evolutionary concept in SOA (service-oriented architecture) realm i.e., Microservices1. In the below whitepaper, success mantra is the focus. Tools, frameworks, patterns, techniques etc. are the focus. Nagarro’s own experience has been discussed in detail.  </w:t>
      </w:r>
    </w:p>
    <w:p w14:paraId="7B6515D3" w14:textId="4643E59A" w:rsidR="00C4204C" w:rsidRPr="006A6C3F" w:rsidRDefault="00C4204C" w:rsidP="006A6C3F">
      <w:pPr>
        <w:jc w:val="both"/>
        <w:rPr>
          <w:sz w:val="22"/>
          <w:szCs w:val="22"/>
        </w:rPr>
        <w:sectPr w:rsidR="00C4204C" w:rsidRPr="006A6C3F" w:rsidSect="006275A6">
          <w:type w:val="continuous"/>
          <w:pgSz w:w="11900" w:h="16840" w:code="9"/>
          <w:pgMar w:top="720" w:right="720" w:bottom="806" w:left="720" w:header="720" w:footer="720" w:gutter="0"/>
          <w:cols w:num="2" w:space="720"/>
          <w:docGrid w:linePitch="360"/>
        </w:sectPr>
      </w:pPr>
      <w:r w:rsidRPr="006A6C3F">
        <w:rPr>
          <w:sz w:val="22"/>
          <w:szCs w:val="22"/>
        </w:rPr>
        <w:br w:type="page"/>
      </w:r>
    </w:p>
    <w:p w14:paraId="5C2FD23C" w14:textId="0E8E67A4" w:rsidR="00C1166B" w:rsidRPr="006A6C3F" w:rsidRDefault="00C1166B" w:rsidP="006A6C3F">
      <w:pPr>
        <w:pStyle w:val="berschrift1"/>
        <w:jc w:val="both"/>
        <w:rPr>
          <w:b/>
          <w:sz w:val="22"/>
          <w:szCs w:val="22"/>
        </w:rPr>
      </w:pPr>
      <w:r w:rsidRPr="006A6C3F">
        <w:rPr>
          <w:b/>
          <w:sz w:val="22"/>
          <w:szCs w:val="22"/>
        </w:rPr>
        <w:lastRenderedPageBreak/>
        <w:t>Introduction</w:t>
      </w:r>
    </w:p>
    <w:p w14:paraId="45C7495B" w14:textId="42885241" w:rsidR="00C1166B" w:rsidRPr="006A6C3F" w:rsidRDefault="00C1166B" w:rsidP="006A6C3F">
      <w:pPr>
        <w:tabs>
          <w:tab w:val="left" w:pos="1663"/>
        </w:tabs>
        <w:jc w:val="both"/>
        <w:rPr>
          <w:sz w:val="22"/>
          <w:szCs w:val="22"/>
        </w:rPr>
      </w:pPr>
      <w:r w:rsidRPr="006A6C3F">
        <w:rPr>
          <w:sz w:val="22"/>
          <w:szCs w:val="22"/>
        </w:rPr>
        <w:tab/>
      </w:r>
    </w:p>
    <w:p w14:paraId="4069016D" w14:textId="52BC4FCC" w:rsidR="0044002C" w:rsidRPr="006A6C3F" w:rsidRDefault="0044002C" w:rsidP="006A6C3F">
      <w:pPr>
        <w:tabs>
          <w:tab w:val="left" w:pos="1663"/>
        </w:tabs>
        <w:jc w:val="both"/>
        <w:rPr>
          <w:sz w:val="22"/>
          <w:szCs w:val="22"/>
        </w:rPr>
      </w:pPr>
      <w:r w:rsidRPr="006A6C3F">
        <w:rPr>
          <w:sz w:val="22"/>
          <w:szCs w:val="22"/>
        </w:rPr>
        <w:t xml:space="preserve">Microservices tend to accommodate some of the challenges associated with large monolithic applications that are developed using SOA. The following image shows few challenges that are faced by monolithic applications: </w:t>
      </w:r>
    </w:p>
    <w:p w14:paraId="14D691CC" w14:textId="77777777" w:rsidR="0044002C" w:rsidRPr="006A6C3F" w:rsidRDefault="0044002C" w:rsidP="006A6C3F">
      <w:pPr>
        <w:tabs>
          <w:tab w:val="left" w:pos="1663"/>
        </w:tabs>
        <w:jc w:val="both"/>
        <w:rPr>
          <w:sz w:val="22"/>
          <w:szCs w:val="22"/>
        </w:rPr>
      </w:pPr>
    </w:p>
    <w:p w14:paraId="0D06056B" w14:textId="6644D34E" w:rsidR="0044002C" w:rsidRPr="006A6C3F" w:rsidRDefault="0044002C" w:rsidP="006A6C3F">
      <w:pPr>
        <w:tabs>
          <w:tab w:val="left" w:pos="1663"/>
        </w:tabs>
        <w:jc w:val="both"/>
        <w:rPr>
          <w:rFonts w:asciiTheme="majorHAnsi" w:hAnsiTheme="majorHAnsi"/>
          <w:color w:val="2E74B5" w:themeColor="accent1" w:themeShade="BF"/>
          <w:sz w:val="22"/>
          <w:szCs w:val="22"/>
        </w:rPr>
      </w:pPr>
      <w:r w:rsidRPr="006A6C3F">
        <w:rPr>
          <w:rFonts w:asciiTheme="majorHAnsi" w:hAnsiTheme="majorHAnsi"/>
          <w:color w:val="2E74B5" w:themeColor="accent1" w:themeShade="BF"/>
          <w:sz w:val="22"/>
          <w:szCs w:val="22"/>
        </w:rPr>
        <w:t>Challenges faced by monolithic applications</w:t>
      </w:r>
    </w:p>
    <w:p w14:paraId="1076B620" w14:textId="740C7009" w:rsidR="0044002C" w:rsidRPr="006A6C3F" w:rsidRDefault="0044002C" w:rsidP="006A6C3F">
      <w:pPr>
        <w:tabs>
          <w:tab w:val="left" w:pos="1663"/>
        </w:tabs>
        <w:jc w:val="both"/>
        <w:rPr>
          <w:sz w:val="22"/>
          <w:szCs w:val="22"/>
        </w:rPr>
      </w:pPr>
      <w:r w:rsidRPr="006A6C3F">
        <w:rPr>
          <w:noProof/>
          <w:sz w:val="22"/>
          <w:szCs w:val="22"/>
          <w:lang w:val="de-AT" w:eastAsia="de-AT"/>
        </w:rPr>
        <mc:AlternateContent>
          <mc:Choice Requires="wps">
            <w:drawing>
              <wp:anchor distT="0" distB="0" distL="114300" distR="114300" simplePos="0" relativeHeight="251661312" behindDoc="0" locked="0" layoutInCell="1" allowOverlap="1" wp14:anchorId="14BF2C9C" wp14:editId="6B5B8B95">
                <wp:simplePos x="0" y="0"/>
                <wp:positionH relativeFrom="column">
                  <wp:posOffset>5080</wp:posOffset>
                </wp:positionH>
                <wp:positionV relativeFrom="paragraph">
                  <wp:posOffset>182880</wp:posOffset>
                </wp:positionV>
                <wp:extent cx="1586992" cy="685800"/>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1586992" cy="685800"/>
                        </a:xfrm>
                        <a:prstGeom prst="rect">
                          <a:avLst/>
                        </a:prstGeom>
                        <a:solidFill>
                          <a:schemeClr val="accent1"/>
                        </a:solidFill>
                        <a:ln>
                          <a:noFill/>
                        </a:ln>
                        <a:effectLst/>
                      </wps:spPr>
                      <wps:style>
                        <a:lnRef idx="0">
                          <a:schemeClr val="accent1"/>
                        </a:lnRef>
                        <a:fillRef idx="0">
                          <a:schemeClr val="accent1"/>
                        </a:fillRef>
                        <a:effectRef idx="0">
                          <a:schemeClr val="accent1"/>
                        </a:effectRef>
                        <a:fontRef idx="minor">
                          <a:schemeClr val="dk1"/>
                        </a:fontRef>
                      </wps:style>
                      <wps:txbx>
                        <w:txbxContent>
                          <w:p w14:paraId="353595AF" w14:textId="77777777" w:rsidR="0044002C" w:rsidRPr="00F327C6" w:rsidRDefault="0044002C" w:rsidP="0044002C">
                            <w:pPr>
                              <w:jc w:val="center"/>
                              <w:rPr>
                                <w:color w:val="FFFFFF" w:themeColor="background1"/>
                                <w:lang w:val="en-US"/>
                              </w:rPr>
                            </w:pPr>
                            <w:r w:rsidRPr="00F327C6">
                              <w:rPr>
                                <w:color w:val="FFFFFF" w:themeColor="background1"/>
                                <w:lang w:val="en-US"/>
                              </w:rPr>
                              <w:t>Scaling Issues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4BF2C9C" id="_x0000_t202" coordsize="21600,21600" o:spt="202" path="m,l,21600r21600,l21600,xe">
                <v:stroke joinstyle="miter"/>
                <v:path gradientshapeok="t" o:connecttype="rect"/>
              </v:shapetype>
              <v:shape id="Text Box 40" o:spid="_x0000_s1027" type="#_x0000_t202" style="position:absolute;left:0;text-align:left;margin-left:.4pt;margin-top:14.4pt;width:124.95pt;height:5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" fillcolor="#5b9bd5 [3204]" stroked="f">
                <v:textbox>
                  <w:txbxContent>
                    <w:p w14:paraId="353595AF" w14:textId="77777777" w:rsidR="0044002C" w:rsidRPr="00F327C6" w:rsidRDefault="0044002C" w:rsidP="0044002C">
                      <w:pPr>
                        <w:jc w:val="center"/>
                        <w:rPr>
                          <w:color w:val="FFFFFF" w:themeColor="background1"/>
                          <w:lang w:val="en-US"/>
                        </w:rPr>
                      </w:pPr>
                      <w:r w:rsidRPr="00F327C6">
                        <w:rPr>
                          <w:color w:val="FFFFFF" w:themeColor="background1"/>
                          <w:lang w:val="en-US"/>
                        </w:rPr>
                        <w:t>Scaling Issues</w:t>
                      </w:r>
                    </w:p>
                  </w:txbxContent>
                </v:textbox>
                <w10:wrap type="square"/>
              </v:shape>
            </w:pict>
          </mc:Fallback>
        </mc:AlternateContent>
      </w:r>
      <w:r w:rsidRPr="006A6C3F">
        <w:rPr>
          <w:noProof/>
          <w:sz w:val="22"/>
          <w:szCs w:val="22"/>
          <w:lang w:val="de-AT" w:eastAsia="de-AT"/>
        </w:rPr>
        <mc:AlternateContent>
          <mc:Choice Requires="wps">
            <w:drawing>
              <wp:anchor distT="0" distB="0" distL="114300" distR="114300" simplePos="0" relativeHeight="251662336" behindDoc="0" locked="0" layoutInCell="1" allowOverlap="1" wp14:anchorId="1661B4F5" wp14:editId="79F5CD39">
                <wp:simplePos x="0" y="0"/>
                <wp:positionH relativeFrom="column">
                  <wp:posOffset>4445</wp:posOffset>
                </wp:positionH>
                <wp:positionV relativeFrom="paragraph">
                  <wp:posOffset>981710</wp:posOffset>
                </wp:positionV>
                <wp:extent cx="1587500" cy="685800"/>
                <wp:effectExtent l="0" t="0" r="12700" b="0"/>
                <wp:wrapSquare wrapText="bothSides"/>
                <wp:docPr id="41" name="Text Box 41"/>
                <wp:cNvGraphicFramePr/>
                <a:graphic xmlns:a="http://schemas.openxmlformats.org/drawingml/2006/main">
                  <a:graphicData uri="http://schemas.microsoft.com/office/word/2010/wordprocessingShape">
                    <wps:wsp>
                      <wps:cNvSpPr txBox="1"/>
                      <wps:spPr>
                        <a:xfrm>
                          <a:off x="0" y="0"/>
                          <a:ext cx="1587500" cy="685800"/>
                        </a:xfrm>
                        <a:prstGeom prst="rect">
                          <a:avLst/>
                        </a:prstGeom>
                        <a:solidFill>
                          <a:schemeClr val="tx2">
                            <a:lumMod val="60000"/>
                            <a:lumOff val="40000"/>
                          </a:schemeClr>
                        </a:solidFill>
                        <a:ln>
                          <a:noFill/>
                        </a:ln>
                        <a:effectLst/>
                      </wps:spPr>
                      <wps:style>
                        <a:lnRef idx="0">
                          <a:schemeClr val="accent1"/>
                        </a:lnRef>
                        <a:fillRef idx="0">
                          <a:schemeClr val="accent1"/>
                        </a:fillRef>
                        <a:effectRef idx="0">
                          <a:schemeClr val="accent1"/>
                        </a:effectRef>
                        <a:fontRef idx="minor">
                          <a:schemeClr val="dk1"/>
                        </a:fontRef>
                      </wps:style>
                      <wps:txbx>
                        <w:txbxContent>
                          <w:p w14:paraId="4514251D" w14:textId="77777777" w:rsidR="0044002C" w:rsidRPr="00F327C6" w:rsidRDefault="0044002C" w:rsidP="0044002C">
                            <w:pPr>
                              <w:jc w:val="center"/>
                              <w:rPr>
                                <w:color w:val="FFFFFF" w:themeColor="background1"/>
                                <w:lang w:val="en-US"/>
                              </w:rPr>
                            </w:pPr>
                            <w:r w:rsidRPr="00F327C6">
                              <w:rPr>
                                <w:color w:val="FFFFFF" w:themeColor="background1"/>
                                <w:lang w:val="en-US"/>
                              </w:rPr>
                              <w:t>Technology Evolution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661B4F5" id="Text Box 41" o:spid="_x0000_s1028" type="#_x0000_t202" style="position:absolute;left:0;text-align:left;margin-left:.35pt;margin-top:77.3pt;width:125pt;height:54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" fillcolor="#8496b0 [1951]" stroked="f">
                <v:textbox>
                  <w:txbxContent>
                    <w:p w14:paraId="4514251D" w14:textId="77777777" w:rsidR="0044002C" w:rsidRPr="00F327C6" w:rsidRDefault="0044002C" w:rsidP="0044002C">
                      <w:pPr>
                        <w:jc w:val="center"/>
                        <w:rPr>
                          <w:color w:val="FFFFFF" w:themeColor="background1"/>
                          <w:lang w:val="en-US"/>
                        </w:rPr>
                      </w:pPr>
                      <w:r w:rsidRPr="00F327C6">
                        <w:rPr>
                          <w:color w:val="FFFFFF" w:themeColor="background1"/>
                          <w:lang w:val="en-US"/>
                        </w:rPr>
                        <w:t>Technology Evolution</w:t>
                      </w:r>
                    </w:p>
                  </w:txbxContent>
                </v:textbox>
                <w10:wrap type="square"/>
              </v:shape>
            </w:pict>
          </mc:Fallback>
        </mc:AlternateContent>
      </w:r>
      <w:r w:rsidRPr="006A6C3F">
        <w:rPr>
          <w:noProof/>
          <w:sz w:val="22"/>
          <w:szCs w:val="22"/>
          <w:lang w:val="de-AT" w:eastAsia="de-AT"/>
        </w:rPr>
        <mc:AlternateContent>
          <mc:Choice Requires="wps">
            <w:drawing>
              <wp:anchor distT="0" distB="0" distL="114300" distR="114300" simplePos="0" relativeHeight="251663360" behindDoc="0" locked="0" layoutInCell="1" allowOverlap="1" wp14:anchorId="56122C32" wp14:editId="0C9556BC">
                <wp:simplePos x="0" y="0"/>
                <wp:positionH relativeFrom="column">
                  <wp:posOffset>0</wp:posOffset>
                </wp:positionH>
                <wp:positionV relativeFrom="paragraph">
                  <wp:posOffset>1775460</wp:posOffset>
                </wp:positionV>
                <wp:extent cx="1587500" cy="685800"/>
                <wp:effectExtent l="0" t="0" r="0" b="0"/>
                <wp:wrapSquare wrapText="bothSides"/>
                <wp:docPr id="42" name="Text Box 42"/>
                <wp:cNvGraphicFramePr/>
                <a:graphic xmlns:a="http://schemas.openxmlformats.org/drawingml/2006/main">
                  <a:graphicData uri="http://schemas.microsoft.com/office/word/2010/wordprocessingShape">
                    <wps:wsp>
                      <wps:cNvSpPr txBox="1"/>
                      <wps:spPr>
                        <a:xfrm>
                          <a:off x="0" y="0"/>
                          <a:ext cx="1587500" cy="685800"/>
                        </a:xfrm>
                        <a:prstGeom prst="rect">
                          <a:avLst/>
                        </a:prstGeom>
                        <a:solidFill>
                          <a:schemeClr val="tx2">
                            <a:lumMod val="75000"/>
                          </a:schemeClr>
                        </a:solidFill>
                        <a:ln>
                          <a:noFill/>
                        </a:ln>
                        <a:effectLst/>
                      </wps:spPr>
                      <wps:style>
                        <a:lnRef idx="0">
                          <a:schemeClr val="accent1"/>
                        </a:lnRef>
                        <a:fillRef idx="0">
                          <a:schemeClr val="accent1"/>
                        </a:fillRef>
                        <a:effectRef idx="0">
                          <a:schemeClr val="accent1"/>
                        </a:effectRef>
                        <a:fontRef idx="minor">
                          <a:schemeClr val="dk1"/>
                        </a:fontRef>
                      </wps:style>
                      <wps:txbx>
                        <w:txbxContent>
                          <w:p w14:paraId="335BBD65" w14:textId="77777777" w:rsidR="0044002C" w:rsidRPr="00F327C6" w:rsidRDefault="0044002C" w:rsidP="0044002C">
                            <w:pPr>
                              <w:jc w:val="center"/>
                              <w:rPr>
                                <w:color w:val="FFFFFF" w:themeColor="background1"/>
                                <w:lang w:val="en-US"/>
                              </w:rPr>
                            </w:pPr>
                            <w:r w:rsidRPr="00F327C6">
                              <w:rPr>
                                <w:color w:val="FFFFFF" w:themeColor="background1"/>
                                <w:lang w:val="en-US"/>
                              </w:rPr>
                              <w:t>Continuous 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122C32" id="Text Box 42" o:spid="_x0000_s1029" type="#_x0000_t202" style="position:absolute;left:0;text-align:left;margin-left:0;margin-top:139.8pt;width:125pt;height:5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" fillcolor="#323e4f [2415]" stroked="f">
                <v:textbox>
                  <w:txbxContent>
                    <w:p w14:paraId="335BBD65" w14:textId="77777777" w:rsidR="0044002C" w:rsidRPr="00F327C6" w:rsidRDefault="0044002C" w:rsidP="0044002C">
                      <w:pPr>
                        <w:jc w:val="center"/>
                        <w:rPr>
                          <w:color w:val="FFFFFF" w:themeColor="background1"/>
                          <w:lang w:val="en-US"/>
                        </w:rPr>
                      </w:pPr>
                      <w:r w:rsidRPr="00F327C6">
                        <w:rPr>
                          <w:color w:val="FFFFFF" w:themeColor="background1"/>
                          <w:lang w:val="en-US"/>
                        </w:rPr>
                        <w:t>Continuous Delivery</w:t>
                      </w:r>
                    </w:p>
                  </w:txbxContent>
                </v:textbox>
                <w10:wrap type="square"/>
              </v:shape>
            </w:pict>
          </mc:Fallback>
        </mc:AlternateContent>
      </w:r>
      <w:r w:rsidRPr="006A6C3F">
        <w:rPr>
          <w:noProof/>
          <w:sz w:val="22"/>
          <w:szCs w:val="22"/>
          <w:lang w:val="de-AT" w:eastAsia="de-AT"/>
        </w:rPr>
        <mc:AlternateContent>
          <mc:Choice Requires="wps">
            <w:drawing>
              <wp:anchor distT="0" distB="0" distL="114300" distR="114300" simplePos="0" relativeHeight="251664384" behindDoc="0" locked="0" layoutInCell="1" allowOverlap="1" wp14:anchorId="49137E1B" wp14:editId="0BD9A069">
                <wp:simplePos x="0" y="0"/>
                <wp:positionH relativeFrom="column">
                  <wp:posOffset>1720850</wp:posOffset>
                </wp:positionH>
                <wp:positionV relativeFrom="paragraph">
                  <wp:posOffset>180340</wp:posOffset>
                </wp:positionV>
                <wp:extent cx="4889500" cy="685800"/>
                <wp:effectExtent l="0" t="0" r="12700" b="0"/>
                <wp:wrapSquare wrapText="bothSides"/>
                <wp:docPr id="44" name="Text Box 44"/>
                <wp:cNvGraphicFramePr/>
                <a:graphic xmlns:a="http://schemas.openxmlformats.org/drawingml/2006/main">
                  <a:graphicData uri="http://schemas.microsoft.com/office/word/2010/wordprocessingShape">
                    <wps:wsp>
                      <wps:cNvSpPr txBox="1"/>
                      <wps:spPr>
                        <a:xfrm>
                          <a:off x="0" y="0"/>
                          <a:ext cx="4889500" cy="685800"/>
                        </a:xfrm>
                        <a:prstGeom prst="rect">
                          <a:avLst/>
                        </a:prstGeom>
                        <a:solidFill>
                          <a:srgbClr val="F1EFEF"/>
                        </a:solidFill>
                        <a:ln>
                          <a:noFill/>
                        </a:ln>
                        <a:effectLst/>
                      </wps:spPr>
                      <wps:style>
                        <a:lnRef idx="0">
                          <a:schemeClr val="accent1"/>
                        </a:lnRef>
                        <a:fillRef idx="0">
                          <a:schemeClr val="accent1"/>
                        </a:fillRef>
                        <a:effectRef idx="0">
                          <a:schemeClr val="accent1"/>
                        </a:effectRef>
                        <a:fontRef idx="minor">
                          <a:schemeClr val="dk1"/>
                        </a:fontRef>
                      </wps:style>
                      <wps:txbx>
                        <w:txbxContent>
                          <w:p w14:paraId="2B30307F" w14:textId="77777777" w:rsidR="0044002C" w:rsidRPr="005A45A1" w:rsidRDefault="0044002C" w:rsidP="00265E9F">
                            <w:pPr>
                              <w:jc w:val="both"/>
                              <w:rPr>
                                <w:sz w:val="22"/>
                                <w:szCs w:val="22"/>
                                <w:lang w:val="en-US"/>
                              </w:rPr>
                            </w:pPr>
                            <w:r w:rsidRPr="005A45A1">
                              <w:rPr>
                                <w:sz w:val="22"/>
                                <w:szCs w:val="22"/>
                                <w:lang w:val="en-US"/>
                              </w:rPr>
                              <w:t>Difficult to scale the application as it has to run multiple instances behind a load balancer. Individual component scaling is not possible. Additionally, the dependencies of ESB make choices difficult.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137E1B" id="Text Box 44" o:spid="_x0000_s1030" type="#_x0000_t202" style="position:absolute;left:0;text-align:left;margin-left:135.5pt;margin-top:14.2pt;width:385pt;height:5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" fillcolor="#f1efef" stroked="f">
                <v:textbox>
                  <w:txbxContent>
                    <w:p w14:paraId="2B30307F" w14:textId="77777777" w:rsidR="0044002C" w:rsidRPr="005A45A1" w:rsidRDefault="0044002C" w:rsidP="00265E9F">
                      <w:pPr>
                        <w:jc w:val="both"/>
                        <w:rPr>
                          <w:sz w:val="22"/>
                          <w:szCs w:val="22"/>
                          <w:lang w:val="en-US"/>
                        </w:rPr>
                      </w:pPr>
                      <w:r w:rsidRPr="005A45A1">
                        <w:rPr>
                          <w:sz w:val="22"/>
                          <w:szCs w:val="22"/>
                          <w:lang w:val="en-US"/>
                        </w:rPr>
                        <w:t>Difficult to scale the application as it has to run multiple instances behind a load balancer. Individual component scaling is not possible. Additionally, the dependencies of ESB make choices difficult.</w:t>
                      </w:r>
                    </w:p>
                  </w:txbxContent>
                </v:textbox>
                <w10:wrap type="square"/>
              </v:shape>
            </w:pict>
          </mc:Fallback>
        </mc:AlternateContent>
      </w:r>
      <w:r w:rsidRPr="006A6C3F">
        <w:rPr>
          <w:noProof/>
          <w:sz w:val="22"/>
          <w:szCs w:val="22"/>
          <w:lang w:val="de-AT" w:eastAsia="de-AT"/>
        </w:rPr>
        <mc:AlternateContent>
          <mc:Choice Requires="wps">
            <w:drawing>
              <wp:anchor distT="0" distB="0" distL="114300" distR="114300" simplePos="0" relativeHeight="251665408" behindDoc="0" locked="0" layoutInCell="1" allowOverlap="1" wp14:anchorId="36EBA460" wp14:editId="090DD49D">
                <wp:simplePos x="0" y="0"/>
                <wp:positionH relativeFrom="column">
                  <wp:posOffset>1722755</wp:posOffset>
                </wp:positionH>
                <wp:positionV relativeFrom="paragraph">
                  <wp:posOffset>979170</wp:posOffset>
                </wp:positionV>
                <wp:extent cx="4889500" cy="685800"/>
                <wp:effectExtent l="0" t="0" r="12700" b="0"/>
                <wp:wrapSquare wrapText="bothSides"/>
                <wp:docPr id="46" name="Text Box 46"/>
                <wp:cNvGraphicFramePr/>
                <a:graphic xmlns:a="http://schemas.openxmlformats.org/drawingml/2006/main">
                  <a:graphicData uri="http://schemas.microsoft.com/office/word/2010/wordprocessingShape">
                    <wps:wsp>
                      <wps:cNvSpPr txBox="1"/>
                      <wps:spPr>
                        <a:xfrm>
                          <a:off x="0" y="0"/>
                          <a:ext cx="4889500" cy="685800"/>
                        </a:xfrm>
                        <a:prstGeom prst="rect">
                          <a:avLst/>
                        </a:prstGeom>
                        <a:solidFill>
                          <a:srgbClr val="F0EFEF"/>
                        </a:solidFill>
                        <a:ln>
                          <a:noFill/>
                        </a:ln>
                        <a:effectLst/>
                      </wps:spPr>
                      <wps:style>
                        <a:lnRef idx="0">
                          <a:schemeClr val="accent1"/>
                        </a:lnRef>
                        <a:fillRef idx="0">
                          <a:schemeClr val="accent1"/>
                        </a:fillRef>
                        <a:effectRef idx="0">
                          <a:schemeClr val="accent1"/>
                        </a:effectRef>
                        <a:fontRef idx="minor">
                          <a:schemeClr val="dk1"/>
                        </a:fontRef>
                      </wps:style>
                      <wps:txbx>
                        <w:txbxContent>
                          <w:p w14:paraId="796DA3CA" w14:textId="77777777" w:rsidR="0044002C" w:rsidRPr="005A45A1" w:rsidRDefault="0044002C" w:rsidP="00265E9F">
                            <w:pPr>
                              <w:jc w:val="both"/>
                              <w:rPr>
                                <w:sz w:val="22"/>
                                <w:szCs w:val="22"/>
                                <w:lang w:val="en-US"/>
                              </w:rPr>
                            </w:pPr>
                            <w:r w:rsidRPr="005A45A1">
                              <w:rPr>
                                <w:sz w:val="22"/>
                                <w:szCs w:val="22"/>
                                <w:lang w:val="en-US"/>
                              </w:rPr>
                              <w:t>Not able to support fast technological changes and the lesser time to market. Additionally, the various integration patterns and principles like SOA adds to complexity.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6EBA460" id="Text Box 46" o:spid="_x0000_s1031" type="#_x0000_t202" style="position:absolute;left:0;text-align:left;margin-left:135.65pt;margin-top:77.1pt;width:385pt;height:54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" fillcolor="#f0efef" stroked="f">
                <v:textbox>
                  <w:txbxContent>
                    <w:p w14:paraId="796DA3CA" w14:textId="77777777" w:rsidR="0044002C" w:rsidRPr="005A45A1" w:rsidRDefault="0044002C" w:rsidP="00265E9F">
                      <w:pPr>
                        <w:jc w:val="both"/>
                        <w:rPr>
                          <w:sz w:val="22"/>
                          <w:szCs w:val="22"/>
                          <w:lang w:val="en-US"/>
                        </w:rPr>
                      </w:pPr>
                      <w:r w:rsidRPr="005A45A1">
                        <w:rPr>
                          <w:sz w:val="22"/>
                          <w:szCs w:val="22"/>
                          <w:lang w:val="en-US"/>
                        </w:rPr>
                        <w:t>Not able to support fast technological changes and the lesser time to market. Additionally, the various integration patterns and principles like SOA adds to complexity.</w:t>
                      </w:r>
                    </w:p>
                  </w:txbxContent>
                </v:textbox>
                <w10:wrap type="square"/>
              </v:shape>
            </w:pict>
          </mc:Fallback>
        </mc:AlternateContent>
      </w:r>
      <w:r w:rsidRPr="006A6C3F">
        <w:rPr>
          <w:noProof/>
          <w:sz w:val="22"/>
          <w:szCs w:val="22"/>
          <w:lang w:val="de-AT" w:eastAsia="de-AT"/>
        </w:rPr>
        <mc:AlternateContent>
          <mc:Choice Requires="wps">
            <w:drawing>
              <wp:anchor distT="0" distB="0" distL="114300" distR="114300" simplePos="0" relativeHeight="251666432" behindDoc="0" locked="0" layoutInCell="1" allowOverlap="1" wp14:anchorId="72A2476D" wp14:editId="569B09DF">
                <wp:simplePos x="0" y="0"/>
                <wp:positionH relativeFrom="column">
                  <wp:posOffset>1722755</wp:posOffset>
                </wp:positionH>
                <wp:positionV relativeFrom="paragraph">
                  <wp:posOffset>1779270</wp:posOffset>
                </wp:positionV>
                <wp:extent cx="4889500" cy="685800"/>
                <wp:effectExtent l="0" t="0" r="12700" b="0"/>
                <wp:wrapSquare wrapText="bothSides"/>
                <wp:docPr id="47" name="Text Box 47"/>
                <wp:cNvGraphicFramePr/>
                <a:graphic xmlns:a="http://schemas.openxmlformats.org/drawingml/2006/main">
                  <a:graphicData uri="http://schemas.microsoft.com/office/word/2010/wordprocessingShape">
                    <wps:wsp>
                      <wps:cNvSpPr txBox="1"/>
                      <wps:spPr>
                        <a:xfrm>
                          <a:off x="0" y="0"/>
                          <a:ext cx="4889500" cy="685800"/>
                        </a:xfrm>
                        <a:prstGeom prst="rect">
                          <a:avLst/>
                        </a:prstGeom>
                        <a:solidFill>
                          <a:srgbClr val="F0EFEF"/>
                        </a:solidFill>
                        <a:ln>
                          <a:noFill/>
                        </a:ln>
                        <a:effectLst/>
                      </wps:spPr>
                      <wps:style>
                        <a:lnRef idx="0">
                          <a:schemeClr val="accent1"/>
                        </a:lnRef>
                        <a:fillRef idx="0">
                          <a:schemeClr val="accent1"/>
                        </a:fillRef>
                        <a:effectRef idx="0">
                          <a:schemeClr val="accent1"/>
                        </a:effectRef>
                        <a:fontRef idx="minor">
                          <a:schemeClr val="dk1"/>
                        </a:fontRef>
                      </wps:style>
                      <wps:txbx>
                        <w:txbxContent>
                          <w:p w14:paraId="4854FCF8" w14:textId="77777777" w:rsidR="0044002C" w:rsidRPr="005A45A1" w:rsidRDefault="0044002C" w:rsidP="00265E9F">
                            <w:pPr>
                              <w:jc w:val="both"/>
                              <w:rPr>
                                <w:sz w:val="22"/>
                                <w:szCs w:val="22"/>
                                <w:lang w:val="en-US"/>
                              </w:rPr>
                            </w:pPr>
                            <w:r w:rsidRPr="005A45A1">
                              <w:rPr>
                                <w:sz w:val="22"/>
                                <w:szCs w:val="22"/>
                                <w:lang w:val="en-US"/>
                              </w:rPr>
                              <w:t>It is quite challenging to follow a continuous delivery practice where there is a single large code base as each component/module needs to be built, tested and deployed for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A2476D" id="Text Box 47" o:spid="_x0000_s1032" type="#_x0000_t202" style="position:absolute;left:0;text-align:left;margin-left:135.65pt;margin-top:140.1pt;width:385pt;height:5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" fillcolor="#f0efef" stroked="f">
                <v:textbox>
                  <w:txbxContent>
                    <w:p w14:paraId="4854FCF8" w14:textId="77777777" w:rsidR="0044002C" w:rsidRPr="005A45A1" w:rsidRDefault="0044002C" w:rsidP="00265E9F">
                      <w:pPr>
                        <w:jc w:val="both"/>
                        <w:rPr>
                          <w:sz w:val="22"/>
                          <w:szCs w:val="22"/>
                          <w:lang w:val="en-US"/>
                        </w:rPr>
                      </w:pPr>
                      <w:r w:rsidRPr="005A45A1">
                        <w:rPr>
                          <w:sz w:val="22"/>
                          <w:szCs w:val="22"/>
                          <w:lang w:val="en-US"/>
                        </w:rPr>
                        <w:t>It is quite challenging to follow a continuous delivery practice where there is a single large code base as each component/module needs to be built, tested and deployed for change.</w:t>
                      </w:r>
                    </w:p>
                  </w:txbxContent>
                </v:textbox>
                <w10:wrap type="square"/>
              </v:shape>
            </w:pict>
          </mc:Fallback>
        </mc:AlternateContent>
      </w:r>
    </w:p>
    <w:p w14:paraId="089DA543" w14:textId="5E020DF3" w:rsidR="000B4901" w:rsidRDefault="0044002C" w:rsidP="006E07E4">
      <w:pPr>
        <w:tabs>
          <w:tab w:val="left" w:pos="1663"/>
        </w:tabs>
        <w:jc w:val="both"/>
        <w:rPr>
          <w:color w:val="2E74B5" w:themeColor="accent1" w:themeShade="BF"/>
          <w:sz w:val="22"/>
          <w:szCs w:val="22"/>
        </w:rPr>
      </w:pPr>
      <w:r w:rsidRPr="006A6C3F">
        <w:rPr>
          <w:sz w:val="22"/>
          <w:szCs w:val="22"/>
        </w:rPr>
        <w:t xml:space="preserve"> </w:t>
      </w:r>
    </w:p>
    <w:p w14:paraId="2AAFDB2B" w14:textId="0A1A63F0" w:rsidR="00801BAB" w:rsidRPr="006A6C3F" w:rsidRDefault="00801BAB" w:rsidP="00881AEC">
      <w:pPr>
        <w:pStyle w:val="Beschriftung"/>
      </w:pPr>
      <w:r w:rsidRPr="006A6C3F">
        <w:t xml:space="preserve">Figure </w:t>
      </w:r>
      <w:r w:rsidR="00E503E8">
        <w:fldChar w:fldCharType="begin"/>
      </w:r>
      <w:r w:rsidR="00E503E8">
        <w:instrText xml:space="preserve"> SEQ Figure \* ARABIC </w:instrText>
      </w:r>
      <w:r w:rsidR="00E503E8">
        <w:fldChar w:fldCharType="separate"/>
      </w:r>
      <w:r w:rsidR="005A423C">
        <w:rPr>
          <w:noProof/>
        </w:rPr>
        <w:t>1</w:t>
      </w:r>
      <w:r w:rsidR="00E503E8">
        <w:rPr>
          <w:noProof/>
        </w:rPr>
        <w:fldChar w:fldCharType="end"/>
      </w:r>
      <w:r w:rsidRPr="006A6C3F">
        <w:t>: Challenges faced by Monolithic Applications</w:t>
      </w:r>
    </w:p>
    <w:p w14:paraId="53BFC94B" w14:textId="67E132E2" w:rsidR="006275A6" w:rsidRDefault="006275A6" w:rsidP="006A6C3F">
      <w:pPr>
        <w:tabs>
          <w:tab w:val="left" w:pos="1663"/>
        </w:tabs>
        <w:jc w:val="both"/>
        <w:rPr>
          <w:sz w:val="22"/>
          <w:szCs w:val="22"/>
        </w:rPr>
      </w:pPr>
    </w:p>
    <w:p w14:paraId="41D3739D" w14:textId="68073762" w:rsidR="006E07E4" w:rsidRDefault="006E07E4" w:rsidP="006A6C3F">
      <w:pPr>
        <w:tabs>
          <w:tab w:val="left" w:pos="1663"/>
        </w:tabs>
        <w:jc w:val="both"/>
        <w:rPr>
          <w:sz w:val="22"/>
          <w:szCs w:val="22"/>
        </w:rPr>
      </w:pPr>
    </w:p>
    <w:p w14:paraId="77E49346" w14:textId="77777777" w:rsidR="006E07E4" w:rsidRPr="006A6C3F" w:rsidRDefault="006E07E4" w:rsidP="006A6C3F">
      <w:pPr>
        <w:tabs>
          <w:tab w:val="left" w:pos="1663"/>
        </w:tabs>
        <w:jc w:val="both"/>
        <w:rPr>
          <w:sz w:val="22"/>
          <w:szCs w:val="22"/>
        </w:rPr>
        <w:sectPr w:rsidR="006E07E4" w:rsidRPr="006A6C3F" w:rsidSect="00C4204C">
          <w:pgSz w:w="11900" w:h="16840" w:code="9"/>
          <w:pgMar w:top="720" w:right="720" w:bottom="806" w:left="720" w:header="720" w:footer="720" w:gutter="0"/>
          <w:cols w:space="720"/>
          <w:docGrid w:linePitch="360"/>
        </w:sectPr>
      </w:pPr>
    </w:p>
    <w:p w14:paraId="20FB3B69" w14:textId="04FE9C93" w:rsidR="00C4204C" w:rsidRPr="006A6C3F" w:rsidRDefault="006E07E4" w:rsidP="006A6C3F">
      <w:pPr>
        <w:jc w:val="both"/>
        <w:rPr>
          <w:sz w:val="22"/>
          <w:szCs w:val="22"/>
        </w:rPr>
      </w:pPr>
      <w:r w:rsidRPr="006A6C3F">
        <w:rPr>
          <w:noProof/>
          <w:sz w:val="22"/>
          <w:szCs w:val="22"/>
          <w:lang w:val="de-AT" w:eastAsia="de-AT"/>
        </w:rPr>
        <mc:AlternateContent>
          <mc:Choice Requires="wps">
            <w:drawing>
              <wp:anchor distT="91440" distB="91440" distL="114300" distR="114300" simplePos="0" relativeHeight="251668480" behindDoc="0" locked="0" layoutInCell="0" allowOverlap="1" wp14:anchorId="5D202D53" wp14:editId="6E3469C2">
                <wp:simplePos x="0" y="0"/>
                <wp:positionH relativeFrom="margin">
                  <wp:align>left</wp:align>
                </wp:positionH>
                <wp:positionV relativeFrom="margin">
                  <wp:posOffset>4619415</wp:posOffset>
                </wp:positionV>
                <wp:extent cx="2985135" cy="1567180"/>
                <wp:effectExtent l="0" t="0" r="196215" b="0"/>
                <wp:wrapSquare wrapText="bothSides"/>
                <wp:docPr id="48"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985135" cy="1567180"/>
                        </a:xfrm>
                        <a:prstGeom prst="rect">
                          <a:avLst/>
                        </a:prstGeom>
                        <a:solidFill>
                          <a:schemeClr val="tx2">
                            <a:lumMod val="75000"/>
                          </a:schemeClr>
                        </a:solidFill>
                        <a:effectLst>
                          <a:outerShdw dist="190500" algn="ctr" rotWithShape="0">
                            <a:schemeClr val="accent1">
                              <a:lumMod val="60000"/>
                              <a:lumOff val="40000"/>
                              <a:alpha val="50000"/>
                            </a:schemeClr>
                          </a:outerShdw>
                        </a:effectLst>
                        <a:extLst/>
                      </wps:spPr>
                      <wps:txbx>
                        <w:txbxContent>
                          <w:p w14:paraId="070DAB47" w14:textId="77777777" w:rsidR="0082305C" w:rsidRDefault="0082305C" w:rsidP="0082305C">
                            <w:pPr>
                              <w:jc w:val="center"/>
                              <w:rPr>
                                <w:b/>
                                <w:color w:val="D5E5F4" w:themeColor="accent1" w:themeTint="40"/>
                                <w:sz w:val="32"/>
                                <w:szCs w:val="18"/>
                              </w:rPr>
                            </w:pPr>
                          </w:p>
                          <w:p w14:paraId="32707A51" w14:textId="33246072" w:rsidR="0082305C" w:rsidRDefault="000B4901" w:rsidP="000B4901">
                            <w:pPr>
                              <w:ind w:firstLine="720"/>
                              <w:rPr>
                                <w:b/>
                                <w:color w:val="D5E5F4" w:themeColor="accent1" w:themeTint="40"/>
                                <w:sz w:val="32"/>
                                <w:szCs w:val="18"/>
                              </w:rPr>
                            </w:pPr>
                            <w:r>
                              <w:rPr>
                                <w:b/>
                                <w:color w:val="D5E5F4" w:themeColor="accent1" w:themeTint="40"/>
                                <w:sz w:val="32"/>
                                <w:szCs w:val="18"/>
                              </w:rPr>
                              <w:t xml:space="preserve">  </w:t>
                            </w:r>
                            <w:r w:rsidR="0082305C">
                              <w:rPr>
                                <w:b/>
                                <w:color w:val="D5E5F4" w:themeColor="accent1" w:themeTint="40"/>
                                <w:sz w:val="32"/>
                                <w:szCs w:val="18"/>
                              </w:rPr>
                              <w:t>Solution to this</w:t>
                            </w:r>
                            <w:r w:rsidR="0082305C" w:rsidRPr="0005141F">
                              <w:rPr>
                                <w:b/>
                                <w:color w:val="D5E5F4" w:themeColor="accent1" w:themeTint="40"/>
                                <w:sz w:val="32"/>
                                <w:szCs w:val="18"/>
                              </w:rPr>
                              <w:t>?</w:t>
                            </w:r>
                          </w:p>
                          <w:p w14:paraId="20113FC2" w14:textId="77777777" w:rsidR="0082305C" w:rsidRPr="0005141F" w:rsidRDefault="0082305C" w:rsidP="0082305C">
                            <w:pPr>
                              <w:jc w:val="center"/>
                              <w:rPr>
                                <w:b/>
                                <w:color w:val="D5E5F4" w:themeColor="accent1" w:themeTint="40"/>
                                <w:sz w:val="32"/>
                                <w:szCs w:val="18"/>
                              </w:rPr>
                            </w:pPr>
                          </w:p>
                          <w:p w14:paraId="17BD5DE6" w14:textId="06752164" w:rsidR="0082305C" w:rsidRPr="00465E69" w:rsidRDefault="00D2334B" w:rsidP="00265E9F">
                            <w:pPr>
                              <w:jc w:val="both"/>
                              <w:rPr>
                                <w:rFonts w:cs="Arial"/>
                                <w:color w:val="FFFFFF" w:themeColor="background1"/>
                                <w:sz w:val="20"/>
                                <w:szCs w:val="20"/>
                              </w:rPr>
                            </w:pPr>
                            <w:r w:rsidRPr="00465E69">
                              <w:rPr>
                                <w:rFonts w:cs="Arial"/>
                                <w:color w:val="FFFFFF" w:themeColor="background1"/>
                                <w:sz w:val="20"/>
                                <w:szCs w:val="20"/>
                              </w:rPr>
                              <w:t>Microservices:</w:t>
                            </w:r>
                            <w:r w:rsidR="00265E9F" w:rsidRPr="00465E69">
                              <w:rPr>
                                <w:rFonts w:cs="Arial"/>
                                <w:color w:val="FFFFFF" w:themeColor="background1"/>
                                <w:sz w:val="20"/>
                                <w:szCs w:val="20"/>
                              </w:rPr>
                              <w:t xml:space="preserve"> </w:t>
                            </w:r>
                            <w:r w:rsidR="0082305C" w:rsidRPr="00465E69">
                              <w:rPr>
                                <w:rFonts w:cs="Arial"/>
                                <w:color w:val="FFFFFF" w:themeColor="background1"/>
                                <w:sz w:val="20"/>
                                <w:szCs w:val="20"/>
                              </w:rPr>
                              <w:t>These are functional system decomposition, decomposed into manageable and independently deployable components.</w:t>
                            </w:r>
                          </w:p>
                          <w:p w14:paraId="56C80DF4" w14:textId="77777777" w:rsidR="0082305C" w:rsidRPr="00253B48" w:rsidRDefault="0082305C" w:rsidP="0082305C">
                            <w:pPr>
                              <w:jc w:val="center"/>
                              <w:rPr>
                                <w:b/>
                                <w:color w:val="D5E5F4" w:themeColor="accent1" w:themeTint="40"/>
                                <w:sz w:val="22"/>
                                <w:szCs w:val="18"/>
                              </w:rPr>
                            </w:pPr>
                          </w:p>
                        </w:txbxContent>
                      </wps:txbx>
                      <wps:bodyPr rot="0" vert="horz" wrap="square" lIns="180000" tIns="0" rIns="180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202D53" id="_x0000_s1033" style="position:absolute;left:0;text-align:left;margin-left:0;margin-top:363.75pt;width:235.05pt;height:123.4pt;flip:x;z-index:251668480;visibility:visible;mso-wrap-style:square;mso-width-percent:0;mso-height-percent:0;mso-wrap-distance-left:9pt;mso-wrap-distance-top:7.2pt;mso-wrap-distance-right:9pt;mso-wrap-distance-bottom:7.2pt;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" o:allowincell="f" fillcolor="#323e4f [2415]" stroked="f">
                <v:shadow on="t" color="#9cc2e5 [1940]" opacity=".5" offset="15pt,0"/>
                <v:textbox inset="5mm,0,5mm,0">
                  <w:txbxContent>
                    <w:p w14:paraId="070DAB47" w14:textId="77777777" w:rsidR="0082305C" w:rsidRDefault="0082305C" w:rsidP="0082305C">
                      <w:pPr>
                        <w:jc w:val="center"/>
                        <w:rPr>
                          <w:b/>
                          <w:color w:val="D5E5F4" w:themeColor="accent1" w:themeTint="40"/>
                          <w:sz w:val="32"/>
                          <w:szCs w:val="18"/>
                        </w:rPr>
                      </w:pPr>
                    </w:p>
                    <w:p w14:paraId="32707A51" w14:textId="33246072" w:rsidR="0082305C" w:rsidRDefault="000B4901" w:rsidP="000B4901">
                      <w:pPr>
                        <w:ind w:firstLine="720"/>
                        <w:rPr>
                          <w:b/>
                          <w:color w:val="D5E5F4" w:themeColor="accent1" w:themeTint="40"/>
                          <w:sz w:val="32"/>
                          <w:szCs w:val="18"/>
                        </w:rPr>
                      </w:pPr>
                      <w:r>
                        <w:rPr>
                          <w:b/>
                          <w:color w:val="D5E5F4" w:themeColor="accent1" w:themeTint="40"/>
                          <w:sz w:val="32"/>
                          <w:szCs w:val="18"/>
                        </w:rPr>
                        <w:t xml:space="preserve">  </w:t>
                      </w:r>
                      <w:r w:rsidR="0082305C">
                        <w:rPr>
                          <w:b/>
                          <w:color w:val="D5E5F4" w:themeColor="accent1" w:themeTint="40"/>
                          <w:sz w:val="32"/>
                          <w:szCs w:val="18"/>
                        </w:rPr>
                        <w:t>Solution to this</w:t>
                      </w:r>
                      <w:r w:rsidR="0082305C" w:rsidRPr="0005141F">
                        <w:rPr>
                          <w:b/>
                          <w:color w:val="D5E5F4" w:themeColor="accent1" w:themeTint="40"/>
                          <w:sz w:val="32"/>
                          <w:szCs w:val="18"/>
                        </w:rPr>
                        <w:t>?</w:t>
                      </w:r>
                    </w:p>
                    <w:p w14:paraId="20113FC2" w14:textId="77777777" w:rsidR="0082305C" w:rsidRPr="0005141F" w:rsidRDefault="0082305C" w:rsidP="0082305C">
                      <w:pPr>
                        <w:jc w:val="center"/>
                        <w:rPr>
                          <w:b/>
                          <w:color w:val="D5E5F4" w:themeColor="accent1" w:themeTint="40"/>
                          <w:sz w:val="32"/>
                          <w:szCs w:val="18"/>
                        </w:rPr>
                      </w:pPr>
                    </w:p>
                    <w:p w14:paraId="17BD5DE6" w14:textId="06752164" w:rsidR="0082305C" w:rsidRPr="00465E69" w:rsidRDefault="00D2334B" w:rsidP="00265E9F">
                      <w:pPr>
                        <w:jc w:val="both"/>
                        <w:rPr>
                          <w:rFonts w:cs="Arial"/>
                          <w:color w:val="FFFFFF" w:themeColor="background1"/>
                          <w:sz w:val="20"/>
                          <w:szCs w:val="20"/>
                        </w:rPr>
                      </w:pPr>
                      <w:r w:rsidRPr="00465E69">
                        <w:rPr>
                          <w:rFonts w:cs="Arial"/>
                          <w:color w:val="FFFFFF" w:themeColor="background1"/>
                          <w:sz w:val="20"/>
                          <w:szCs w:val="20"/>
                        </w:rPr>
                        <w:t>Microservices:</w:t>
                      </w:r>
                      <w:r w:rsidR="00265E9F" w:rsidRPr="00465E69">
                        <w:rPr>
                          <w:rFonts w:cs="Arial"/>
                          <w:color w:val="FFFFFF" w:themeColor="background1"/>
                          <w:sz w:val="20"/>
                          <w:szCs w:val="20"/>
                        </w:rPr>
                        <w:t xml:space="preserve"> </w:t>
                      </w:r>
                      <w:r w:rsidR="0082305C" w:rsidRPr="00465E69">
                        <w:rPr>
                          <w:rFonts w:cs="Arial"/>
                          <w:color w:val="FFFFFF" w:themeColor="background1"/>
                          <w:sz w:val="20"/>
                          <w:szCs w:val="20"/>
                        </w:rPr>
                        <w:t>These are functional system decomposition, decomposed into manageable and independently deployable components.</w:t>
                      </w:r>
                    </w:p>
                    <w:p w14:paraId="56C80DF4" w14:textId="77777777" w:rsidR="0082305C" w:rsidRPr="00253B48" w:rsidRDefault="0082305C" w:rsidP="0082305C">
                      <w:pPr>
                        <w:jc w:val="center"/>
                        <w:rPr>
                          <w:b/>
                          <w:color w:val="D5E5F4" w:themeColor="accent1" w:themeTint="40"/>
                          <w:sz w:val="22"/>
                          <w:szCs w:val="18"/>
                        </w:rPr>
                      </w:pPr>
                    </w:p>
                  </w:txbxContent>
                </v:textbox>
                <w10:wrap type="square" anchorx="margin" anchory="margin"/>
              </v:rect>
            </w:pict>
          </mc:Fallback>
        </mc:AlternateContent>
      </w:r>
    </w:p>
    <w:p w14:paraId="6BD56174" w14:textId="286D5264" w:rsidR="0082305C" w:rsidRPr="006A6C3F" w:rsidRDefault="0082305C" w:rsidP="006A6C3F">
      <w:pPr>
        <w:pStyle w:val="Textkrper"/>
        <w:ind w:left="5760"/>
        <w:jc w:val="both"/>
        <w:rPr>
          <w:b/>
          <w:sz w:val="22"/>
          <w:szCs w:val="22"/>
        </w:rPr>
      </w:pPr>
      <w:r w:rsidRPr="006A6C3F">
        <w:rPr>
          <w:sz w:val="22"/>
          <w:szCs w:val="22"/>
        </w:rPr>
        <w:t xml:space="preserve">Here, the term </w:t>
      </w:r>
      <w:r w:rsidRPr="006A6C3F">
        <w:rPr>
          <w:b/>
          <w:sz w:val="22"/>
          <w:szCs w:val="22"/>
        </w:rPr>
        <w:t xml:space="preserve">micro </w:t>
      </w:r>
      <w:r w:rsidRPr="006A6C3F">
        <w:rPr>
          <w:sz w:val="22"/>
          <w:szCs w:val="22"/>
        </w:rPr>
        <w:t xml:space="preserve">refers to the </w:t>
      </w:r>
      <w:r w:rsidRPr="006A6C3F">
        <w:rPr>
          <w:b/>
          <w:sz w:val="22"/>
          <w:szCs w:val="22"/>
        </w:rPr>
        <w:t>small team size of</w:t>
      </w:r>
      <w:r w:rsidR="00265E9F" w:rsidRPr="006A6C3F">
        <w:rPr>
          <w:b/>
          <w:sz w:val="22"/>
          <w:szCs w:val="22"/>
        </w:rPr>
        <w:t xml:space="preserve"> </w:t>
      </w:r>
      <w:r w:rsidRPr="006A6C3F">
        <w:rPr>
          <w:b/>
          <w:sz w:val="22"/>
          <w:szCs w:val="22"/>
        </w:rPr>
        <w:t>developers</w:t>
      </w:r>
      <w:r w:rsidRPr="006A6C3F">
        <w:rPr>
          <w:sz w:val="22"/>
          <w:szCs w:val="22"/>
        </w:rPr>
        <w:t xml:space="preserve">. Each Microservice is complete with </w:t>
      </w:r>
      <w:r w:rsidRPr="006A6C3F">
        <w:rPr>
          <w:b/>
          <w:sz w:val="22"/>
          <w:szCs w:val="22"/>
        </w:rPr>
        <w:t>Resource representation</w:t>
      </w:r>
      <w:r w:rsidRPr="006A6C3F">
        <w:rPr>
          <w:sz w:val="22"/>
          <w:szCs w:val="22"/>
        </w:rPr>
        <w:t xml:space="preserve"> and </w:t>
      </w:r>
      <w:r w:rsidRPr="006A6C3F">
        <w:rPr>
          <w:b/>
          <w:sz w:val="22"/>
          <w:szCs w:val="22"/>
        </w:rPr>
        <w:t>Data Management</w:t>
      </w:r>
      <w:r w:rsidRPr="006A6C3F">
        <w:rPr>
          <w:sz w:val="22"/>
          <w:szCs w:val="22"/>
        </w:rPr>
        <w:t xml:space="preserve">. </w:t>
      </w:r>
    </w:p>
    <w:p w14:paraId="74089380" w14:textId="0979897B" w:rsidR="0082305C" w:rsidRPr="006A6C3F" w:rsidRDefault="0082305C" w:rsidP="006A6C3F">
      <w:pPr>
        <w:pStyle w:val="Textkrper"/>
        <w:ind w:left="5760"/>
        <w:jc w:val="both"/>
        <w:rPr>
          <w:sz w:val="22"/>
          <w:szCs w:val="22"/>
        </w:rPr>
      </w:pPr>
      <w:r w:rsidRPr="006A6C3F">
        <w:rPr>
          <w:sz w:val="22"/>
          <w:szCs w:val="22"/>
        </w:rPr>
        <w:t>SOA and Microservices, both are service based architectures, meaning they place importance to services as a primary architecture component. However, both of them are quite different in characteristics and usage</w:t>
      </w:r>
      <w:r w:rsidR="00D2334B">
        <w:rPr>
          <w:sz w:val="22"/>
          <w:szCs w:val="22"/>
        </w:rPr>
        <w:t>.</w:t>
      </w:r>
    </w:p>
    <w:p w14:paraId="45A82004" w14:textId="676C5755" w:rsidR="003524AC" w:rsidRPr="006A6C3F" w:rsidRDefault="003524AC" w:rsidP="006A6C3F">
      <w:pPr>
        <w:jc w:val="both"/>
        <w:rPr>
          <w:sz w:val="22"/>
          <w:szCs w:val="22"/>
        </w:rPr>
      </w:pPr>
    </w:p>
    <w:p w14:paraId="524F1182" w14:textId="77777777" w:rsidR="006875BE" w:rsidRPr="006A6C3F" w:rsidRDefault="006875BE" w:rsidP="006A6C3F">
      <w:pPr>
        <w:jc w:val="both"/>
        <w:rPr>
          <w:sz w:val="22"/>
          <w:szCs w:val="22"/>
        </w:rPr>
      </w:pPr>
    </w:p>
    <w:p w14:paraId="6A687AFD" w14:textId="07FB182B" w:rsidR="006875BE" w:rsidRPr="006A6C3F" w:rsidRDefault="006875BE" w:rsidP="006A6C3F">
      <w:pPr>
        <w:jc w:val="both"/>
        <w:rPr>
          <w:sz w:val="22"/>
          <w:szCs w:val="22"/>
        </w:rPr>
      </w:pPr>
    </w:p>
    <w:p w14:paraId="46DAEF3B" w14:textId="77777777" w:rsidR="006875BE" w:rsidRPr="006A6C3F" w:rsidRDefault="006875BE" w:rsidP="006A6C3F">
      <w:pPr>
        <w:jc w:val="both"/>
        <w:rPr>
          <w:b/>
          <w:sz w:val="22"/>
          <w:szCs w:val="22"/>
        </w:rPr>
      </w:pPr>
      <w:r w:rsidRPr="006A6C3F">
        <w:rPr>
          <w:sz w:val="22"/>
          <w:szCs w:val="22"/>
        </w:rPr>
        <w:br w:type="page"/>
      </w:r>
    </w:p>
    <w:p w14:paraId="5B2C5C93" w14:textId="77777777" w:rsidR="006A3B6D" w:rsidRPr="000B4901" w:rsidRDefault="006A3B6D" w:rsidP="006A6C3F">
      <w:pPr>
        <w:jc w:val="both"/>
        <w:rPr>
          <w:rFonts w:asciiTheme="majorHAnsi" w:hAnsiTheme="majorHAnsi"/>
          <w:b/>
          <w:color w:val="2E74B5" w:themeColor="accent1" w:themeShade="BF"/>
          <w:sz w:val="22"/>
          <w:szCs w:val="22"/>
        </w:rPr>
      </w:pPr>
    </w:p>
    <w:p w14:paraId="00C3614B" w14:textId="6089074E" w:rsidR="00B04B14" w:rsidRPr="000B4901" w:rsidRDefault="006875BE" w:rsidP="006A6C3F">
      <w:pPr>
        <w:jc w:val="both"/>
        <w:rPr>
          <w:rFonts w:asciiTheme="majorHAnsi" w:hAnsiTheme="majorHAnsi"/>
          <w:b/>
          <w:color w:val="2E74B5" w:themeColor="accent1" w:themeShade="BF"/>
          <w:sz w:val="22"/>
          <w:szCs w:val="22"/>
        </w:rPr>
      </w:pPr>
      <w:r w:rsidRPr="000B4901">
        <w:rPr>
          <w:rFonts w:asciiTheme="majorHAnsi" w:hAnsiTheme="majorHAnsi"/>
          <w:b/>
          <w:color w:val="2E74B5" w:themeColor="accent1" w:themeShade="BF"/>
          <w:sz w:val="22"/>
          <w:szCs w:val="22"/>
        </w:rPr>
        <w:t>Characterist</w:t>
      </w:r>
      <w:r w:rsidR="006A3B6D" w:rsidRPr="000B4901">
        <w:rPr>
          <w:rFonts w:asciiTheme="majorHAnsi" w:hAnsiTheme="majorHAnsi"/>
          <w:b/>
          <w:color w:val="2E74B5" w:themeColor="accent1" w:themeShade="BF"/>
          <w:sz w:val="22"/>
          <w:szCs w:val="22"/>
        </w:rPr>
        <w:t>ics and Usage Comparison of SOA</w:t>
      </w:r>
      <w:r w:rsidR="006763AC">
        <w:rPr>
          <w:rFonts w:asciiTheme="majorHAnsi" w:hAnsiTheme="majorHAnsi"/>
          <w:b/>
          <w:color w:val="2E74B5" w:themeColor="accent1" w:themeShade="BF"/>
          <w:sz w:val="22"/>
          <w:szCs w:val="22"/>
        </w:rPr>
        <w:t xml:space="preserve"> </w:t>
      </w:r>
      <w:r w:rsidRPr="000B4901">
        <w:rPr>
          <w:rFonts w:asciiTheme="majorHAnsi" w:hAnsiTheme="majorHAnsi"/>
          <w:b/>
          <w:color w:val="2E74B5" w:themeColor="accent1" w:themeShade="BF"/>
          <w:sz w:val="22"/>
          <w:szCs w:val="22"/>
        </w:rPr>
        <w:t>and Microservice based Architecture (MSA)</w:t>
      </w:r>
    </w:p>
    <w:p w14:paraId="6342723B" w14:textId="77777777" w:rsidR="006A3B6D" w:rsidRPr="006A6C3F" w:rsidRDefault="006A3B6D" w:rsidP="006A6C3F">
      <w:pPr>
        <w:jc w:val="both"/>
        <w:rPr>
          <w:rFonts w:asciiTheme="majorHAnsi" w:hAnsiTheme="majorHAnsi"/>
          <w:color w:val="2E74B5" w:themeColor="accent1" w:themeShade="BF"/>
          <w:sz w:val="22"/>
          <w:szCs w:val="22"/>
        </w:rPr>
      </w:pPr>
    </w:p>
    <w:p w14:paraId="1627B139" w14:textId="77777777" w:rsidR="00104573" w:rsidRPr="006A6C3F" w:rsidRDefault="00104573" w:rsidP="006A6C3F">
      <w:pPr>
        <w:jc w:val="both"/>
        <w:rPr>
          <w:rFonts w:asciiTheme="majorHAnsi" w:hAnsiTheme="majorHAnsi"/>
          <w:color w:val="ED7D31" w:themeColor="accent2"/>
          <w:sz w:val="22"/>
          <w:szCs w:val="22"/>
        </w:rPr>
      </w:pPr>
    </w:p>
    <w:p w14:paraId="0BC696F3" w14:textId="5033C448" w:rsidR="00104573" w:rsidRPr="006A6C3F" w:rsidRDefault="006A3B6D" w:rsidP="006A6C3F">
      <w:pPr>
        <w:jc w:val="both"/>
        <w:rPr>
          <w:rFonts w:asciiTheme="majorHAnsi" w:hAnsiTheme="majorHAnsi"/>
          <w:color w:val="ED7D31" w:themeColor="accent2"/>
          <w:sz w:val="22"/>
          <w:szCs w:val="22"/>
        </w:rPr>
      </w:pPr>
      <w:r w:rsidRPr="006A6C3F">
        <w:rPr>
          <w:rFonts w:asciiTheme="majorHAnsi" w:hAnsiTheme="majorHAnsi"/>
          <w:noProof/>
          <w:color w:val="ED7D31" w:themeColor="accent2"/>
          <w:sz w:val="22"/>
          <w:szCs w:val="22"/>
          <w:lang w:val="de-AT" w:eastAsia="de-AT"/>
        </w:rPr>
        <w:drawing>
          <wp:inline distT="0" distB="0" distL="0" distR="0" wp14:anchorId="6CFDD0F3" wp14:editId="70B3540F">
            <wp:extent cx="6642100" cy="5480685"/>
            <wp:effectExtent l="0" t="0" r="635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iagram7-07.jpg"/>
                    <pic:cNvPicPr/>
                  </pic:nvPicPr>
                  <pic:blipFill>
                    <a:blip r:embed="rId9">
                      <a:extLst>
                        <a:ext uri="{28A0092B-C50C-407E-A947-70E740481C1C}">
                          <a14:useLocalDpi xmlns:a14="http://schemas.microsoft.com/office/drawing/2010/main" val="0"/>
                        </a:ext>
                      </a:extLst>
                    </a:blip>
                    <a:stretch>
                      <a:fillRect/>
                    </a:stretch>
                  </pic:blipFill>
                  <pic:spPr>
                    <a:xfrm>
                      <a:off x="0" y="0"/>
                      <a:ext cx="6642100" cy="5480685"/>
                    </a:xfrm>
                    <a:prstGeom prst="rect">
                      <a:avLst/>
                    </a:prstGeom>
                  </pic:spPr>
                </pic:pic>
              </a:graphicData>
            </a:graphic>
          </wp:inline>
        </w:drawing>
      </w:r>
    </w:p>
    <w:p w14:paraId="5B8A1D4B" w14:textId="77777777" w:rsidR="00891010" w:rsidRPr="006A6C3F" w:rsidRDefault="00891010" w:rsidP="006A6C3F">
      <w:pPr>
        <w:jc w:val="both"/>
        <w:rPr>
          <w:rFonts w:asciiTheme="majorHAnsi" w:hAnsiTheme="majorHAnsi"/>
          <w:color w:val="ED7D31" w:themeColor="accent2"/>
          <w:sz w:val="22"/>
          <w:szCs w:val="22"/>
        </w:rPr>
      </w:pPr>
    </w:p>
    <w:p w14:paraId="6E429CB6" w14:textId="77777777" w:rsidR="00891010" w:rsidRPr="006A6C3F" w:rsidRDefault="00891010" w:rsidP="006A6C3F">
      <w:pPr>
        <w:jc w:val="both"/>
        <w:rPr>
          <w:rFonts w:asciiTheme="majorHAnsi" w:hAnsiTheme="majorHAnsi"/>
          <w:color w:val="ED7D31" w:themeColor="accent2"/>
          <w:sz w:val="22"/>
          <w:szCs w:val="22"/>
        </w:rPr>
      </w:pPr>
    </w:p>
    <w:p w14:paraId="12EB1B4B" w14:textId="77777777" w:rsidR="00891010" w:rsidRPr="006A6C3F" w:rsidRDefault="00891010" w:rsidP="00881AEC">
      <w:pPr>
        <w:pStyle w:val="Beschriftung"/>
      </w:pPr>
      <w:r w:rsidRPr="006A6C3F">
        <w:t>Figure 2: Characteristics and usage comparison</w:t>
      </w:r>
    </w:p>
    <w:p w14:paraId="7B5A4A6E" w14:textId="5D317076" w:rsidR="009D5743" w:rsidRPr="006A6C3F" w:rsidRDefault="009D5743" w:rsidP="006A6C3F">
      <w:pPr>
        <w:jc w:val="both"/>
        <w:rPr>
          <w:color w:val="000000" w:themeColor="text1"/>
          <w:sz w:val="22"/>
          <w:szCs w:val="22"/>
        </w:rPr>
      </w:pPr>
    </w:p>
    <w:p w14:paraId="356509CC" w14:textId="2BF60995" w:rsidR="00CA052B" w:rsidRPr="006A6C3F" w:rsidRDefault="00CA052B" w:rsidP="006A6C3F">
      <w:pPr>
        <w:jc w:val="both"/>
        <w:rPr>
          <w:color w:val="000000" w:themeColor="text1"/>
          <w:sz w:val="22"/>
          <w:szCs w:val="22"/>
        </w:rPr>
        <w:sectPr w:rsidR="00CA052B" w:rsidRPr="006A6C3F" w:rsidSect="006275A6">
          <w:type w:val="continuous"/>
          <w:pgSz w:w="11900" w:h="16840" w:code="9"/>
          <w:pgMar w:top="720" w:right="720" w:bottom="806" w:left="720" w:header="720" w:footer="720" w:gutter="0"/>
          <w:cols w:space="720"/>
          <w:docGrid w:linePitch="360"/>
        </w:sectPr>
      </w:pPr>
    </w:p>
    <w:p w14:paraId="3A7C4596" w14:textId="77777777" w:rsidR="006A3B6D" w:rsidRPr="006A6C3F" w:rsidRDefault="006A3B6D" w:rsidP="006A6C3F">
      <w:pPr>
        <w:jc w:val="both"/>
        <w:rPr>
          <w:color w:val="000000" w:themeColor="text1"/>
          <w:sz w:val="22"/>
          <w:szCs w:val="22"/>
        </w:rPr>
      </w:pPr>
    </w:p>
    <w:p w14:paraId="00CF6DF8" w14:textId="07253C05" w:rsidR="00B11728" w:rsidRPr="006A6C3F" w:rsidRDefault="006A3B6D" w:rsidP="006A6C3F">
      <w:pPr>
        <w:jc w:val="both"/>
        <w:rPr>
          <w:color w:val="000000" w:themeColor="text1"/>
          <w:sz w:val="22"/>
          <w:szCs w:val="22"/>
        </w:rPr>
      </w:pPr>
      <w:r w:rsidRPr="006A6C3F">
        <w:rPr>
          <w:noProof/>
          <w:sz w:val="22"/>
          <w:szCs w:val="22"/>
          <w:lang w:val="de-AT" w:eastAsia="de-AT"/>
        </w:rPr>
        <mc:AlternateContent>
          <mc:Choice Requires="wps">
            <w:drawing>
              <wp:anchor distT="0" distB="0" distL="114300" distR="114300" simplePos="0" relativeHeight="251674624" behindDoc="0" locked="0" layoutInCell="1" allowOverlap="1" wp14:anchorId="32DBC67B" wp14:editId="5BEA2274">
                <wp:simplePos x="0" y="0"/>
                <wp:positionH relativeFrom="margin">
                  <wp:posOffset>-95250</wp:posOffset>
                </wp:positionH>
                <wp:positionV relativeFrom="paragraph">
                  <wp:posOffset>220204</wp:posOffset>
                </wp:positionV>
                <wp:extent cx="6858000" cy="701675"/>
                <wp:effectExtent l="0" t="0" r="0" b="3175"/>
                <wp:wrapNone/>
                <wp:docPr id="6" name="Text Box 6"/>
                <wp:cNvGraphicFramePr/>
                <a:graphic xmlns:a="http://schemas.openxmlformats.org/drawingml/2006/main">
                  <a:graphicData uri="http://schemas.microsoft.com/office/word/2010/wordprocessingShape">
                    <wps:wsp>
                      <wps:cNvSpPr txBox="1"/>
                      <wps:spPr>
                        <a:xfrm>
                          <a:off x="0" y="0"/>
                          <a:ext cx="6858000" cy="701675"/>
                        </a:xfrm>
                        <a:prstGeom prst="rect">
                          <a:avLst/>
                        </a:prstGeom>
                        <a:noFill/>
                        <a:ln>
                          <a:noFill/>
                        </a:ln>
                      </wps:spPr>
                      <wps:txbx>
                        <w:txbxContent>
                          <w:p w14:paraId="1C0455B4" w14:textId="77777777" w:rsidR="00446EFB" w:rsidRPr="00CA052B" w:rsidRDefault="00446EFB" w:rsidP="00446EFB">
                            <w:pPr>
                              <w:jc w:val="both"/>
                              <w:rPr>
                                <w:color w:val="000000" w:themeColor="text1"/>
                                <w:sz w:val="22"/>
                                <w:szCs w:val="22"/>
                              </w:rPr>
                            </w:pPr>
                            <w:r w:rsidRPr="00CA052B">
                              <w:rPr>
                                <w:color w:val="000000" w:themeColor="text1"/>
                                <w:sz w:val="22"/>
                                <w:szCs w:val="22"/>
                              </w:rPr>
                              <w:t>Microservices can be summarised as an evolution from SOA, in which finer grained services are created which are independently scalable and rapidly deployable. The above figure discusses the difference between SOA and Microservices.</w:t>
                            </w:r>
                          </w:p>
                          <w:p w14:paraId="306D4B78" w14:textId="023140C7" w:rsidR="00446EFB" w:rsidRPr="00446EFB" w:rsidRDefault="00446EFB" w:rsidP="00446E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DBC67B" id="Text Box 6" o:spid="_x0000_s1034" type="#_x0000_t202" style="position:absolute;left:0;text-align:left;margin-left:-7.5pt;margin-top:17.35pt;width:540pt;height:55.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" filled="f" stroked="f">
                <v:textbox>
                  <w:txbxContent>
                    <w:p w14:paraId="1C0455B4" w14:textId="77777777" w:rsidR="00446EFB" w:rsidRPr="00CA052B" w:rsidRDefault="00446EFB" w:rsidP="00446EFB">
                      <w:pPr>
                        <w:jc w:val="both"/>
                        <w:rPr>
                          <w:color w:val="000000" w:themeColor="text1"/>
                          <w:sz w:val="22"/>
                          <w:szCs w:val="22"/>
                        </w:rPr>
                      </w:pPr>
                      <w:r w:rsidRPr="00CA052B">
                        <w:rPr>
                          <w:color w:val="000000" w:themeColor="text1"/>
                          <w:sz w:val="22"/>
                          <w:szCs w:val="22"/>
                        </w:rPr>
                        <w:t>Microservices can be summarised as an evolution from SOA, in which finer grained services are created which are independently scalable and rapidly deployable. The above figure discusses the difference between SOA and Microservices.</w:t>
                      </w:r>
                    </w:p>
                    <w:p w14:paraId="306D4B78" w14:textId="023140C7" w:rsidR="00446EFB" w:rsidRPr="00446EFB" w:rsidRDefault="00446EFB" w:rsidP="00446EFB"/>
                  </w:txbxContent>
                </v:textbox>
                <w10:wrap anchorx="margin"/>
              </v:shape>
            </w:pict>
          </mc:Fallback>
        </mc:AlternateContent>
      </w:r>
    </w:p>
    <w:p w14:paraId="62781B36" w14:textId="54D01258" w:rsidR="00B04B14" w:rsidRPr="006A6C3F" w:rsidRDefault="00B04B14" w:rsidP="006A6C3F">
      <w:pPr>
        <w:jc w:val="both"/>
        <w:rPr>
          <w:color w:val="000000" w:themeColor="text1"/>
          <w:sz w:val="22"/>
          <w:szCs w:val="22"/>
        </w:rPr>
      </w:pPr>
    </w:p>
    <w:p w14:paraId="28113D99" w14:textId="77777777" w:rsidR="00CA052B" w:rsidRPr="006A6C3F" w:rsidRDefault="00CA052B" w:rsidP="006A6C3F">
      <w:pPr>
        <w:jc w:val="both"/>
        <w:rPr>
          <w:color w:val="000000" w:themeColor="text1"/>
          <w:sz w:val="22"/>
          <w:szCs w:val="22"/>
        </w:rPr>
        <w:sectPr w:rsidR="00CA052B" w:rsidRPr="006A6C3F" w:rsidSect="00CA052B">
          <w:type w:val="continuous"/>
          <w:pgSz w:w="11900" w:h="16840" w:code="9"/>
          <w:pgMar w:top="720" w:right="720" w:bottom="806" w:left="720" w:header="720" w:footer="720" w:gutter="0"/>
          <w:cols w:num="2" w:space="720"/>
          <w:docGrid w:linePitch="360"/>
        </w:sectPr>
      </w:pPr>
    </w:p>
    <w:p w14:paraId="4D5C8EDD" w14:textId="268C07C8" w:rsidR="00B04B14" w:rsidRPr="006A6C3F" w:rsidRDefault="00B04B14" w:rsidP="006A6C3F">
      <w:pPr>
        <w:jc w:val="both"/>
        <w:rPr>
          <w:color w:val="000000" w:themeColor="text1"/>
          <w:sz w:val="22"/>
          <w:szCs w:val="22"/>
        </w:rPr>
      </w:pPr>
      <w:r w:rsidRPr="006A6C3F">
        <w:rPr>
          <w:color w:val="000000" w:themeColor="text1"/>
          <w:sz w:val="22"/>
          <w:szCs w:val="22"/>
        </w:rPr>
        <w:br w:type="page"/>
      </w:r>
    </w:p>
    <w:p w14:paraId="36A87A75" w14:textId="30DEC744" w:rsidR="00D13155" w:rsidRPr="006A6C3F" w:rsidRDefault="00D13155" w:rsidP="006A6C3F">
      <w:pPr>
        <w:pStyle w:val="berschrift1"/>
        <w:jc w:val="both"/>
        <w:rPr>
          <w:sz w:val="22"/>
          <w:szCs w:val="22"/>
        </w:rPr>
      </w:pPr>
      <w:r w:rsidRPr="006A6C3F">
        <w:rPr>
          <w:sz w:val="22"/>
          <w:szCs w:val="22"/>
        </w:rPr>
        <w:lastRenderedPageBreak/>
        <w:t>Microservice architecture (MSA)</w:t>
      </w:r>
    </w:p>
    <w:p w14:paraId="4AA77E87" w14:textId="7556E148" w:rsidR="00446EFB" w:rsidRPr="006A6C3F" w:rsidRDefault="00446EFB" w:rsidP="006A6C3F">
      <w:pPr>
        <w:pStyle w:val="Textkrper"/>
        <w:jc w:val="both"/>
        <w:rPr>
          <w:sz w:val="22"/>
          <w:szCs w:val="22"/>
        </w:rPr>
      </w:pPr>
      <w:r w:rsidRPr="006A6C3F">
        <w:rPr>
          <w:noProof/>
          <w:sz w:val="22"/>
          <w:szCs w:val="22"/>
          <w:lang w:val="de-AT" w:eastAsia="de-AT"/>
        </w:rPr>
        <mc:AlternateContent>
          <mc:Choice Requires="wps">
            <w:drawing>
              <wp:anchor distT="0" distB="0" distL="114300" distR="114300" simplePos="0" relativeHeight="251676672" behindDoc="0" locked="0" layoutInCell="1" allowOverlap="1" wp14:anchorId="4C097D0F" wp14:editId="0B6E1829">
                <wp:simplePos x="0" y="0"/>
                <wp:positionH relativeFrom="margin">
                  <wp:posOffset>-86360</wp:posOffset>
                </wp:positionH>
                <wp:positionV relativeFrom="paragraph">
                  <wp:posOffset>135353</wp:posOffset>
                </wp:positionV>
                <wp:extent cx="6858000" cy="701675"/>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6858000" cy="701675"/>
                        </a:xfrm>
                        <a:prstGeom prst="rect">
                          <a:avLst/>
                        </a:prstGeom>
                        <a:noFill/>
                        <a:ln>
                          <a:noFill/>
                        </a:ln>
                      </wps:spPr>
                      <wps:txbx>
                        <w:txbxContent>
                          <w:p w14:paraId="4DFFAD0A" w14:textId="77777777" w:rsidR="00446EFB" w:rsidRPr="00446EFB" w:rsidRDefault="00446EFB" w:rsidP="00446EFB">
                            <w:pPr>
                              <w:pStyle w:val="Textkrper"/>
                              <w:jc w:val="both"/>
                              <w:rPr>
                                <w:sz w:val="22"/>
                                <w:szCs w:val="22"/>
                              </w:rPr>
                            </w:pPr>
                            <w:r w:rsidRPr="00446EFB">
                              <w:rPr>
                                <w:sz w:val="22"/>
                                <w:szCs w:val="22"/>
                              </w:rPr>
                              <w:t>MSA is a software architectural style in which the problem statement (requirement) is functionally decomposable and each part of the proposed solution is developed and deployed separately as a Microservice. These Microservices may interact among each other using HTTP protocol or via Messages.</w:t>
                            </w:r>
                          </w:p>
                          <w:p w14:paraId="2F8B0B92" w14:textId="77777777" w:rsidR="00446EFB" w:rsidRPr="00446EFB" w:rsidRDefault="00446EFB" w:rsidP="00446EFB">
                            <w:pPr>
                              <w:jc w:val="both"/>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97D0F" id="Text Box 12" o:spid="_x0000_s1035" type="#_x0000_t202" style="position:absolute;left:0;text-align:left;margin-left:-6.8pt;margin-top:10.65pt;width:540pt;height:55.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" filled="f" stroked="f">
                <v:textbox>
                  <w:txbxContent>
                    <w:p w14:paraId="4DFFAD0A" w14:textId="77777777" w:rsidR="00446EFB" w:rsidRPr="00446EFB" w:rsidRDefault="00446EFB" w:rsidP="00446EFB">
                      <w:pPr>
                        <w:pStyle w:val="Textkrper"/>
                        <w:jc w:val="both"/>
                        <w:rPr>
                          <w:sz w:val="22"/>
                          <w:szCs w:val="22"/>
                        </w:rPr>
                      </w:pPr>
                      <w:r w:rsidRPr="00446EFB">
                        <w:rPr>
                          <w:sz w:val="22"/>
                          <w:szCs w:val="22"/>
                        </w:rPr>
                        <w:t>MSA is a software architectural style in which the problem statement (requirement) is functionally decomposable and each part of the proposed solution is developed and deployed separately as a Microservice. These Microservices may interact among each other using HTTP protocol or via Messages.</w:t>
                      </w:r>
                    </w:p>
                    <w:p w14:paraId="2F8B0B92" w14:textId="77777777" w:rsidR="00446EFB" w:rsidRPr="00446EFB" w:rsidRDefault="00446EFB" w:rsidP="00446EFB">
                      <w:pPr>
                        <w:jc w:val="both"/>
                        <w:rPr>
                          <w:sz w:val="22"/>
                          <w:szCs w:val="22"/>
                        </w:rPr>
                      </w:pPr>
                    </w:p>
                  </w:txbxContent>
                </v:textbox>
                <w10:wrap anchorx="margin"/>
              </v:shape>
            </w:pict>
          </mc:Fallback>
        </mc:AlternateContent>
      </w:r>
    </w:p>
    <w:p w14:paraId="0E53A7BF" w14:textId="210D7EE5" w:rsidR="00CA052B" w:rsidRPr="006A6C3F" w:rsidRDefault="00CA052B" w:rsidP="006A6C3F">
      <w:pPr>
        <w:pStyle w:val="Textkrper"/>
        <w:jc w:val="both"/>
        <w:rPr>
          <w:sz w:val="22"/>
          <w:szCs w:val="22"/>
        </w:rPr>
      </w:pPr>
    </w:p>
    <w:p w14:paraId="1DC9D4DC" w14:textId="62F7C234" w:rsidR="00446EFB" w:rsidRPr="006A6C3F" w:rsidRDefault="00446EFB" w:rsidP="006A6C3F">
      <w:pPr>
        <w:pStyle w:val="Textkrper"/>
        <w:jc w:val="both"/>
        <w:rPr>
          <w:sz w:val="22"/>
          <w:szCs w:val="22"/>
        </w:rPr>
      </w:pPr>
    </w:p>
    <w:p w14:paraId="55E22D44" w14:textId="60EF6484" w:rsidR="00446EFB" w:rsidRPr="006A6C3F" w:rsidRDefault="00446EFB" w:rsidP="006A6C3F">
      <w:pPr>
        <w:pStyle w:val="Textkrper"/>
        <w:jc w:val="both"/>
        <w:rPr>
          <w:sz w:val="22"/>
          <w:szCs w:val="22"/>
        </w:rPr>
      </w:pPr>
    </w:p>
    <w:p w14:paraId="5AEFFB7C" w14:textId="438FB497" w:rsidR="00446EFB" w:rsidRPr="006A6C3F" w:rsidRDefault="00446EFB" w:rsidP="006A6C3F">
      <w:pPr>
        <w:pStyle w:val="Textkrper"/>
        <w:jc w:val="both"/>
        <w:rPr>
          <w:sz w:val="22"/>
          <w:szCs w:val="22"/>
        </w:rPr>
      </w:pPr>
    </w:p>
    <w:p w14:paraId="7B0FD7F3" w14:textId="29DC6FFA" w:rsidR="00446EFB" w:rsidRPr="006A6C3F" w:rsidRDefault="00446EFB" w:rsidP="006A6C3F">
      <w:pPr>
        <w:pStyle w:val="Textkrper"/>
        <w:jc w:val="both"/>
        <w:rPr>
          <w:sz w:val="22"/>
          <w:szCs w:val="22"/>
        </w:rPr>
      </w:pPr>
    </w:p>
    <w:p w14:paraId="08C0967A" w14:textId="5F5972D3" w:rsidR="00446EFB" w:rsidRPr="006A6C3F" w:rsidRDefault="00446EFB" w:rsidP="006A6C3F">
      <w:pPr>
        <w:pStyle w:val="Textkrper"/>
        <w:jc w:val="both"/>
        <w:rPr>
          <w:sz w:val="22"/>
          <w:szCs w:val="22"/>
        </w:rPr>
      </w:pPr>
    </w:p>
    <w:p w14:paraId="059704D0" w14:textId="0DA05238" w:rsidR="00446EFB" w:rsidRPr="006A6C3F" w:rsidRDefault="00446EFB" w:rsidP="006A6C3F">
      <w:pPr>
        <w:pStyle w:val="Textkrper"/>
        <w:jc w:val="both"/>
        <w:rPr>
          <w:sz w:val="22"/>
          <w:szCs w:val="22"/>
        </w:rPr>
      </w:pPr>
    </w:p>
    <w:p w14:paraId="5A7ED9BA" w14:textId="4F7394ED" w:rsidR="00446EFB" w:rsidRPr="006A6C3F" w:rsidRDefault="00446EFB" w:rsidP="006A6C3F">
      <w:pPr>
        <w:pStyle w:val="Textkrper"/>
        <w:jc w:val="both"/>
        <w:rPr>
          <w:sz w:val="22"/>
          <w:szCs w:val="22"/>
        </w:rPr>
        <w:sectPr w:rsidR="00446EFB" w:rsidRPr="006A6C3F" w:rsidSect="00CA052B">
          <w:type w:val="continuous"/>
          <w:pgSz w:w="11900" w:h="16840" w:code="9"/>
          <w:pgMar w:top="720" w:right="720" w:bottom="806" w:left="720" w:header="720" w:footer="720" w:gutter="0"/>
          <w:cols w:num="2" w:space="720"/>
          <w:docGrid w:linePitch="360"/>
        </w:sectPr>
      </w:pPr>
      <w:r w:rsidRPr="006A6C3F">
        <w:rPr>
          <w:sz w:val="22"/>
          <w:szCs w:val="22"/>
        </w:rPr>
        <w:softHyphen/>
      </w:r>
    </w:p>
    <w:p w14:paraId="3FA9B87C" w14:textId="2820D337" w:rsidR="00D13155" w:rsidRPr="006A6C3F" w:rsidRDefault="00D13155" w:rsidP="006A6C3F">
      <w:pPr>
        <w:pStyle w:val="Textkrper"/>
        <w:jc w:val="both"/>
        <w:rPr>
          <w:sz w:val="22"/>
          <w:szCs w:val="22"/>
        </w:rPr>
      </w:pPr>
    </w:p>
    <w:p w14:paraId="6D1750C6" w14:textId="5B63B3BB" w:rsidR="00D13155" w:rsidRPr="006A6C3F" w:rsidRDefault="00A27A7E" w:rsidP="006E07E4">
      <w:pPr>
        <w:pStyle w:val="Textkrper"/>
        <w:jc w:val="center"/>
        <w:rPr>
          <w:sz w:val="22"/>
          <w:szCs w:val="22"/>
        </w:rPr>
      </w:pPr>
      <w:r w:rsidRPr="006A6C3F">
        <w:rPr>
          <w:noProof/>
          <w:sz w:val="22"/>
          <w:szCs w:val="22"/>
          <w:lang w:val="de-AT" w:eastAsia="de-AT"/>
        </w:rPr>
        <w:drawing>
          <wp:inline distT="0" distB="0" distL="0" distR="0" wp14:anchorId="1AF2EE31" wp14:editId="0F30CBAB">
            <wp:extent cx="4868191" cy="402712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2-0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92438" cy="4047187"/>
                    </a:xfrm>
                    <a:prstGeom prst="rect">
                      <a:avLst/>
                    </a:prstGeom>
                  </pic:spPr>
                </pic:pic>
              </a:graphicData>
            </a:graphic>
          </wp:inline>
        </w:drawing>
      </w:r>
    </w:p>
    <w:p w14:paraId="606EB57D" w14:textId="20253891" w:rsidR="00DA294B" w:rsidRPr="006A6C3F" w:rsidRDefault="00DA294B" w:rsidP="006A6C3F">
      <w:pPr>
        <w:pStyle w:val="Textkrper"/>
        <w:jc w:val="both"/>
        <w:rPr>
          <w:sz w:val="22"/>
          <w:szCs w:val="22"/>
        </w:rPr>
      </w:pPr>
    </w:p>
    <w:p w14:paraId="3F193CEA" w14:textId="77777777" w:rsidR="00DA294B" w:rsidRPr="006A6C3F" w:rsidRDefault="00DA294B" w:rsidP="00881AEC">
      <w:pPr>
        <w:pStyle w:val="Beschriftung"/>
      </w:pPr>
      <w:r w:rsidRPr="006A6C3F">
        <w:t>Figure 3: Microservices logical architecture</w:t>
      </w:r>
    </w:p>
    <w:p w14:paraId="12356995" w14:textId="02019D09" w:rsidR="00EB07D7" w:rsidRPr="006A6C3F" w:rsidRDefault="00EB07D7" w:rsidP="006A6C3F">
      <w:pPr>
        <w:pStyle w:val="Textkrper"/>
        <w:jc w:val="both"/>
        <w:rPr>
          <w:sz w:val="22"/>
          <w:szCs w:val="22"/>
        </w:rPr>
      </w:pPr>
    </w:p>
    <w:p w14:paraId="2416E9A3" w14:textId="1FC6508C" w:rsidR="00611433" w:rsidRPr="006A6C3F" w:rsidRDefault="00611433" w:rsidP="006A6C3F">
      <w:pPr>
        <w:pStyle w:val="berschrift2"/>
        <w:jc w:val="both"/>
        <w:rPr>
          <w:sz w:val="22"/>
          <w:szCs w:val="22"/>
        </w:rPr>
      </w:pPr>
      <w:r w:rsidRPr="006A6C3F">
        <w:rPr>
          <w:sz w:val="22"/>
          <w:szCs w:val="22"/>
        </w:rPr>
        <w:t>MSA Characteristics</w:t>
      </w:r>
      <w:r w:rsidR="00A22C00" w:rsidRPr="006A6C3F">
        <w:rPr>
          <w:sz w:val="22"/>
          <w:szCs w:val="22"/>
        </w:rPr>
        <w:t xml:space="preserve">  </w:t>
      </w:r>
    </w:p>
    <w:p w14:paraId="05921104" w14:textId="77777777" w:rsidR="00A22C00" w:rsidRPr="006A6C3F" w:rsidRDefault="00A22C00" w:rsidP="006A6C3F">
      <w:pPr>
        <w:pStyle w:val="Textkrper"/>
        <w:jc w:val="both"/>
        <w:rPr>
          <w:sz w:val="22"/>
          <w:szCs w:val="22"/>
        </w:rPr>
        <w:sectPr w:rsidR="00A22C00" w:rsidRPr="006A6C3F" w:rsidSect="00A22C00">
          <w:type w:val="continuous"/>
          <w:pgSz w:w="11900" w:h="16840" w:code="9"/>
          <w:pgMar w:top="720" w:right="720" w:bottom="806" w:left="720" w:header="720" w:footer="720" w:gutter="0"/>
          <w:cols w:space="720"/>
          <w:docGrid w:linePitch="360"/>
        </w:sectPr>
      </w:pPr>
    </w:p>
    <w:p w14:paraId="675D1079" w14:textId="160CD69D" w:rsidR="00446EFB" w:rsidRPr="006A6C3F" w:rsidRDefault="00446EFB" w:rsidP="006A6C3F">
      <w:pPr>
        <w:pStyle w:val="Textkrper"/>
        <w:jc w:val="both"/>
        <w:rPr>
          <w:sz w:val="22"/>
          <w:szCs w:val="22"/>
        </w:rPr>
      </w:pPr>
    </w:p>
    <w:p w14:paraId="4E97A4FA" w14:textId="77777777" w:rsidR="00A22C00" w:rsidRPr="006A6C3F" w:rsidRDefault="00A22C00" w:rsidP="006A6C3F">
      <w:pPr>
        <w:pStyle w:val="Textkrper"/>
        <w:jc w:val="both"/>
        <w:rPr>
          <w:sz w:val="22"/>
          <w:szCs w:val="22"/>
        </w:rPr>
        <w:sectPr w:rsidR="00A22C00" w:rsidRPr="006A6C3F" w:rsidSect="00A22C00">
          <w:type w:val="continuous"/>
          <w:pgSz w:w="11900" w:h="16840" w:code="9"/>
          <w:pgMar w:top="720" w:right="720" w:bottom="806" w:left="720" w:header="720" w:footer="720" w:gutter="0"/>
          <w:cols w:space="720"/>
          <w:docGrid w:linePitch="360"/>
        </w:sectPr>
      </w:pPr>
    </w:p>
    <w:p w14:paraId="1E0DDE0B" w14:textId="4FA380F9" w:rsidR="00611433" w:rsidRPr="006A6C3F" w:rsidRDefault="00611433" w:rsidP="006A6C3F">
      <w:pPr>
        <w:pStyle w:val="Textkrper"/>
        <w:jc w:val="both"/>
        <w:rPr>
          <w:sz w:val="22"/>
          <w:szCs w:val="22"/>
        </w:rPr>
      </w:pPr>
      <w:r w:rsidRPr="006A6C3F">
        <w:rPr>
          <w:sz w:val="22"/>
          <w:szCs w:val="22"/>
        </w:rPr>
        <w:t>Microservice itself being an application contains state and/or logic to meet business requirement. Microservice based architecture has some key identifying characteristics which are:</w:t>
      </w:r>
    </w:p>
    <w:p w14:paraId="150C1EF2" w14:textId="77777777" w:rsidR="00611433" w:rsidRPr="006A6C3F" w:rsidRDefault="00611433" w:rsidP="006A6C3F">
      <w:pPr>
        <w:pStyle w:val="Numberinglevelone"/>
        <w:jc w:val="both"/>
        <w:rPr>
          <w:szCs w:val="22"/>
        </w:rPr>
      </w:pPr>
      <w:r w:rsidRPr="006A6C3F">
        <w:rPr>
          <w:b/>
          <w:szCs w:val="22"/>
        </w:rPr>
        <w:t>Autonomous:</w:t>
      </w:r>
      <w:r w:rsidRPr="006A6C3F">
        <w:rPr>
          <w:szCs w:val="22"/>
        </w:rPr>
        <w:t xml:space="preserve"> Microservices are developed, deployed, and governed independently. Full stack teams of small size implement the requirement in programming language and database of their choice.</w:t>
      </w:r>
    </w:p>
    <w:p w14:paraId="0D0BE051" w14:textId="1EEFB43B" w:rsidR="00611433" w:rsidRPr="006A6C3F" w:rsidRDefault="00611433" w:rsidP="006A6C3F">
      <w:pPr>
        <w:pStyle w:val="Numberinglevelone"/>
        <w:jc w:val="both"/>
        <w:rPr>
          <w:b/>
          <w:szCs w:val="22"/>
        </w:rPr>
      </w:pPr>
      <w:r w:rsidRPr="006A6C3F">
        <w:rPr>
          <w:b/>
          <w:szCs w:val="22"/>
        </w:rPr>
        <w:t>Decentralized data management:</w:t>
      </w:r>
      <w:r w:rsidRPr="006A6C3F">
        <w:rPr>
          <w:szCs w:val="22"/>
        </w:rPr>
        <w:t xml:space="preserve"> Functional decomposition can be easily achieved using </w:t>
      </w:r>
      <w:r w:rsidRPr="006A6C3F">
        <w:rPr>
          <w:b/>
          <w:szCs w:val="22"/>
        </w:rPr>
        <w:t>domain driven design. This results in decentralized data management for services.</w:t>
      </w:r>
    </w:p>
    <w:p w14:paraId="1BA931F5" w14:textId="406BD734" w:rsidR="00611433" w:rsidRPr="006A6C3F" w:rsidRDefault="00176344" w:rsidP="006A6C3F">
      <w:pPr>
        <w:pStyle w:val="Numberinglevelone"/>
        <w:jc w:val="both"/>
        <w:rPr>
          <w:szCs w:val="22"/>
        </w:rPr>
      </w:pPr>
      <w:r w:rsidRPr="006A6C3F">
        <w:rPr>
          <w:b/>
          <w:szCs w:val="22"/>
        </w:rPr>
        <w:br w:type="column"/>
      </w:r>
      <w:r w:rsidR="00611433" w:rsidRPr="006A6C3F">
        <w:rPr>
          <w:b/>
          <w:szCs w:val="22"/>
        </w:rPr>
        <w:t>Single Responsibility focus:</w:t>
      </w:r>
      <w:r w:rsidR="00611433" w:rsidRPr="006A6C3F">
        <w:rPr>
          <w:szCs w:val="22"/>
        </w:rPr>
        <w:t xml:space="preserve"> Each Microservice has a single responsibility scope and should strive towards loose coupling and high cohesion.</w:t>
      </w:r>
    </w:p>
    <w:p w14:paraId="44EE5620" w14:textId="77777777" w:rsidR="00611433" w:rsidRPr="006A6C3F" w:rsidRDefault="00611433" w:rsidP="006A6C3F">
      <w:pPr>
        <w:pStyle w:val="Numberinglevelone"/>
        <w:jc w:val="both"/>
        <w:rPr>
          <w:szCs w:val="22"/>
        </w:rPr>
      </w:pPr>
      <w:r w:rsidRPr="006A6C3F">
        <w:rPr>
          <w:b/>
          <w:szCs w:val="22"/>
        </w:rPr>
        <w:t xml:space="preserve">Owning build and deployment: </w:t>
      </w:r>
      <w:r w:rsidRPr="006A6C3F">
        <w:rPr>
          <w:szCs w:val="22"/>
        </w:rPr>
        <w:t xml:space="preserve"> A Microservice build and deployment task is independent from other Microservice build and deployment task.</w:t>
      </w:r>
    </w:p>
    <w:p w14:paraId="066AE677" w14:textId="77777777" w:rsidR="00611433" w:rsidRPr="006A6C3F" w:rsidRDefault="00611433" w:rsidP="006A6C3F">
      <w:pPr>
        <w:pStyle w:val="Numberinglevelone"/>
        <w:jc w:val="both"/>
        <w:rPr>
          <w:szCs w:val="22"/>
        </w:rPr>
      </w:pPr>
      <w:r w:rsidRPr="006A6C3F">
        <w:rPr>
          <w:b/>
          <w:szCs w:val="22"/>
        </w:rPr>
        <w:t>Discoverable nature of services:</w:t>
      </w:r>
      <w:r w:rsidRPr="006A6C3F">
        <w:rPr>
          <w:szCs w:val="22"/>
        </w:rPr>
        <w:t xml:space="preserve"> Services can be registered and discovered over the network.</w:t>
      </w:r>
    </w:p>
    <w:p w14:paraId="06F535D6" w14:textId="16344966" w:rsidR="00611433" w:rsidRPr="006A6C3F" w:rsidRDefault="00611433" w:rsidP="006A6C3F">
      <w:pPr>
        <w:pStyle w:val="Numberinglevelone"/>
        <w:jc w:val="both"/>
        <w:rPr>
          <w:szCs w:val="22"/>
        </w:rPr>
        <w:sectPr w:rsidR="00611433" w:rsidRPr="006A6C3F" w:rsidSect="00611433">
          <w:type w:val="continuous"/>
          <w:pgSz w:w="11900" w:h="16840" w:code="9"/>
          <w:pgMar w:top="720" w:right="720" w:bottom="806" w:left="720" w:header="720" w:footer="720" w:gutter="0"/>
          <w:cols w:num="2" w:space="720"/>
          <w:docGrid w:linePitch="360"/>
        </w:sectPr>
      </w:pPr>
      <w:r w:rsidRPr="006A6C3F">
        <w:rPr>
          <w:b/>
          <w:szCs w:val="22"/>
        </w:rPr>
        <w:t>Infrastructure automation:</w:t>
      </w:r>
      <w:r w:rsidRPr="006A6C3F">
        <w:rPr>
          <w:szCs w:val="22"/>
        </w:rPr>
        <w:t xml:space="preserve"> To support auto-scaling nature, Microservices can be deployed on containers or on Cloud platforms.</w:t>
      </w:r>
    </w:p>
    <w:p w14:paraId="4A17187E" w14:textId="50C1629A" w:rsidR="00611433" w:rsidRPr="006A6C3F" w:rsidRDefault="006A3B6D" w:rsidP="006A6C3F">
      <w:pPr>
        <w:jc w:val="both"/>
        <w:rPr>
          <w:sz w:val="22"/>
          <w:szCs w:val="22"/>
        </w:rPr>
        <w:sectPr w:rsidR="00611433" w:rsidRPr="006A6C3F" w:rsidSect="006275A6">
          <w:type w:val="continuous"/>
          <w:pgSz w:w="11900" w:h="16840" w:code="9"/>
          <w:pgMar w:top="720" w:right="720" w:bottom="806" w:left="720" w:header="720" w:footer="720" w:gutter="0"/>
          <w:cols w:space="720"/>
          <w:docGrid w:linePitch="360"/>
        </w:sectPr>
      </w:pPr>
      <w:r w:rsidRPr="006A6C3F">
        <w:rPr>
          <w:noProof/>
          <w:sz w:val="22"/>
          <w:szCs w:val="22"/>
          <w:lang w:val="de-AT" w:eastAsia="de-AT"/>
        </w:rPr>
        <mc:AlternateContent>
          <mc:Choice Requires="wps">
            <w:drawing>
              <wp:anchor distT="0" distB="0" distL="114300" distR="114300" simplePos="0" relativeHeight="251692032" behindDoc="0" locked="0" layoutInCell="1" allowOverlap="1" wp14:anchorId="25F09F9D" wp14:editId="21220D1D">
                <wp:simplePos x="0" y="0"/>
                <wp:positionH relativeFrom="margin">
                  <wp:align>left</wp:align>
                </wp:positionH>
                <wp:positionV relativeFrom="paragraph">
                  <wp:posOffset>12771</wp:posOffset>
                </wp:positionV>
                <wp:extent cx="6637867" cy="25828"/>
                <wp:effectExtent l="0" t="0" r="29845" b="31750"/>
                <wp:wrapNone/>
                <wp:docPr id="21" name="Straight Connector 21"/>
                <wp:cNvGraphicFramePr/>
                <a:graphic xmlns:a="http://schemas.openxmlformats.org/drawingml/2006/main">
                  <a:graphicData uri="http://schemas.microsoft.com/office/word/2010/wordprocessingShape">
                    <wps:wsp>
                      <wps:cNvCnPr/>
                      <wps:spPr>
                        <a:xfrm>
                          <a:off x="0" y="0"/>
                          <a:ext cx="6637867" cy="25828"/>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074692" id="Straight Connector 21" o:spid="_x0000_s1026" style="position:absolute;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pt" to="522.6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" strokecolor="#a5a5a5 [3206]" strokeweight=".5pt">
                <v:stroke joinstyle="miter"/>
                <w10:wrap anchorx="margin"/>
              </v:line>
            </w:pict>
          </mc:Fallback>
        </mc:AlternateContent>
      </w:r>
      <w:r w:rsidRPr="006A6C3F">
        <w:rPr>
          <w:sz w:val="22"/>
          <w:szCs w:val="22"/>
        </w:rPr>
        <w:softHyphen/>
      </w:r>
    </w:p>
    <w:p w14:paraId="0068F9D2" w14:textId="637A997C" w:rsidR="00A22C00" w:rsidRPr="006A6C3F" w:rsidRDefault="00A22C00" w:rsidP="006A6C3F">
      <w:pPr>
        <w:pStyle w:val="berschrift2"/>
        <w:jc w:val="both"/>
        <w:rPr>
          <w:sz w:val="22"/>
          <w:szCs w:val="22"/>
        </w:rPr>
        <w:sectPr w:rsidR="00A22C00" w:rsidRPr="006A6C3F" w:rsidSect="00611433">
          <w:type w:val="continuous"/>
          <w:pgSz w:w="11900" w:h="16840" w:code="9"/>
          <w:pgMar w:top="720" w:right="720" w:bottom="806" w:left="720" w:header="720" w:footer="720" w:gutter="0"/>
          <w:cols w:num="2" w:space="720"/>
          <w:docGrid w:linePitch="360"/>
        </w:sectPr>
      </w:pPr>
    </w:p>
    <w:p w14:paraId="3C2E9E23" w14:textId="1DE1F461" w:rsidR="00611433" w:rsidRPr="006A6C3F" w:rsidRDefault="00611433" w:rsidP="006A6C3F">
      <w:pPr>
        <w:pStyle w:val="berschrift2"/>
        <w:jc w:val="both"/>
        <w:rPr>
          <w:sz w:val="22"/>
          <w:szCs w:val="22"/>
        </w:rPr>
      </w:pPr>
      <w:r w:rsidRPr="006A6C3F">
        <w:rPr>
          <w:sz w:val="22"/>
          <w:szCs w:val="22"/>
        </w:rPr>
        <w:lastRenderedPageBreak/>
        <w:t>MSA and Design Considerations</w:t>
      </w:r>
    </w:p>
    <w:p w14:paraId="68018897" w14:textId="77777777" w:rsidR="00A22C00" w:rsidRPr="006A6C3F" w:rsidRDefault="00A22C00" w:rsidP="006A6C3F">
      <w:pPr>
        <w:pStyle w:val="Textkrper"/>
        <w:jc w:val="both"/>
        <w:rPr>
          <w:sz w:val="22"/>
          <w:szCs w:val="22"/>
        </w:rPr>
      </w:pPr>
    </w:p>
    <w:p w14:paraId="1FC1A8EF" w14:textId="77777777" w:rsidR="00A22C00" w:rsidRPr="006A6C3F" w:rsidRDefault="00A22C00" w:rsidP="006A6C3F">
      <w:pPr>
        <w:pStyle w:val="Textkrper"/>
        <w:jc w:val="both"/>
        <w:rPr>
          <w:sz w:val="22"/>
          <w:szCs w:val="22"/>
        </w:rPr>
        <w:sectPr w:rsidR="00A22C00" w:rsidRPr="006A6C3F" w:rsidSect="00A22C00">
          <w:type w:val="continuous"/>
          <w:pgSz w:w="11900" w:h="16840" w:code="9"/>
          <w:pgMar w:top="720" w:right="720" w:bottom="806" w:left="720" w:header="720" w:footer="720" w:gutter="0"/>
          <w:cols w:space="720"/>
          <w:docGrid w:linePitch="360"/>
        </w:sectPr>
      </w:pPr>
    </w:p>
    <w:p w14:paraId="3A9E8A9C" w14:textId="564492D4" w:rsidR="00611433" w:rsidRPr="006A6C3F" w:rsidRDefault="00611433" w:rsidP="006A6C3F">
      <w:pPr>
        <w:pStyle w:val="Textkrper"/>
        <w:jc w:val="both"/>
        <w:rPr>
          <w:sz w:val="22"/>
          <w:szCs w:val="22"/>
        </w:rPr>
      </w:pPr>
      <w:r w:rsidRPr="006A6C3F">
        <w:rPr>
          <w:sz w:val="22"/>
          <w:szCs w:val="22"/>
        </w:rPr>
        <w:t>The following design considerations are taken care while moving towards MSA:</w:t>
      </w:r>
    </w:p>
    <w:p w14:paraId="176BEF5D" w14:textId="77777777" w:rsidR="001A2FE0" w:rsidRPr="006A6C3F" w:rsidRDefault="001A2FE0" w:rsidP="006A6C3F">
      <w:pPr>
        <w:pStyle w:val="Textkrper"/>
        <w:jc w:val="both"/>
        <w:rPr>
          <w:sz w:val="22"/>
          <w:szCs w:val="22"/>
        </w:rPr>
      </w:pPr>
    </w:p>
    <w:p w14:paraId="3FD2788E" w14:textId="77777777" w:rsidR="001A2FE0" w:rsidRPr="006A6C3F" w:rsidRDefault="001A2FE0" w:rsidP="006A6C3F">
      <w:pPr>
        <w:pStyle w:val="Numberinglevelone"/>
        <w:numPr>
          <w:ilvl w:val="0"/>
          <w:numId w:val="0"/>
        </w:numPr>
        <w:ind w:left="357" w:hanging="357"/>
        <w:jc w:val="both"/>
        <w:rPr>
          <w:b/>
          <w:szCs w:val="22"/>
        </w:rPr>
      </w:pPr>
    </w:p>
    <w:p w14:paraId="0A591AF5" w14:textId="77777777" w:rsidR="001A2FE0" w:rsidRPr="006A6C3F" w:rsidRDefault="001A2FE0" w:rsidP="006A6C3F">
      <w:pPr>
        <w:pStyle w:val="Numberinglevelone"/>
        <w:numPr>
          <w:ilvl w:val="0"/>
          <w:numId w:val="0"/>
        </w:numPr>
        <w:ind w:left="357" w:hanging="357"/>
        <w:jc w:val="both"/>
        <w:rPr>
          <w:b/>
          <w:szCs w:val="22"/>
        </w:rPr>
        <w:sectPr w:rsidR="001A2FE0" w:rsidRPr="006A6C3F" w:rsidSect="00611433">
          <w:type w:val="continuous"/>
          <w:pgSz w:w="11900" w:h="16840" w:code="9"/>
          <w:pgMar w:top="720" w:right="720" w:bottom="806" w:left="720" w:header="720" w:footer="720" w:gutter="0"/>
          <w:cols w:num="2" w:space="720"/>
          <w:docGrid w:linePitch="360"/>
        </w:sectPr>
      </w:pPr>
    </w:p>
    <w:p w14:paraId="6F38626D" w14:textId="4BD1846F" w:rsidR="00611433" w:rsidRPr="006A6C3F" w:rsidRDefault="00611433" w:rsidP="00330920">
      <w:pPr>
        <w:pStyle w:val="Numberinglevelone"/>
        <w:numPr>
          <w:ilvl w:val="0"/>
          <w:numId w:val="3"/>
        </w:numPr>
        <w:spacing w:after="120"/>
        <w:ind w:left="426" w:hanging="426"/>
        <w:contextualSpacing w:val="0"/>
        <w:jc w:val="both"/>
        <w:rPr>
          <w:szCs w:val="22"/>
        </w:rPr>
      </w:pPr>
      <w:r w:rsidRPr="006A6C3F">
        <w:rPr>
          <w:b/>
          <w:szCs w:val="22"/>
        </w:rPr>
        <w:t>Inter-services Communication:</w:t>
      </w:r>
      <w:r w:rsidRPr="006A6C3F">
        <w:rPr>
          <w:szCs w:val="22"/>
        </w:rPr>
        <w:t xml:space="preserve"> For communication between Microservices, REST over HTTP is a recommended approach for lightweight communication.</w:t>
      </w:r>
    </w:p>
    <w:p w14:paraId="6124F50B" w14:textId="77777777" w:rsidR="00611433" w:rsidRPr="006A6C3F" w:rsidRDefault="00611433" w:rsidP="00330920">
      <w:pPr>
        <w:pStyle w:val="Numberinglevelone"/>
        <w:spacing w:after="120"/>
        <w:contextualSpacing w:val="0"/>
        <w:jc w:val="both"/>
        <w:rPr>
          <w:szCs w:val="22"/>
        </w:rPr>
      </w:pPr>
      <w:r w:rsidRPr="006A6C3F">
        <w:rPr>
          <w:b/>
          <w:szCs w:val="22"/>
        </w:rPr>
        <w:t>Testing:</w:t>
      </w:r>
      <w:r w:rsidRPr="006A6C3F">
        <w:rPr>
          <w:szCs w:val="22"/>
        </w:rPr>
        <w:t xml:space="preserve"> Distributed transaction and Integration tests are quite complex to set up in Microservices due to the large number of fine grained services. </w:t>
      </w:r>
    </w:p>
    <w:p w14:paraId="61D9942A" w14:textId="77777777" w:rsidR="00611433" w:rsidRPr="006A6C3F" w:rsidRDefault="00611433" w:rsidP="00330920">
      <w:pPr>
        <w:pStyle w:val="Numberinglevelone"/>
        <w:spacing w:after="120"/>
        <w:contextualSpacing w:val="0"/>
        <w:jc w:val="both"/>
        <w:rPr>
          <w:szCs w:val="22"/>
        </w:rPr>
      </w:pPr>
      <w:r w:rsidRPr="006A6C3F">
        <w:rPr>
          <w:b/>
          <w:szCs w:val="22"/>
        </w:rPr>
        <w:t>Deployment:</w:t>
      </w:r>
      <w:r w:rsidRPr="006A6C3F">
        <w:rPr>
          <w:szCs w:val="22"/>
        </w:rPr>
        <w:t xml:space="preserve"> Each Microservice should be independently deployable where a single repository for each service should be given preference. Selection of cloud, container technologies like </w:t>
      </w:r>
      <w:hyperlink r:id="rId11" w:tgtFrame="_blank" w:history="1">
        <w:r w:rsidRPr="006A6C3F">
          <w:rPr>
            <w:szCs w:val="22"/>
          </w:rPr>
          <w:t>Docker</w:t>
        </w:r>
      </w:hyperlink>
      <w:r w:rsidRPr="006A6C3F">
        <w:rPr>
          <w:szCs w:val="22"/>
        </w:rPr>
        <w:t>  help in managing deployment across environments.</w:t>
      </w:r>
    </w:p>
    <w:p w14:paraId="7316020C" w14:textId="77777777" w:rsidR="00611433" w:rsidRPr="006A6C3F" w:rsidRDefault="00611433" w:rsidP="00330920">
      <w:pPr>
        <w:pStyle w:val="Numberinglevelone"/>
        <w:spacing w:after="120"/>
        <w:contextualSpacing w:val="0"/>
        <w:jc w:val="both"/>
        <w:rPr>
          <w:szCs w:val="22"/>
        </w:rPr>
      </w:pPr>
      <w:r w:rsidRPr="006A6C3F">
        <w:rPr>
          <w:b/>
          <w:szCs w:val="22"/>
        </w:rPr>
        <w:t>Failure Isolation:</w:t>
      </w:r>
      <w:r w:rsidRPr="006A6C3F">
        <w:rPr>
          <w:szCs w:val="22"/>
        </w:rPr>
        <w:t xml:space="preserve"> In case of MSA, chances of failures increase multi-fold, as number of the services increase. To mitigate the risk of failure/disruption in service to users, design patterns such as Timeouts, Circuit Breaker etc. are employed. </w:t>
      </w:r>
    </w:p>
    <w:p w14:paraId="2E596AB1" w14:textId="77777777" w:rsidR="00611433" w:rsidRPr="006A6C3F" w:rsidRDefault="00611433" w:rsidP="00330920">
      <w:pPr>
        <w:pStyle w:val="Numberinglevelone"/>
        <w:spacing w:after="120"/>
        <w:contextualSpacing w:val="0"/>
        <w:jc w:val="both"/>
        <w:rPr>
          <w:szCs w:val="22"/>
        </w:rPr>
      </w:pPr>
      <w:r w:rsidRPr="006A6C3F">
        <w:rPr>
          <w:b/>
          <w:szCs w:val="22"/>
        </w:rPr>
        <w:t>Monitoring:</w:t>
      </w:r>
      <w:r w:rsidRPr="006A6C3F">
        <w:rPr>
          <w:szCs w:val="22"/>
        </w:rPr>
        <w:t xml:space="preserve"> To monitor data from various Microservices, tools (like </w:t>
      </w:r>
      <w:hyperlink r:id="rId12" w:tgtFrame="_blank" w:history="1">
        <w:r w:rsidRPr="006A6C3F">
          <w:rPr>
            <w:szCs w:val="22"/>
          </w:rPr>
          <w:t>Logstash</w:t>
        </w:r>
      </w:hyperlink>
      <w:r w:rsidRPr="006A6C3F">
        <w:rPr>
          <w:szCs w:val="22"/>
        </w:rPr>
        <w:t> or </w:t>
      </w:r>
      <w:hyperlink r:id="rId13" w:tgtFrame="_blank" w:history="1">
        <w:r w:rsidRPr="006A6C3F">
          <w:rPr>
            <w:szCs w:val="22"/>
          </w:rPr>
          <w:t>Splunk</w:t>
        </w:r>
      </w:hyperlink>
      <w:r w:rsidRPr="006A6C3F">
        <w:rPr>
          <w:szCs w:val="22"/>
          <w:vertAlign w:val="superscript"/>
        </w:rPr>
        <w:t>7</w:t>
      </w:r>
      <w:r w:rsidRPr="006A6C3F">
        <w:rPr>
          <w:szCs w:val="22"/>
        </w:rPr>
        <w:t xml:space="preserve"> to </w:t>
      </w:r>
      <w:r w:rsidRPr="006A6C3F">
        <w:rPr>
          <w:szCs w:val="22"/>
        </w:rPr>
        <w:t xml:space="preserve">query and aggregate logs from various Microservices) aid in understanding the system behaviour and diagnose performance issues. </w:t>
      </w:r>
    </w:p>
    <w:p w14:paraId="3408E899" w14:textId="60E1B952" w:rsidR="00B04B14" w:rsidRPr="006A6C3F" w:rsidRDefault="00611433" w:rsidP="00330920">
      <w:pPr>
        <w:pStyle w:val="Numberinglevelone"/>
        <w:spacing w:after="120"/>
        <w:contextualSpacing w:val="0"/>
        <w:jc w:val="both"/>
        <w:rPr>
          <w:color w:val="000000" w:themeColor="text1"/>
          <w:szCs w:val="22"/>
        </w:rPr>
      </w:pPr>
      <w:r w:rsidRPr="006A6C3F">
        <w:rPr>
          <w:b/>
          <w:szCs w:val="22"/>
        </w:rPr>
        <w:t>Documentation:</w:t>
      </w:r>
      <w:r w:rsidRPr="006A6C3F">
        <w:rPr>
          <w:szCs w:val="22"/>
        </w:rPr>
        <w:t xml:space="preserve"> Tools like </w:t>
      </w:r>
      <w:hyperlink r:id="rId14" w:tgtFrame="_blank" w:history="1">
        <w:r w:rsidRPr="006A6C3F">
          <w:rPr>
            <w:szCs w:val="22"/>
          </w:rPr>
          <w:t>Swagger</w:t>
        </w:r>
      </w:hyperlink>
      <w:r w:rsidRPr="006A6C3F">
        <w:rPr>
          <w:szCs w:val="22"/>
          <w:vertAlign w:val="superscript"/>
        </w:rPr>
        <w:t>6</w:t>
      </w:r>
      <w:r w:rsidRPr="006A6C3F">
        <w:rPr>
          <w:szCs w:val="22"/>
        </w:rPr>
        <w:t> or </w:t>
      </w:r>
      <w:hyperlink r:id="rId15" w:tgtFrame="_blank" w:history="1">
        <w:r w:rsidRPr="006A6C3F">
          <w:rPr>
            <w:szCs w:val="22"/>
          </w:rPr>
          <w:t>Postman Collections</w:t>
        </w:r>
      </w:hyperlink>
      <w:r w:rsidRPr="006A6C3F">
        <w:rPr>
          <w:szCs w:val="22"/>
        </w:rPr>
        <w:t xml:space="preserve"> are used to document numerous </w:t>
      </w:r>
      <w:r w:rsidR="001A2FE0" w:rsidRPr="006A6C3F">
        <w:rPr>
          <w:szCs w:val="22"/>
        </w:rPr>
        <w:t>Microservices (RESTful APIs).</w:t>
      </w:r>
    </w:p>
    <w:p w14:paraId="725689F3" w14:textId="362360E8" w:rsidR="00611433" w:rsidRPr="006A6C3F" w:rsidRDefault="001A2FE0" w:rsidP="00330920">
      <w:pPr>
        <w:pStyle w:val="Numberinglevelone"/>
        <w:spacing w:after="120"/>
        <w:contextualSpacing w:val="0"/>
        <w:jc w:val="both"/>
        <w:rPr>
          <w:rFonts w:ascii="inherit" w:hAnsi="inherit" w:cs="Arial"/>
          <w:color w:val="000000"/>
          <w:szCs w:val="22"/>
        </w:rPr>
      </w:pPr>
      <w:r w:rsidRPr="006A6C3F">
        <w:rPr>
          <w:b/>
          <w:szCs w:val="22"/>
        </w:rPr>
        <w:t>API Gateway:</w:t>
      </w:r>
      <w:r w:rsidRPr="006A6C3F">
        <w:rPr>
          <w:szCs w:val="22"/>
        </w:rPr>
        <w:t xml:space="preserve"> API Gateway provides a way to handle cross cutting concerns such as authentication, rate limiting, quota management, analytics, etc. Various open source and commercial solutions are available for implementing API gateway.</w:t>
      </w:r>
    </w:p>
    <w:p w14:paraId="58EB5321" w14:textId="77777777" w:rsidR="001A2FE0" w:rsidRPr="006A6C3F" w:rsidRDefault="001A2FE0" w:rsidP="00330920">
      <w:pPr>
        <w:pStyle w:val="Numberinglevelone"/>
        <w:spacing w:after="120"/>
        <w:contextualSpacing w:val="0"/>
        <w:jc w:val="both"/>
        <w:rPr>
          <w:rFonts w:ascii="inherit" w:hAnsi="inherit" w:cs="Arial"/>
          <w:color w:val="000000"/>
          <w:szCs w:val="22"/>
        </w:rPr>
      </w:pPr>
      <w:r w:rsidRPr="006A6C3F">
        <w:rPr>
          <w:b/>
          <w:szCs w:val="22"/>
        </w:rPr>
        <w:t>DevOps Automation:</w:t>
      </w:r>
      <w:r w:rsidRPr="006A6C3F">
        <w:rPr>
          <w:rFonts w:ascii="inherit" w:hAnsi="inherit" w:cs="Arial"/>
          <w:color w:val="000000"/>
          <w:szCs w:val="22"/>
        </w:rPr>
        <w:t xml:space="preserve"> </w:t>
      </w:r>
      <w:r w:rsidRPr="006A6C3F">
        <w:rPr>
          <w:szCs w:val="22"/>
        </w:rPr>
        <w:t>It’s an approach to better manage frequent iterations of code deployment through automation of change, configuration, and release processes. It understands the dependence of software development on IT operations. This has far greater importance, since the application is deployed on the cloud and infrastructure services being part of the code now.</w:t>
      </w:r>
    </w:p>
    <w:p w14:paraId="0867BE73" w14:textId="77777777" w:rsidR="001A2FE0" w:rsidRPr="006A6C3F" w:rsidRDefault="001A2FE0" w:rsidP="006A6C3F">
      <w:pPr>
        <w:pStyle w:val="Numberinglevelone"/>
        <w:numPr>
          <w:ilvl w:val="0"/>
          <w:numId w:val="0"/>
        </w:numPr>
        <w:ind w:left="357"/>
        <w:jc w:val="both"/>
        <w:rPr>
          <w:rFonts w:ascii="inherit" w:hAnsi="inherit" w:cs="Arial"/>
          <w:color w:val="000000"/>
          <w:szCs w:val="22"/>
        </w:rPr>
      </w:pPr>
    </w:p>
    <w:p w14:paraId="064979C7" w14:textId="77777777" w:rsidR="001A2FE0" w:rsidRPr="006A6C3F" w:rsidRDefault="001A2FE0" w:rsidP="006A6C3F">
      <w:pPr>
        <w:pStyle w:val="Numberinglevelone"/>
        <w:numPr>
          <w:ilvl w:val="0"/>
          <w:numId w:val="0"/>
        </w:numPr>
        <w:ind w:left="357" w:hanging="357"/>
        <w:jc w:val="both"/>
        <w:rPr>
          <w:rFonts w:ascii="inherit" w:hAnsi="inherit" w:cs="Arial"/>
          <w:color w:val="000000"/>
          <w:szCs w:val="22"/>
        </w:rPr>
        <w:sectPr w:rsidR="001A2FE0" w:rsidRPr="006A6C3F" w:rsidSect="001A2FE0">
          <w:type w:val="continuous"/>
          <w:pgSz w:w="11900" w:h="16840" w:code="9"/>
          <w:pgMar w:top="720" w:right="720" w:bottom="806" w:left="720" w:header="720" w:footer="720" w:gutter="0"/>
          <w:cols w:num="2" w:space="720"/>
          <w:docGrid w:linePitch="360"/>
        </w:sectPr>
      </w:pPr>
    </w:p>
    <w:p w14:paraId="190EE226" w14:textId="77777777" w:rsidR="00611433" w:rsidRPr="006A6C3F" w:rsidRDefault="00611433" w:rsidP="006A6C3F">
      <w:pPr>
        <w:pStyle w:val="Numberinglevelone"/>
        <w:numPr>
          <w:ilvl w:val="0"/>
          <w:numId w:val="0"/>
        </w:numPr>
        <w:ind w:left="357"/>
        <w:jc w:val="both"/>
        <w:rPr>
          <w:color w:val="000000" w:themeColor="text1"/>
          <w:szCs w:val="22"/>
        </w:rPr>
      </w:pPr>
    </w:p>
    <w:p w14:paraId="19323E7E" w14:textId="073466E1" w:rsidR="0084533C" w:rsidRPr="006A6C3F" w:rsidRDefault="0084533C" w:rsidP="0084533C">
      <w:pPr>
        <w:pStyle w:val="berschrift2"/>
        <w:jc w:val="both"/>
        <w:rPr>
          <w:rFonts w:eastAsiaTheme="minorEastAsia"/>
          <w:sz w:val="22"/>
          <w:szCs w:val="22"/>
        </w:rPr>
      </w:pPr>
      <w:r w:rsidRPr="006A6C3F">
        <w:rPr>
          <w:rFonts w:eastAsiaTheme="minorEastAsia"/>
          <w:sz w:val="22"/>
          <w:szCs w:val="22"/>
        </w:rPr>
        <w:t>When and where MSA makes sense</w:t>
      </w:r>
    </w:p>
    <w:p w14:paraId="3794291D" w14:textId="77777777" w:rsidR="0084533C" w:rsidRPr="006A6C3F" w:rsidRDefault="0084533C" w:rsidP="0084533C">
      <w:pPr>
        <w:pStyle w:val="Textkrper"/>
        <w:jc w:val="both"/>
        <w:rPr>
          <w:sz w:val="22"/>
          <w:szCs w:val="22"/>
        </w:rPr>
      </w:pPr>
    </w:p>
    <w:p w14:paraId="49F9FFFF" w14:textId="77777777" w:rsidR="0084533C" w:rsidRPr="006A6C3F" w:rsidRDefault="0084533C" w:rsidP="0084533C">
      <w:pPr>
        <w:pStyle w:val="Textkrper"/>
        <w:jc w:val="both"/>
        <w:rPr>
          <w:sz w:val="22"/>
          <w:szCs w:val="22"/>
        </w:rPr>
        <w:sectPr w:rsidR="0084533C" w:rsidRPr="006A6C3F" w:rsidSect="006C510B">
          <w:type w:val="continuous"/>
          <w:pgSz w:w="11900" w:h="16840" w:code="9"/>
          <w:pgMar w:top="720" w:right="720" w:bottom="806" w:left="720" w:header="720" w:footer="720" w:gutter="0"/>
          <w:cols w:space="720"/>
          <w:docGrid w:linePitch="360"/>
        </w:sectPr>
      </w:pPr>
    </w:p>
    <w:p w14:paraId="16DEB7E6" w14:textId="77777777" w:rsidR="0084533C" w:rsidRPr="006A6C3F" w:rsidRDefault="0084533C" w:rsidP="0084533C">
      <w:pPr>
        <w:pStyle w:val="Textkrper"/>
        <w:jc w:val="both"/>
        <w:rPr>
          <w:sz w:val="22"/>
          <w:szCs w:val="22"/>
        </w:rPr>
      </w:pPr>
      <w:r w:rsidRPr="006A6C3F">
        <w:rPr>
          <w:sz w:val="22"/>
          <w:szCs w:val="22"/>
        </w:rPr>
        <w:t>In applications where changes are smaller and frequent, it makes sense to have MSA implemented. Here, the overall system is never unavailable as the newer version releases of Microservice are mostly deployed independently of execution of another Microservices. MSA supports both Web apps and Mobile apps.</w:t>
      </w:r>
    </w:p>
    <w:p w14:paraId="72654F39" w14:textId="77777777" w:rsidR="006C510B" w:rsidRPr="006A6C3F" w:rsidRDefault="006C510B" w:rsidP="006A6C3F">
      <w:pPr>
        <w:pStyle w:val="Numberinglevelone"/>
        <w:numPr>
          <w:ilvl w:val="0"/>
          <w:numId w:val="0"/>
        </w:numPr>
        <w:ind w:left="357"/>
        <w:jc w:val="both"/>
        <w:rPr>
          <w:color w:val="000000" w:themeColor="text1"/>
          <w:szCs w:val="22"/>
        </w:rPr>
        <w:sectPr w:rsidR="006C510B" w:rsidRPr="006A6C3F" w:rsidSect="00A22C00">
          <w:type w:val="continuous"/>
          <w:pgSz w:w="11900" w:h="16840" w:code="9"/>
          <w:pgMar w:top="720" w:right="720" w:bottom="806" w:left="720" w:header="720" w:footer="720" w:gutter="0"/>
          <w:cols w:space="720"/>
          <w:docGrid w:linePitch="360"/>
        </w:sectPr>
      </w:pPr>
    </w:p>
    <w:p w14:paraId="2BBD5352" w14:textId="77777777" w:rsidR="0084533C" w:rsidRDefault="0084533C" w:rsidP="006A6C3F">
      <w:pPr>
        <w:jc w:val="both"/>
        <w:rPr>
          <w:noProof/>
          <w:color w:val="000000" w:themeColor="text1"/>
          <w:sz w:val="22"/>
          <w:szCs w:val="22"/>
          <w:lang w:val="en-US"/>
        </w:rPr>
      </w:pPr>
    </w:p>
    <w:p w14:paraId="7B9D16E5" w14:textId="302F903D" w:rsidR="00902DF6" w:rsidRPr="006A6C3F" w:rsidRDefault="00A22C00" w:rsidP="006E07E4">
      <w:pPr>
        <w:jc w:val="center"/>
        <w:rPr>
          <w:sz w:val="22"/>
          <w:szCs w:val="22"/>
        </w:rPr>
      </w:pPr>
      <w:r w:rsidRPr="006A6C3F">
        <w:rPr>
          <w:noProof/>
          <w:color w:val="000000" w:themeColor="text1"/>
          <w:sz w:val="22"/>
          <w:szCs w:val="22"/>
          <w:lang w:val="de-AT" w:eastAsia="de-AT"/>
        </w:rPr>
        <w:drawing>
          <wp:inline distT="0" distB="0" distL="0" distR="0" wp14:anchorId="44C7EF90" wp14:editId="52F5FD0C">
            <wp:extent cx="4838836" cy="26350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IAGRAM4-0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862867" cy="2648096"/>
                    </a:xfrm>
                    <a:prstGeom prst="rect">
                      <a:avLst/>
                    </a:prstGeom>
                  </pic:spPr>
                </pic:pic>
              </a:graphicData>
            </a:graphic>
          </wp:inline>
        </w:drawing>
      </w:r>
    </w:p>
    <w:p w14:paraId="73008632" w14:textId="77777777" w:rsidR="00902DF6" w:rsidRPr="006A6C3F" w:rsidRDefault="00902DF6" w:rsidP="006A6C3F">
      <w:pPr>
        <w:jc w:val="both"/>
        <w:rPr>
          <w:sz w:val="22"/>
          <w:szCs w:val="22"/>
        </w:rPr>
      </w:pPr>
    </w:p>
    <w:p w14:paraId="0ABBB7A1" w14:textId="2F18154B" w:rsidR="00833EAE" w:rsidRPr="006A6C3F" w:rsidRDefault="00833EAE" w:rsidP="00881AEC">
      <w:pPr>
        <w:pStyle w:val="Beschriftung"/>
      </w:pPr>
      <w:r w:rsidRPr="006A6C3F">
        <w:t xml:space="preserve">Figure </w:t>
      </w:r>
      <w:r w:rsidR="00011277" w:rsidRPr="006A6C3F">
        <w:t>4</w:t>
      </w:r>
      <w:r w:rsidRPr="006A6C3F">
        <w:t>: Preferred key attributes for MSA</w:t>
      </w:r>
    </w:p>
    <w:p w14:paraId="31E4E920" w14:textId="77777777" w:rsidR="00BC5F96" w:rsidRPr="006A6C3F" w:rsidRDefault="00BC5F96" w:rsidP="00881AEC">
      <w:pPr>
        <w:pStyle w:val="Beschriftung"/>
        <w:sectPr w:rsidR="00BC5F96" w:rsidRPr="006A6C3F" w:rsidSect="006C510B">
          <w:type w:val="continuous"/>
          <w:pgSz w:w="11900" w:h="16840" w:code="9"/>
          <w:pgMar w:top="720" w:right="720" w:bottom="806" w:left="720" w:header="720" w:footer="720" w:gutter="0"/>
          <w:cols w:space="720"/>
          <w:docGrid w:linePitch="360"/>
        </w:sectPr>
      </w:pPr>
    </w:p>
    <w:p w14:paraId="10B4A0B4" w14:textId="77777777" w:rsidR="00BC5F96" w:rsidRPr="006A6C3F" w:rsidRDefault="00BC5F96" w:rsidP="006A6C3F">
      <w:pPr>
        <w:jc w:val="both"/>
        <w:rPr>
          <w:sz w:val="22"/>
          <w:szCs w:val="22"/>
        </w:rPr>
        <w:sectPr w:rsidR="00BC5F96" w:rsidRPr="006A6C3F" w:rsidSect="00BC5F96">
          <w:type w:val="continuous"/>
          <w:pgSz w:w="11900" w:h="16840" w:code="9"/>
          <w:pgMar w:top="720" w:right="720" w:bottom="806" w:left="720" w:header="720" w:footer="720" w:gutter="0"/>
          <w:cols w:num="2" w:space="720"/>
          <w:docGrid w:linePitch="360"/>
        </w:sectPr>
      </w:pPr>
    </w:p>
    <w:p w14:paraId="5C43A76B" w14:textId="77777777" w:rsidR="00902DF6" w:rsidRPr="006A6C3F" w:rsidRDefault="00902DF6" w:rsidP="006A6C3F">
      <w:pPr>
        <w:pStyle w:val="Textkrper"/>
        <w:jc w:val="both"/>
        <w:rPr>
          <w:sz w:val="22"/>
          <w:szCs w:val="22"/>
        </w:rPr>
      </w:pPr>
    </w:p>
    <w:p w14:paraId="28FC9EFA" w14:textId="611ACD52" w:rsidR="00BC5F96" w:rsidRPr="006A6C3F" w:rsidRDefault="00BC5F96" w:rsidP="006A6C3F">
      <w:pPr>
        <w:pStyle w:val="Textkrper"/>
        <w:jc w:val="both"/>
        <w:rPr>
          <w:sz w:val="22"/>
          <w:szCs w:val="22"/>
        </w:rPr>
      </w:pPr>
      <w:r w:rsidRPr="006A6C3F">
        <w:rPr>
          <w:sz w:val="22"/>
          <w:szCs w:val="22"/>
        </w:rPr>
        <w:t>For example, an app that extracts data from various sources can use MSA, to develop Microservice for extracting information from each provider. Also as services evolve, the app can support several versions concurrently.</w:t>
      </w:r>
    </w:p>
    <w:p w14:paraId="7E6B9876" w14:textId="77777777" w:rsidR="00BC5F96" w:rsidRPr="006A6C3F" w:rsidRDefault="00BC5F96" w:rsidP="006A6C3F">
      <w:pPr>
        <w:pStyle w:val="Textkrper"/>
        <w:jc w:val="both"/>
        <w:rPr>
          <w:sz w:val="22"/>
          <w:szCs w:val="22"/>
        </w:rPr>
      </w:pPr>
      <w:r w:rsidRPr="006A6C3F">
        <w:rPr>
          <w:sz w:val="22"/>
          <w:szCs w:val="22"/>
        </w:rPr>
        <w:t xml:space="preserve">Microservices can be used to build solutions across various verticals. MSA can be implemented in either Greenfield project or Brownfield project. </w:t>
      </w:r>
    </w:p>
    <w:p w14:paraId="3A47F48A" w14:textId="77777777" w:rsidR="00902DF6" w:rsidRPr="006A6C3F" w:rsidRDefault="00902DF6" w:rsidP="006A6C3F">
      <w:pPr>
        <w:pStyle w:val="Textkrper"/>
        <w:jc w:val="both"/>
        <w:rPr>
          <w:sz w:val="22"/>
          <w:szCs w:val="22"/>
        </w:rPr>
      </w:pPr>
    </w:p>
    <w:p w14:paraId="3D27730F" w14:textId="2A7A8B8A" w:rsidR="00BC5F96" w:rsidRPr="006A6C3F" w:rsidRDefault="00BC5F96" w:rsidP="006A6C3F">
      <w:pPr>
        <w:pStyle w:val="Textkrper"/>
        <w:jc w:val="both"/>
        <w:rPr>
          <w:sz w:val="22"/>
          <w:szCs w:val="22"/>
        </w:rPr>
        <w:sectPr w:rsidR="00BC5F96" w:rsidRPr="006A6C3F" w:rsidSect="00BC5F96">
          <w:type w:val="continuous"/>
          <w:pgSz w:w="11900" w:h="16840" w:code="9"/>
          <w:pgMar w:top="720" w:right="720" w:bottom="806" w:left="720" w:header="720" w:footer="720" w:gutter="0"/>
          <w:cols w:num="2" w:space="720"/>
          <w:docGrid w:linePitch="360"/>
        </w:sectPr>
      </w:pPr>
      <w:r w:rsidRPr="006A6C3F">
        <w:rPr>
          <w:sz w:val="22"/>
          <w:szCs w:val="22"/>
        </w:rPr>
        <w:t>It’s comparatively easier to implement MSA for Greenfield projects as there is no dependency of older complex architecture and one is free to implement MSA using the best practices. Irrespective of the project type, the first task is to define the boundaries of the new components.</w:t>
      </w:r>
    </w:p>
    <w:p w14:paraId="1D2A2A61" w14:textId="6E043F3F" w:rsidR="003205D1" w:rsidRPr="006A6C3F" w:rsidRDefault="003205D1" w:rsidP="006A6C3F">
      <w:pPr>
        <w:pStyle w:val="berschrift3"/>
        <w:jc w:val="both"/>
        <w:rPr>
          <w:sz w:val="22"/>
          <w:szCs w:val="22"/>
        </w:rPr>
        <w:sectPr w:rsidR="003205D1" w:rsidRPr="006A6C3F" w:rsidSect="006C510B">
          <w:type w:val="continuous"/>
          <w:pgSz w:w="11900" w:h="16840" w:code="9"/>
          <w:pgMar w:top="720" w:right="720" w:bottom="806" w:left="720" w:header="720" w:footer="720" w:gutter="0"/>
          <w:cols w:space="720"/>
          <w:docGrid w:linePitch="360"/>
        </w:sectPr>
      </w:pPr>
    </w:p>
    <w:p w14:paraId="48776C67" w14:textId="4A35841B" w:rsidR="003205D1" w:rsidRPr="006A6C3F" w:rsidRDefault="00902DF6" w:rsidP="006A6C3F">
      <w:pPr>
        <w:pStyle w:val="berschrift3"/>
        <w:jc w:val="both"/>
        <w:rPr>
          <w:color w:val="2E74B5" w:themeColor="accent1" w:themeShade="BF"/>
          <w:sz w:val="22"/>
          <w:szCs w:val="22"/>
        </w:rPr>
      </w:pPr>
      <w:r w:rsidRPr="006A6C3F">
        <w:rPr>
          <w:color w:val="2E74B5" w:themeColor="accent1" w:themeShade="BF"/>
          <w:sz w:val="22"/>
          <w:szCs w:val="22"/>
        </w:rPr>
        <w:t>Greenfield MSA P</w:t>
      </w:r>
      <w:r w:rsidR="003205D1" w:rsidRPr="006A6C3F">
        <w:rPr>
          <w:color w:val="2E74B5" w:themeColor="accent1" w:themeShade="BF"/>
          <w:sz w:val="22"/>
          <w:szCs w:val="22"/>
        </w:rPr>
        <w:t xml:space="preserve">roject </w:t>
      </w:r>
    </w:p>
    <w:p w14:paraId="0219D2C2" w14:textId="77777777" w:rsidR="00902DF6" w:rsidRPr="006A6C3F" w:rsidRDefault="00902DF6" w:rsidP="006A6C3F">
      <w:pPr>
        <w:jc w:val="both"/>
        <w:rPr>
          <w:sz w:val="22"/>
          <w:szCs w:val="22"/>
        </w:rPr>
      </w:pPr>
    </w:p>
    <w:p w14:paraId="288695AB" w14:textId="75A89ABC" w:rsidR="003205D1" w:rsidRPr="006A6C3F" w:rsidRDefault="003205D1" w:rsidP="006A6C3F">
      <w:pPr>
        <w:pStyle w:val="Textkrper"/>
        <w:jc w:val="both"/>
        <w:rPr>
          <w:sz w:val="22"/>
          <w:szCs w:val="22"/>
        </w:rPr>
      </w:pPr>
      <w:r w:rsidRPr="006A6C3F">
        <w:rPr>
          <w:sz w:val="22"/>
          <w:szCs w:val="22"/>
        </w:rPr>
        <w:t>The key points to take care for fast development and easy integration of Microservices are listed below:</w:t>
      </w:r>
    </w:p>
    <w:p w14:paraId="4E288A53" w14:textId="77777777" w:rsidR="003205D1" w:rsidRPr="006A6C3F" w:rsidRDefault="003205D1" w:rsidP="006A6C3F">
      <w:pPr>
        <w:pStyle w:val="BulletList1"/>
        <w:jc w:val="both"/>
      </w:pPr>
      <w:r w:rsidRPr="006A6C3F">
        <w:t>Single responsibility of each Microservice.</w:t>
      </w:r>
    </w:p>
    <w:p w14:paraId="044F7DC1" w14:textId="77777777" w:rsidR="003205D1" w:rsidRPr="006A6C3F" w:rsidRDefault="003205D1" w:rsidP="006E07E4">
      <w:pPr>
        <w:pStyle w:val="BulletList1"/>
      </w:pPr>
      <w:r w:rsidRPr="006A6C3F">
        <w:t>Each Microservice may implement UI and manages data associated with its single responsibility function.</w:t>
      </w:r>
    </w:p>
    <w:p w14:paraId="7898024B" w14:textId="77777777" w:rsidR="003205D1" w:rsidRPr="006A6C3F" w:rsidRDefault="003205D1" w:rsidP="006E07E4">
      <w:pPr>
        <w:pStyle w:val="BulletList1"/>
      </w:pPr>
      <w:r w:rsidRPr="006A6C3F">
        <w:t>Small size full stack team independently produces a Microservice.</w:t>
      </w:r>
    </w:p>
    <w:p w14:paraId="7A9CE563" w14:textId="77777777" w:rsidR="003205D1" w:rsidRPr="006A6C3F" w:rsidRDefault="003205D1" w:rsidP="006E07E4">
      <w:pPr>
        <w:pStyle w:val="BulletList1"/>
      </w:pPr>
      <w:r w:rsidRPr="006A6C3F">
        <w:t>Independent build and deployment management for each Microservice.</w:t>
      </w:r>
    </w:p>
    <w:p w14:paraId="701907C4" w14:textId="77777777" w:rsidR="003205D1" w:rsidRPr="006A6C3F" w:rsidRDefault="003205D1" w:rsidP="006E07E4">
      <w:pPr>
        <w:pStyle w:val="BulletList1"/>
      </w:pPr>
      <w:r w:rsidRPr="006A6C3F">
        <w:t>Mostly stateless communication.</w:t>
      </w:r>
    </w:p>
    <w:p w14:paraId="0B4BCD56" w14:textId="77777777" w:rsidR="003205D1" w:rsidRPr="006A6C3F" w:rsidRDefault="003205D1" w:rsidP="006E07E4">
      <w:pPr>
        <w:pStyle w:val="BulletList1"/>
      </w:pPr>
      <w:r w:rsidRPr="006A6C3F">
        <w:t xml:space="preserve">Version management is supported for Microservices. </w:t>
      </w:r>
    </w:p>
    <w:p w14:paraId="058140A9" w14:textId="6BAE0910" w:rsidR="00AF7DE8" w:rsidRPr="006A6C3F" w:rsidRDefault="006A3B6D" w:rsidP="005A423C">
      <w:pPr>
        <w:pStyle w:val="berschrift3"/>
        <w:rPr>
          <w:color w:val="2E74B5" w:themeColor="accent1" w:themeShade="BF"/>
          <w:sz w:val="22"/>
          <w:szCs w:val="22"/>
        </w:rPr>
      </w:pPr>
      <w:r w:rsidRPr="006A6C3F">
        <w:rPr>
          <w:noProof/>
          <w:sz w:val="22"/>
          <w:szCs w:val="22"/>
          <w:lang w:val="de-AT" w:eastAsia="de-AT"/>
        </w:rPr>
        <mc:AlternateContent>
          <mc:Choice Requires="wps">
            <w:drawing>
              <wp:anchor distT="0" distB="0" distL="114300" distR="114300" simplePos="0" relativeHeight="251694080" behindDoc="0" locked="0" layoutInCell="1" allowOverlap="1" wp14:anchorId="0E9E9909" wp14:editId="6B6F0289">
                <wp:simplePos x="0" y="0"/>
                <wp:positionH relativeFrom="margin">
                  <wp:align>left</wp:align>
                </wp:positionH>
                <wp:positionV relativeFrom="paragraph">
                  <wp:posOffset>472440</wp:posOffset>
                </wp:positionV>
                <wp:extent cx="6628130" cy="50800"/>
                <wp:effectExtent l="0" t="0" r="20320" b="25400"/>
                <wp:wrapNone/>
                <wp:docPr id="22" name="Straight Connector 22"/>
                <wp:cNvGraphicFramePr/>
                <a:graphic xmlns:a="http://schemas.openxmlformats.org/drawingml/2006/main">
                  <a:graphicData uri="http://schemas.microsoft.com/office/word/2010/wordprocessingShape">
                    <wps:wsp>
                      <wps:cNvCnPr/>
                      <wps:spPr>
                        <a:xfrm flipV="1">
                          <a:off x="0" y="0"/>
                          <a:ext cx="6628130" cy="5080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47E036" id="Straight Connector 22" o:spid="_x0000_s1026" style="position:absolute;flip:y;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7.2pt" to="521.9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" strokecolor="#a5a5a5 [3206]" strokeweight=".5pt">
                <v:stroke joinstyle="miter"/>
                <w10:wrap anchorx="margin"/>
              </v:line>
            </w:pict>
          </mc:Fallback>
        </mc:AlternateContent>
      </w:r>
      <w:r w:rsidR="00AF7DE8" w:rsidRPr="006A6C3F">
        <w:rPr>
          <w:color w:val="2E74B5" w:themeColor="accent1" w:themeShade="BF"/>
          <w:sz w:val="22"/>
          <w:szCs w:val="22"/>
        </w:rPr>
        <w:br w:type="column"/>
      </w:r>
      <w:r w:rsidR="00AF7DE8" w:rsidRPr="006A6C3F">
        <w:rPr>
          <w:color w:val="2E74B5" w:themeColor="accent1" w:themeShade="BF"/>
          <w:sz w:val="22"/>
          <w:szCs w:val="22"/>
        </w:rPr>
        <w:t>Brownfield MSA P</w:t>
      </w:r>
      <w:r w:rsidR="00516234" w:rsidRPr="006A6C3F">
        <w:rPr>
          <w:color w:val="2E74B5" w:themeColor="accent1" w:themeShade="BF"/>
          <w:sz w:val="22"/>
          <w:szCs w:val="22"/>
        </w:rPr>
        <w:t xml:space="preserve">roject </w:t>
      </w:r>
      <w:r w:rsidR="00AF7DE8" w:rsidRPr="006A6C3F">
        <w:rPr>
          <w:color w:val="2E74B5" w:themeColor="accent1" w:themeShade="BF"/>
          <w:sz w:val="22"/>
          <w:szCs w:val="22"/>
        </w:rPr>
        <w:br/>
      </w:r>
    </w:p>
    <w:p w14:paraId="439CAB2D" w14:textId="77777777" w:rsidR="00516234" w:rsidRPr="006A6C3F" w:rsidRDefault="00516234" w:rsidP="006A6C3F">
      <w:pPr>
        <w:pStyle w:val="Textkrper"/>
        <w:jc w:val="both"/>
        <w:rPr>
          <w:sz w:val="22"/>
          <w:szCs w:val="22"/>
          <w:lang w:val="en-GB"/>
        </w:rPr>
      </w:pPr>
      <w:r w:rsidRPr="006A6C3F">
        <w:rPr>
          <w:sz w:val="22"/>
          <w:szCs w:val="22"/>
          <w:lang w:val="en-GB"/>
        </w:rPr>
        <w:t>However, in Brownfield projects implementation on MSA, migration might not be straightforward due to:</w:t>
      </w:r>
    </w:p>
    <w:p w14:paraId="6C5FBB28" w14:textId="77777777" w:rsidR="00516234" w:rsidRPr="006A6C3F" w:rsidRDefault="00516234" w:rsidP="006A6C3F">
      <w:pPr>
        <w:pStyle w:val="BulletList1"/>
        <w:jc w:val="both"/>
        <w:rPr>
          <w:lang w:val="en-GB"/>
        </w:rPr>
      </w:pPr>
      <w:r w:rsidRPr="006A6C3F">
        <w:rPr>
          <w:lang w:val="en-GB"/>
        </w:rPr>
        <w:t>Complex nature of integration</w:t>
      </w:r>
    </w:p>
    <w:p w14:paraId="2F9BD742" w14:textId="77777777" w:rsidR="00516234" w:rsidRPr="006A6C3F" w:rsidRDefault="00516234" w:rsidP="006A6C3F">
      <w:pPr>
        <w:pStyle w:val="BulletList1"/>
        <w:jc w:val="both"/>
        <w:rPr>
          <w:lang w:val="en-GB"/>
        </w:rPr>
      </w:pPr>
      <w:r w:rsidRPr="006A6C3F">
        <w:rPr>
          <w:lang w:val="en-GB"/>
        </w:rPr>
        <w:t>Design issues (such as tightly coupled systems)</w:t>
      </w:r>
    </w:p>
    <w:p w14:paraId="089DBDD8" w14:textId="77777777" w:rsidR="00516234" w:rsidRPr="006A6C3F" w:rsidRDefault="00516234" w:rsidP="006A6C3F">
      <w:pPr>
        <w:pStyle w:val="BulletList1"/>
        <w:jc w:val="both"/>
        <w:rPr>
          <w:lang w:val="en-GB"/>
        </w:rPr>
      </w:pPr>
      <w:r w:rsidRPr="006A6C3F">
        <w:rPr>
          <w:lang w:val="en-GB"/>
        </w:rPr>
        <w:t>Use of legacy technologies such as AS400</w:t>
      </w:r>
    </w:p>
    <w:p w14:paraId="2688CA28" w14:textId="77777777" w:rsidR="00516234" w:rsidRPr="006A6C3F" w:rsidRDefault="00516234" w:rsidP="006A6C3F">
      <w:pPr>
        <w:pStyle w:val="BulletList1"/>
        <w:jc w:val="both"/>
        <w:rPr>
          <w:lang w:val="en-GB"/>
        </w:rPr>
      </w:pPr>
      <w:r w:rsidRPr="006A6C3F">
        <w:rPr>
          <w:lang w:val="en-GB"/>
        </w:rPr>
        <w:t xml:space="preserve">Unified data storage for transaction, reporting and master data. </w:t>
      </w:r>
    </w:p>
    <w:p w14:paraId="69213496" w14:textId="77777777" w:rsidR="000C6CB9" w:rsidRPr="006A6C3F" w:rsidRDefault="000C6CB9" w:rsidP="006A6C3F">
      <w:pPr>
        <w:pStyle w:val="BulletList1"/>
        <w:numPr>
          <w:ilvl w:val="0"/>
          <w:numId w:val="0"/>
        </w:numPr>
        <w:ind w:left="357"/>
        <w:jc w:val="both"/>
        <w:rPr>
          <w:lang w:val="en-GB"/>
        </w:rPr>
      </w:pPr>
    </w:p>
    <w:p w14:paraId="68C02D55" w14:textId="4949FCAC" w:rsidR="006C0DD1" w:rsidRPr="006A6C3F" w:rsidRDefault="00516234" w:rsidP="006A6C3F">
      <w:pPr>
        <w:pStyle w:val="Textkrper"/>
        <w:keepNext/>
        <w:jc w:val="both"/>
        <w:rPr>
          <w:sz w:val="22"/>
          <w:szCs w:val="22"/>
          <w:lang w:val="en-GB"/>
        </w:rPr>
      </w:pPr>
      <w:r w:rsidRPr="006A6C3F">
        <w:rPr>
          <w:sz w:val="22"/>
          <w:szCs w:val="22"/>
          <w:lang w:val="en-GB"/>
        </w:rPr>
        <w:t>An example could be a payment component in Monolithic application which could be refactored in a Microservice. Here the application may have its own UI, followed by a middle tier which interacts with other services (using Messaging Systems and Queues) like Order details, Customer details and may store data in its own database. Refer below illustration for migration of Monolithic components to Microservice.</w:t>
      </w:r>
    </w:p>
    <w:p w14:paraId="366F3F35" w14:textId="77777777" w:rsidR="006A3B6D" w:rsidRPr="006A6C3F" w:rsidRDefault="006A3B6D" w:rsidP="006A6C3F">
      <w:pPr>
        <w:pStyle w:val="Textkrper"/>
        <w:keepNext/>
        <w:jc w:val="both"/>
        <w:rPr>
          <w:sz w:val="22"/>
          <w:szCs w:val="22"/>
          <w:lang w:val="en-GB"/>
        </w:rPr>
      </w:pPr>
    </w:p>
    <w:p w14:paraId="74881A29" w14:textId="0B1F652E" w:rsidR="00643532" w:rsidRPr="006A6C3F" w:rsidRDefault="00643532" w:rsidP="006A6C3F">
      <w:pPr>
        <w:pStyle w:val="Textkrper"/>
        <w:jc w:val="both"/>
        <w:rPr>
          <w:color w:val="ED7D31" w:themeColor="accent2"/>
          <w:sz w:val="22"/>
          <w:szCs w:val="22"/>
          <w:lang w:val="en-GB"/>
        </w:rPr>
      </w:pPr>
    </w:p>
    <w:p w14:paraId="24609839" w14:textId="77777777" w:rsidR="00643532" w:rsidRPr="006A6C3F" w:rsidRDefault="00643532" w:rsidP="006A6C3F">
      <w:pPr>
        <w:pStyle w:val="Textkrper"/>
        <w:jc w:val="both"/>
        <w:rPr>
          <w:color w:val="ED7D31" w:themeColor="accent2"/>
          <w:sz w:val="22"/>
          <w:szCs w:val="22"/>
          <w:lang w:val="en-GB"/>
        </w:rPr>
        <w:sectPr w:rsidR="00643532" w:rsidRPr="006A6C3F" w:rsidSect="003205D1">
          <w:type w:val="continuous"/>
          <w:pgSz w:w="11900" w:h="16840" w:code="9"/>
          <w:pgMar w:top="720" w:right="720" w:bottom="806" w:left="720" w:header="720" w:footer="720" w:gutter="0"/>
          <w:cols w:num="2" w:space="720"/>
          <w:docGrid w:linePitch="360"/>
        </w:sectPr>
      </w:pPr>
    </w:p>
    <w:p w14:paraId="72AD711A" w14:textId="77777777" w:rsidR="00017789" w:rsidRPr="006A6C3F" w:rsidRDefault="00017789" w:rsidP="006A6C3F">
      <w:pPr>
        <w:pStyle w:val="BulletList1"/>
        <w:numPr>
          <w:ilvl w:val="0"/>
          <w:numId w:val="0"/>
        </w:numPr>
        <w:jc w:val="both"/>
        <w:rPr>
          <w:rFonts w:asciiTheme="majorHAnsi" w:hAnsiTheme="majorHAnsi"/>
          <w:color w:val="ED7D31" w:themeColor="accent2"/>
        </w:rPr>
        <w:sectPr w:rsidR="00017789" w:rsidRPr="006A6C3F" w:rsidSect="00017789">
          <w:type w:val="continuous"/>
          <w:pgSz w:w="11900" w:h="16840" w:code="9"/>
          <w:pgMar w:top="720" w:right="720" w:bottom="806" w:left="720" w:header="720" w:footer="720" w:gutter="0"/>
          <w:cols w:num="2" w:space="720"/>
          <w:docGrid w:linePitch="360"/>
        </w:sectPr>
      </w:pPr>
    </w:p>
    <w:p w14:paraId="65A87863" w14:textId="77777777" w:rsidR="00B419FC" w:rsidRPr="006A6C3F" w:rsidRDefault="00B419FC" w:rsidP="006A6C3F">
      <w:pPr>
        <w:jc w:val="both"/>
        <w:rPr>
          <w:b/>
          <w:color w:val="2E74B5" w:themeColor="accent1" w:themeShade="BF"/>
          <w:sz w:val="22"/>
          <w:szCs w:val="22"/>
          <w:lang w:val="en-GB"/>
        </w:rPr>
      </w:pPr>
      <w:r w:rsidRPr="006A6C3F">
        <w:rPr>
          <w:b/>
          <w:color w:val="2E74B5" w:themeColor="accent1" w:themeShade="BF"/>
          <w:sz w:val="22"/>
          <w:szCs w:val="22"/>
          <w:lang w:val="en-GB"/>
        </w:rPr>
        <w:t>Migration of Monolithic components to Microservices</w:t>
      </w:r>
    </w:p>
    <w:p w14:paraId="3AC511E5" w14:textId="77777777" w:rsidR="00B419FC" w:rsidRPr="006A6C3F" w:rsidRDefault="00B419FC" w:rsidP="006A6C3F">
      <w:pPr>
        <w:pStyle w:val="Textkrper"/>
        <w:jc w:val="both"/>
        <w:rPr>
          <w:sz w:val="22"/>
          <w:szCs w:val="22"/>
        </w:rPr>
      </w:pPr>
    </w:p>
    <w:p w14:paraId="6706E1D1" w14:textId="75EA20B3" w:rsidR="00643532" w:rsidRPr="006A6C3F" w:rsidRDefault="00643532" w:rsidP="006A6C3F">
      <w:pPr>
        <w:pStyle w:val="Textkrper"/>
        <w:jc w:val="both"/>
        <w:rPr>
          <w:sz w:val="22"/>
          <w:szCs w:val="22"/>
        </w:rPr>
      </w:pPr>
      <w:r w:rsidRPr="006A6C3F">
        <w:rPr>
          <w:sz w:val="22"/>
          <w:szCs w:val="22"/>
        </w:rPr>
        <w:t>Another examples could be Product catalogue Microservice (for adding/updating/retrieving/deleting products), Shipping Microservice, which handles the shipping of the products to the customer.</w:t>
      </w:r>
    </w:p>
    <w:p w14:paraId="31F56691" w14:textId="77777777" w:rsidR="00B419FC" w:rsidRPr="006A6C3F" w:rsidRDefault="00B419FC" w:rsidP="006A6C3F">
      <w:pPr>
        <w:pStyle w:val="Textkrper"/>
        <w:jc w:val="both"/>
        <w:rPr>
          <w:sz w:val="22"/>
          <w:szCs w:val="22"/>
        </w:rPr>
      </w:pPr>
    </w:p>
    <w:p w14:paraId="0E11EB9E" w14:textId="089092BD" w:rsidR="00643532" w:rsidRPr="006A6C3F" w:rsidRDefault="00643532" w:rsidP="006A6C3F">
      <w:pPr>
        <w:pStyle w:val="berschrift2"/>
        <w:jc w:val="both"/>
        <w:rPr>
          <w:sz w:val="22"/>
          <w:szCs w:val="22"/>
        </w:rPr>
      </w:pPr>
      <w:r w:rsidRPr="006A6C3F">
        <w:rPr>
          <w:sz w:val="22"/>
          <w:szCs w:val="22"/>
        </w:rPr>
        <w:t>MSA &amp; Containerization</w:t>
      </w:r>
    </w:p>
    <w:p w14:paraId="2D5A227F" w14:textId="77777777" w:rsidR="00B419FC" w:rsidRPr="006A6C3F" w:rsidRDefault="00B419FC" w:rsidP="006A6C3F">
      <w:pPr>
        <w:pStyle w:val="Textkrper"/>
        <w:jc w:val="both"/>
        <w:rPr>
          <w:sz w:val="22"/>
          <w:szCs w:val="22"/>
        </w:rPr>
      </w:pPr>
    </w:p>
    <w:p w14:paraId="6088B3F5" w14:textId="193A2A2A" w:rsidR="00643532" w:rsidRPr="006A6C3F" w:rsidRDefault="00643532" w:rsidP="005A423C">
      <w:pPr>
        <w:pStyle w:val="Textkrper"/>
        <w:jc w:val="both"/>
        <w:rPr>
          <w:sz w:val="22"/>
          <w:szCs w:val="22"/>
          <w:lang w:val="en-US" w:eastAsia="ja-JP"/>
        </w:rPr>
      </w:pPr>
      <w:r w:rsidRPr="006A6C3F">
        <w:rPr>
          <w:sz w:val="22"/>
          <w:szCs w:val="22"/>
          <w:lang w:val="en-US" w:eastAsia="ja-JP"/>
        </w:rPr>
        <w:t xml:space="preserve">A discussion on cloud computing cannot be held without talking about containers. Organizations across all segments, from insurance, e-commerce, banks, and major financial service firms want to leverage containers for specific development and IT operations </w:t>
      </w:r>
      <w:r w:rsidR="005A423C">
        <w:rPr>
          <w:sz w:val="22"/>
          <w:szCs w:val="22"/>
          <w:lang w:val="en-US" w:eastAsia="ja-JP"/>
        </w:rPr>
        <w:t xml:space="preserve"> </w:t>
      </w:r>
      <w:r w:rsidRPr="006A6C3F">
        <w:rPr>
          <w:sz w:val="22"/>
          <w:szCs w:val="22"/>
          <w:lang w:val="en-US" w:eastAsia="ja-JP"/>
        </w:rPr>
        <w:t xml:space="preserve">scenarios. So what are containers? Containers are complete eco systems which are given a restricted </w:t>
      </w:r>
      <w:r w:rsidRPr="006A6C3F">
        <w:rPr>
          <w:sz w:val="22"/>
          <w:szCs w:val="22"/>
          <w:lang w:val="en-US" w:eastAsia="ja-JP"/>
        </w:rPr>
        <w:t>amount of CPU, a limited amount of memory and a network setup that runs independently of the other containers. Hence containers are associated with extremely fast startup, standardized application packaging and isolation model which is best suited models for Microservices. The term ‘containerization’ refers to the basics of containers; the way containers work and the widely used scenarios where the containers fit in.</w:t>
      </w:r>
    </w:p>
    <w:p w14:paraId="25992D98" w14:textId="2EF6A523" w:rsidR="00017789" w:rsidRPr="006A6C3F" w:rsidRDefault="00643532" w:rsidP="006A6C3F">
      <w:pPr>
        <w:pStyle w:val="Numberinglevelone"/>
        <w:numPr>
          <w:ilvl w:val="0"/>
          <w:numId w:val="0"/>
        </w:numPr>
        <w:jc w:val="both"/>
        <w:rPr>
          <w:szCs w:val="22"/>
          <w:lang w:val="en-US" w:eastAsia="ja-JP"/>
        </w:rPr>
      </w:pPr>
      <w:r w:rsidRPr="006A6C3F">
        <w:rPr>
          <w:szCs w:val="22"/>
          <w:lang w:val="en-US" w:eastAsia="ja-JP"/>
        </w:rPr>
        <w:t>Microservices are packaged as containers and many usually fit within a single server or virtual machine with fast deployment. With this model, Microservice scale-out can be nearly instantaneous, allowing an application to adapt to changing loads. The loose coupling containers also mean that Microservices can scale independently.</w:t>
      </w:r>
    </w:p>
    <w:p w14:paraId="16403535" w14:textId="77777777" w:rsidR="00643532" w:rsidRPr="006A6C3F" w:rsidRDefault="00643532" w:rsidP="006A6C3F">
      <w:pPr>
        <w:pStyle w:val="Numberinglevelone"/>
        <w:numPr>
          <w:ilvl w:val="0"/>
          <w:numId w:val="0"/>
        </w:numPr>
        <w:jc w:val="both"/>
        <w:rPr>
          <w:color w:val="000000" w:themeColor="text1"/>
          <w:szCs w:val="22"/>
        </w:rPr>
        <w:sectPr w:rsidR="00643532" w:rsidRPr="006A6C3F" w:rsidSect="00643532">
          <w:type w:val="continuous"/>
          <w:pgSz w:w="11900" w:h="16840" w:code="9"/>
          <w:pgMar w:top="720" w:right="720" w:bottom="806" w:left="720" w:header="720" w:footer="720" w:gutter="0"/>
          <w:cols w:num="2" w:space="720"/>
          <w:docGrid w:linePitch="360"/>
        </w:sectPr>
      </w:pPr>
    </w:p>
    <w:p w14:paraId="0242FC52" w14:textId="77777777" w:rsidR="00643532" w:rsidRPr="006A6C3F" w:rsidRDefault="00643532" w:rsidP="006A6C3F">
      <w:pPr>
        <w:pStyle w:val="Numberinglevelone"/>
        <w:numPr>
          <w:ilvl w:val="0"/>
          <w:numId w:val="0"/>
        </w:numPr>
        <w:jc w:val="both"/>
        <w:rPr>
          <w:color w:val="000000" w:themeColor="text1"/>
          <w:szCs w:val="22"/>
        </w:rPr>
      </w:pPr>
    </w:p>
    <w:p w14:paraId="3F9C6D87" w14:textId="77777777" w:rsidR="006D5407" w:rsidRPr="006A6C3F" w:rsidRDefault="006D5407" w:rsidP="006A6C3F">
      <w:pPr>
        <w:pStyle w:val="Numberinglevelone"/>
        <w:numPr>
          <w:ilvl w:val="0"/>
          <w:numId w:val="0"/>
        </w:numPr>
        <w:jc w:val="both"/>
        <w:rPr>
          <w:color w:val="000000" w:themeColor="text1"/>
          <w:szCs w:val="22"/>
        </w:rPr>
        <w:sectPr w:rsidR="006D5407" w:rsidRPr="006A6C3F" w:rsidSect="00643532">
          <w:type w:val="continuous"/>
          <w:pgSz w:w="11900" w:h="16840" w:code="9"/>
          <w:pgMar w:top="720" w:right="720" w:bottom="806" w:left="720" w:header="720" w:footer="720" w:gutter="0"/>
          <w:cols w:space="720"/>
          <w:docGrid w:linePitch="360"/>
        </w:sectPr>
      </w:pPr>
    </w:p>
    <w:p w14:paraId="4BC51BED" w14:textId="5A4C7074" w:rsidR="00643532" w:rsidRPr="006A6C3F" w:rsidRDefault="00643532" w:rsidP="006A6C3F">
      <w:pPr>
        <w:pStyle w:val="Numberinglevelone"/>
        <w:numPr>
          <w:ilvl w:val="0"/>
          <w:numId w:val="0"/>
        </w:numPr>
        <w:ind w:left="2880"/>
        <w:jc w:val="both"/>
        <w:rPr>
          <w:color w:val="000000" w:themeColor="text1"/>
          <w:szCs w:val="22"/>
        </w:rPr>
      </w:pPr>
      <w:r w:rsidRPr="006A6C3F">
        <w:rPr>
          <w:noProof/>
          <w:color w:val="000000" w:themeColor="text1"/>
          <w:szCs w:val="22"/>
          <w:lang w:val="de-AT" w:eastAsia="de-AT"/>
        </w:rPr>
        <w:lastRenderedPageBreak/>
        <w:drawing>
          <wp:inline distT="0" distB="0" distL="0" distR="0" wp14:anchorId="0681EABB" wp14:editId="39111B26">
            <wp:extent cx="3092450" cy="392366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ntainer-01.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2450" cy="3923665"/>
                    </a:xfrm>
                    <a:prstGeom prst="rect">
                      <a:avLst/>
                    </a:prstGeom>
                  </pic:spPr>
                </pic:pic>
              </a:graphicData>
            </a:graphic>
          </wp:inline>
        </w:drawing>
      </w:r>
    </w:p>
    <w:p w14:paraId="41830A1A" w14:textId="77777777" w:rsidR="00196494" w:rsidRPr="006A6C3F" w:rsidRDefault="00196494" w:rsidP="006A6C3F">
      <w:pPr>
        <w:pStyle w:val="Numberinglevelone"/>
        <w:numPr>
          <w:ilvl w:val="0"/>
          <w:numId w:val="0"/>
        </w:numPr>
        <w:ind w:left="2880"/>
        <w:jc w:val="both"/>
        <w:rPr>
          <w:color w:val="000000" w:themeColor="text1"/>
          <w:szCs w:val="22"/>
        </w:rPr>
        <w:sectPr w:rsidR="00196494" w:rsidRPr="006A6C3F" w:rsidSect="006D5407">
          <w:type w:val="continuous"/>
          <w:pgSz w:w="11900" w:h="16840" w:code="9"/>
          <w:pgMar w:top="720" w:right="720" w:bottom="806" w:left="720" w:header="720" w:footer="720" w:gutter="0"/>
          <w:cols w:space="720"/>
          <w:docGrid w:linePitch="360"/>
        </w:sectPr>
      </w:pPr>
    </w:p>
    <w:p w14:paraId="0FAF6BFF" w14:textId="77777777" w:rsidR="00196494" w:rsidRPr="006A6C3F" w:rsidRDefault="00196494" w:rsidP="00881AEC">
      <w:pPr>
        <w:pStyle w:val="Beschriftung"/>
      </w:pPr>
    </w:p>
    <w:p w14:paraId="1261CE1D" w14:textId="53961099" w:rsidR="00C53251" w:rsidRPr="00881AEC" w:rsidRDefault="00C53251" w:rsidP="00881AEC">
      <w:pPr>
        <w:pStyle w:val="Beschriftung"/>
      </w:pPr>
      <w:r w:rsidRPr="00881AEC">
        <w:t xml:space="preserve">Figure </w:t>
      </w:r>
      <w:r w:rsidR="002F3669" w:rsidRPr="00881AEC">
        <w:t>5</w:t>
      </w:r>
      <w:r w:rsidRPr="00881AEC">
        <w:t>: Migration of Payment component to Microservices</w:t>
      </w:r>
    </w:p>
    <w:p w14:paraId="2A4E1000" w14:textId="6C81E451" w:rsidR="0084432B" w:rsidRPr="006A6C3F" w:rsidRDefault="0084432B" w:rsidP="006A6C3F">
      <w:pPr>
        <w:jc w:val="both"/>
        <w:rPr>
          <w:sz w:val="22"/>
          <w:szCs w:val="22"/>
        </w:rPr>
      </w:pPr>
    </w:p>
    <w:p w14:paraId="4E20E472" w14:textId="77777777" w:rsidR="006A3B6D" w:rsidRPr="006A6C3F" w:rsidRDefault="006A3B6D" w:rsidP="006A6C3F">
      <w:pPr>
        <w:jc w:val="both"/>
        <w:rPr>
          <w:sz w:val="22"/>
          <w:szCs w:val="22"/>
        </w:rPr>
        <w:sectPr w:rsidR="006A3B6D" w:rsidRPr="006A6C3F" w:rsidSect="0084432B">
          <w:type w:val="continuous"/>
          <w:pgSz w:w="11900" w:h="16840" w:code="9"/>
          <w:pgMar w:top="720" w:right="720" w:bottom="806" w:left="720" w:header="720" w:footer="720" w:gutter="0"/>
          <w:cols w:space="720"/>
          <w:docGrid w:linePitch="360"/>
        </w:sectPr>
      </w:pPr>
    </w:p>
    <w:p w14:paraId="7246FD4F" w14:textId="1D1784CB" w:rsidR="00F37A20" w:rsidRPr="006A6C3F" w:rsidRDefault="00F37A20" w:rsidP="006A6C3F">
      <w:pPr>
        <w:jc w:val="both"/>
        <w:rPr>
          <w:rFonts w:asciiTheme="majorHAnsi" w:hAnsiTheme="majorHAnsi"/>
          <w:color w:val="2E74B5" w:themeColor="accent1" w:themeShade="BF"/>
          <w:sz w:val="22"/>
          <w:szCs w:val="22"/>
        </w:rPr>
      </w:pPr>
    </w:p>
    <w:p w14:paraId="3FDE8318" w14:textId="77777777" w:rsidR="00344EFB" w:rsidRPr="006A6C3F" w:rsidRDefault="00344EFB" w:rsidP="006A6C3F">
      <w:pPr>
        <w:pStyle w:val="TableHeader"/>
        <w:ind w:left="0"/>
        <w:jc w:val="both"/>
        <w:rPr>
          <w:rFonts w:asciiTheme="majorHAnsi" w:hAnsiTheme="majorHAnsi"/>
          <w:color w:val="2E74B5" w:themeColor="accent1" w:themeShade="BF"/>
          <w:szCs w:val="22"/>
          <w:lang w:val="en-US" w:eastAsia="ja-JP"/>
        </w:rPr>
        <w:sectPr w:rsidR="00344EFB" w:rsidRPr="006A6C3F" w:rsidSect="00643532">
          <w:type w:val="continuous"/>
          <w:pgSz w:w="11900" w:h="16840" w:code="9"/>
          <w:pgMar w:top="720" w:right="720" w:bottom="806" w:left="720" w:header="720" w:footer="720" w:gutter="0"/>
          <w:cols w:num="2" w:space="720"/>
          <w:docGrid w:linePitch="360"/>
        </w:sectPr>
      </w:pPr>
    </w:p>
    <w:p w14:paraId="4DD9CC87" w14:textId="1ED08080" w:rsidR="00F37A20" w:rsidRPr="006A6C3F" w:rsidRDefault="00F37A20" w:rsidP="006A6C3F">
      <w:pPr>
        <w:pStyle w:val="TableHeader"/>
        <w:ind w:left="0"/>
        <w:jc w:val="both"/>
        <w:rPr>
          <w:rFonts w:asciiTheme="majorHAnsi" w:hAnsiTheme="majorHAnsi"/>
          <w:color w:val="2E74B5" w:themeColor="accent1" w:themeShade="BF"/>
          <w:szCs w:val="22"/>
          <w:lang w:val="en-US" w:eastAsia="ja-JP"/>
        </w:rPr>
      </w:pPr>
      <w:r w:rsidRPr="006A6C3F">
        <w:rPr>
          <w:rFonts w:asciiTheme="majorHAnsi" w:hAnsiTheme="majorHAnsi"/>
          <w:color w:val="2E74B5" w:themeColor="accent1" w:themeShade="BF"/>
          <w:szCs w:val="22"/>
          <w:lang w:val="en-US" w:eastAsia="ja-JP"/>
        </w:rPr>
        <w:t>Importance of Dockers</w:t>
      </w:r>
    </w:p>
    <w:p w14:paraId="461605EA" w14:textId="77777777" w:rsidR="00344EFB" w:rsidRPr="006A6C3F" w:rsidRDefault="00F37A20" w:rsidP="006A6C3F">
      <w:pPr>
        <w:pStyle w:val="Numberinglevelone"/>
        <w:numPr>
          <w:ilvl w:val="0"/>
          <w:numId w:val="0"/>
        </w:numPr>
        <w:jc w:val="both"/>
        <w:rPr>
          <w:szCs w:val="22"/>
        </w:rPr>
      </w:pPr>
      <w:r w:rsidRPr="006A6C3F">
        <w:rPr>
          <w:szCs w:val="22"/>
        </w:rPr>
        <w:t xml:space="preserve">Docker is basically an open source project that largely automates the deployment of applications inside software containers by providing an additional layer of abstraction and automation of OS level virtualization on OS. Docker uses the resource isolation features of the OS kernel such as cgroups and kernel namespaces and filesystem such as aufs to allow independent "containers" to run within a single OS instance. Dockers provide good options for deployment of Microservices, </w:t>
      </w:r>
    </w:p>
    <w:p w14:paraId="0DDB9811" w14:textId="77777777" w:rsidR="00344EFB" w:rsidRPr="006A6C3F" w:rsidRDefault="00344EFB" w:rsidP="006A6C3F">
      <w:pPr>
        <w:pStyle w:val="Textkrper"/>
        <w:jc w:val="both"/>
        <w:rPr>
          <w:sz w:val="22"/>
          <w:szCs w:val="22"/>
        </w:rPr>
      </w:pPr>
      <w:r w:rsidRPr="006A6C3F">
        <w:rPr>
          <w:noProof/>
          <w:sz w:val="22"/>
          <w:szCs w:val="22"/>
          <w:lang w:val="de-AT" w:eastAsia="de-AT"/>
        </w:rPr>
        <w:drawing>
          <wp:anchor distT="0" distB="0" distL="114300" distR="114300" simplePos="0" relativeHeight="251670528" behindDoc="0" locked="0" layoutInCell="1" allowOverlap="1" wp14:anchorId="01C1DD82" wp14:editId="732DBF47">
            <wp:simplePos x="0" y="0"/>
            <wp:positionH relativeFrom="margin">
              <wp:posOffset>5657850</wp:posOffset>
            </wp:positionH>
            <wp:positionV relativeFrom="paragraph">
              <wp:posOffset>975995</wp:posOffset>
            </wp:positionV>
            <wp:extent cx="874395" cy="793115"/>
            <wp:effectExtent l="0" t="0" r="1905" b="6985"/>
            <wp:wrapSquare wrapText="bothSides"/>
            <wp:docPr id="2" name="Picture 2" descr="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ke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74395" cy="793115"/>
                    </a:xfrm>
                    <a:prstGeom prst="rect">
                      <a:avLst/>
                    </a:prstGeom>
                    <a:noFill/>
                    <a:ln>
                      <a:noFill/>
                    </a:ln>
                  </pic:spPr>
                </pic:pic>
              </a:graphicData>
            </a:graphic>
            <wp14:sizeRelH relativeFrom="page">
              <wp14:pctWidth>0</wp14:pctWidth>
            </wp14:sizeRelH>
            <wp14:sizeRelV relativeFrom="page">
              <wp14:pctHeight>0</wp14:pctHeight>
            </wp14:sizeRelV>
          </wp:anchor>
        </w:drawing>
      </w:r>
      <w:r w:rsidR="00F37A20" w:rsidRPr="006A6C3F">
        <w:rPr>
          <w:sz w:val="22"/>
          <w:szCs w:val="22"/>
        </w:rPr>
        <w:t>as it isolates containers per service. This makes it easy to manage/update the services. Lot of open source frameworks around Dockers have come up. One such framework is Kubernetes</w:t>
      </w:r>
      <w:r w:rsidR="00F37A20" w:rsidRPr="006A6C3F">
        <w:rPr>
          <w:sz w:val="22"/>
          <w:szCs w:val="22"/>
          <w:vertAlign w:val="superscript"/>
        </w:rPr>
        <w:t>8</w:t>
      </w:r>
      <w:r w:rsidR="00F37A20" w:rsidRPr="006A6C3F">
        <w:rPr>
          <w:sz w:val="22"/>
          <w:szCs w:val="22"/>
        </w:rPr>
        <w:t xml:space="preserve"> for easy deployment and management of multiple Docker containers of the same type. Another</w:t>
      </w:r>
      <w:r w:rsidRPr="006A6C3F">
        <w:rPr>
          <w:sz w:val="22"/>
          <w:szCs w:val="22"/>
        </w:rPr>
        <w:t xml:space="preserve"> implementation is Hyper-V Containers in Windows Server 2016. Hyper-V containers enhance the isolation provided by windows server containers by running each container in a highly optimized virtual machine in which kernel of the container host is not shared.</w:t>
      </w:r>
    </w:p>
    <w:p w14:paraId="454AE9D9" w14:textId="4A6CEB8D" w:rsidR="00B419FC" w:rsidRPr="006A6C3F" w:rsidRDefault="00B419FC" w:rsidP="006A6C3F">
      <w:pPr>
        <w:pStyle w:val="Textkrper"/>
        <w:jc w:val="both"/>
        <w:rPr>
          <w:sz w:val="22"/>
          <w:szCs w:val="22"/>
          <w:lang w:val="en-US"/>
        </w:rPr>
        <w:sectPr w:rsidR="00B419FC" w:rsidRPr="006A6C3F" w:rsidSect="00344EFB">
          <w:type w:val="continuous"/>
          <w:pgSz w:w="11900" w:h="16840" w:code="9"/>
          <w:pgMar w:top="720" w:right="720" w:bottom="806" w:left="720" w:header="720" w:footer="720" w:gutter="0"/>
          <w:cols w:num="2" w:space="720"/>
          <w:docGrid w:linePitch="360"/>
        </w:sectPr>
      </w:pPr>
    </w:p>
    <w:p w14:paraId="01E1281E" w14:textId="77777777" w:rsidR="00196494" w:rsidRPr="006A6C3F" w:rsidRDefault="00196494" w:rsidP="006A6C3F">
      <w:pPr>
        <w:pStyle w:val="berschrift2"/>
        <w:jc w:val="both"/>
        <w:rPr>
          <w:b/>
          <w:sz w:val="22"/>
          <w:szCs w:val="22"/>
        </w:rPr>
      </w:pPr>
      <w:r w:rsidRPr="006A6C3F">
        <w:rPr>
          <w:b/>
          <w:sz w:val="22"/>
          <w:szCs w:val="22"/>
        </w:rPr>
        <w:t>Microservices Design Patterns</w:t>
      </w:r>
    </w:p>
    <w:p w14:paraId="1BDF6A22" w14:textId="77777777" w:rsidR="00196494" w:rsidRPr="006A6C3F" w:rsidRDefault="00196494" w:rsidP="006A6C3F">
      <w:pPr>
        <w:pStyle w:val="Textkrper"/>
        <w:jc w:val="both"/>
        <w:rPr>
          <w:sz w:val="22"/>
          <w:szCs w:val="22"/>
          <w:lang w:val="en-US"/>
        </w:rPr>
      </w:pPr>
    </w:p>
    <w:p w14:paraId="57779C85" w14:textId="1935AC82" w:rsidR="00674880" w:rsidRPr="006A6C3F" w:rsidRDefault="00674880" w:rsidP="006A6C3F">
      <w:pPr>
        <w:pStyle w:val="Textkrper"/>
        <w:jc w:val="both"/>
        <w:rPr>
          <w:sz w:val="22"/>
          <w:szCs w:val="22"/>
          <w:lang w:val="en-US"/>
        </w:rPr>
      </w:pPr>
      <w:r w:rsidRPr="006A6C3F">
        <w:rPr>
          <w:sz w:val="22"/>
          <w:szCs w:val="22"/>
          <w:lang w:val="en-US"/>
        </w:rPr>
        <w:t xml:space="preserve">Implementation of Microservices involve various key design patterns such as aggregator (higher level composite Microservice), proxy (to delegate), shared database, event sourcing, CQRS, circuit breakers, asynchronous communication and some advanced patterns such as transaction complexity. There is an overlap between cloud patterns and Microservices patterns. </w:t>
      </w:r>
    </w:p>
    <w:p w14:paraId="0ADDDFD7" w14:textId="710E3DFC" w:rsidR="00674880" w:rsidRPr="006A6C3F" w:rsidRDefault="00DA2E1D" w:rsidP="006A6C3F">
      <w:pPr>
        <w:pStyle w:val="Numberinglevelone"/>
        <w:numPr>
          <w:ilvl w:val="0"/>
          <w:numId w:val="0"/>
        </w:numPr>
        <w:jc w:val="both"/>
        <w:rPr>
          <w:color w:val="000000" w:themeColor="text1"/>
          <w:szCs w:val="22"/>
        </w:rPr>
      </w:pPr>
      <w:r w:rsidRPr="006A6C3F">
        <w:rPr>
          <w:color w:val="000000" w:themeColor="text1"/>
          <w:szCs w:val="22"/>
        </w:rPr>
        <w:t>Below are some of the</w:t>
      </w:r>
      <w:r w:rsidR="00196494" w:rsidRPr="006A6C3F">
        <w:rPr>
          <w:color w:val="000000" w:themeColor="text1"/>
          <w:szCs w:val="22"/>
        </w:rPr>
        <w:t xml:space="preserve"> key patterns which Nagarro has </w:t>
      </w:r>
      <w:r w:rsidRPr="006A6C3F">
        <w:rPr>
          <w:color w:val="000000" w:themeColor="text1"/>
          <w:szCs w:val="22"/>
        </w:rPr>
        <w:t>used for successful implementations of the projects.</w:t>
      </w:r>
    </w:p>
    <w:p w14:paraId="1AAA1505" w14:textId="77777777" w:rsidR="00235394" w:rsidRPr="006A6C3F" w:rsidRDefault="00235394" w:rsidP="006A6C3F">
      <w:pPr>
        <w:pStyle w:val="Numberinglevelone"/>
        <w:numPr>
          <w:ilvl w:val="0"/>
          <w:numId w:val="0"/>
        </w:numPr>
        <w:jc w:val="both"/>
        <w:rPr>
          <w:color w:val="000000" w:themeColor="text1"/>
          <w:szCs w:val="22"/>
        </w:rPr>
      </w:pPr>
    </w:p>
    <w:p w14:paraId="747CC14E" w14:textId="77777777" w:rsidR="007477EE" w:rsidRPr="006A6C3F" w:rsidRDefault="007477EE" w:rsidP="006A6C3F">
      <w:pPr>
        <w:pStyle w:val="Numberinglevelone"/>
        <w:numPr>
          <w:ilvl w:val="0"/>
          <w:numId w:val="0"/>
        </w:numPr>
        <w:jc w:val="both"/>
        <w:rPr>
          <w:color w:val="000000" w:themeColor="text1"/>
          <w:szCs w:val="22"/>
        </w:rPr>
      </w:pPr>
    </w:p>
    <w:p w14:paraId="37367EEF" w14:textId="77777777" w:rsidR="004A5D6A" w:rsidRPr="006A6C3F" w:rsidRDefault="004A5D6A" w:rsidP="006A6C3F">
      <w:pPr>
        <w:jc w:val="both"/>
        <w:rPr>
          <w:color w:val="000000" w:themeColor="text1"/>
          <w:sz w:val="22"/>
          <w:szCs w:val="22"/>
        </w:rPr>
        <w:sectPr w:rsidR="004A5D6A" w:rsidRPr="006A6C3F" w:rsidSect="00196494">
          <w:type w:val="continuous"/>
          <w:pgSz w:w="11900" w:h="16840" w:code="9"/>
          <w:pgMar w:top="720" w:right="720" w:bottom="806" w:left="720" w:header="720" w:footer="720" w:gutter="0"/>
          <w:cols w:space="720"/>
          <w:docGrid w:linePitch="360"/>
        </w:sectPr>
      </w:pPr>
    </w:p>
    <w:p w14:paraId="49EAD1EF" w14:textId="19F36A7C" w:rsidR="004A5D6A" w:rsidRPr="006A6C3F" w:rsidRDefault="004A5D6A" w:rsidP="006A6C3F">
      <w:pPr>
        <w:jc w:val="both"/>
        <w:rPr>
          <w:color w:val="000000" w:themeColor="text1"/>
          <w:sz w:val="22"/>
          <w:szCs w:val="22"/>
        </w:rPr>
        <w:sectPr w:rsidR="004A5D6A" w:rsidRPr="006A6C3F" w:rsidSect="004A5D6A">
          <w:type w:val="continuous"/>
          <w:pgSz w:w="11900" w:h="16840" w:code="9"/>
          <w:pgMar w:top="720" w:right="720" w:bottom="806" w:left="720" w:header="720" w:footer="720" w:gutter="0"/>
          <w:cols w:space="720"/>
          <w:docGrid w:linePitch="360"/>
        </w:sectPr>
      </w:pPr>
    </w:p>
    <w:p w14:paraId="1338BB9B" w14:textId="175C820E" w:rsidR="004A5D6A" w:rsidRPr="006A6C3F" w:rsidRDefault="004A5D6A" w:rsidP="006A6C3F">
      <w:pPr>
        <w:jc w:val="both"/>
        <w:rPr>
          <w:color w:val="000000" w:themeColor="text1"/>
          <w:sz w:val="22"/>
          <w:szCs w:val="22"/>
        </w:rPr>
        <w:sectPr w:rsidR="004A5D6A" w:rsidRPr="006A6C3F" w:rsidSect="004A5D6A">
          <w:type w:val="continuous"/>
          <w:pgSz w:w="11900" w:h="16840" w:code="9"/>
          <w:pgMar w:top="720" w:right="720" w:bottom="806" w:left="720" w:header="720" w:footer="720" w:gutter="0"/>
          <w:cols w:space="720"/>
          <w:docGrid w:linePitch="360"/>
        </w:sectPr>
      </w:pPr>
    </w:p>
    <w:p w14:paraId="2944BE06" w14:textId="6223D26B" w:rsidR="007D1534" w:rsidRPr="006A6C3F" w:rsidRDefault="002754B6" w:rsidP="006A6C3F">
      <w:pPr>
        <w:jc w:val="both"/>
        <w:rPr>
          <w:noProof/>
          <w:color w:val="000000" w:themeColor="text1"/>
          <w:sz w:val="22"/>
          <w:szCs w:val="22"/>
          <w:lang w:val="en-US"/>
        </w:rPr>
      </w:pPr>
      <w:r w:rsidRPr="006A6C3F">
        <w:rPr>
          <w:noProof/>
          <w:color w:val="000000" w:themeColor="text1"/>
          <w:sz w:val="22"/>
          <w:szCs w:val="22"/>
          <w:lang w:val="de-AT" w:eastAsia="de-AT"/>
        </w:rPr>
        <w:lastRenderedPageBreak/>
        <w:drawing>
          <wp:inline distT="0" distB="0" distL="0" distR="0" wp14:anchorId="467BF806" wp14:editId="64B691F2">
            <wp:extent cx="6642100" cy="1982470"/>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iagram7-01.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42100" cy="1982470"/>
                    </a:xfrm>
                    <a:prstGeom prst="rect">
                      <a:avLst/>
                    </a:prstGeom>
                  </pic:spPr>
                </pic:pic>
              </a:graphicData>
            </a:graphic>
          </wp:inline>
        </w:drawing>
      </w:r>
    </w:p>
    <w:p w14:paraId="134C3ACD" w14:textId="77777777" w:rsidR="007D1534" w:rsidRPr="006A6C3F" w:rsidRDefault="007D1534" w:rsidP="006A6C3F">
      <w:pPr>
        <w:jc w:val="both"/>
        <w:rPr>
          <w:noProof/>
          <w:color w:val="000000" w:themeColor="text1"/>
          <w:sz w:val="22"/>
          <w:szCs w:val="22"/>
          <w:lang w:val="en-US"/>
        </w:rPr>
      </w:pPr>
    </w:p>
    <w:p w14:paraId="0EF8FD1F" w14:textId="6E5E5C07" w:rsidR="007D1534" w:rsidRPr="006A6C3F" w:rsidRDefault="00E72581" w:rsidP="006A6C3F">
      <w:pPr>
        <w:jc w:val="both"/>
        <w:rPr>
          <w:noProof/>
          <w:color w:val="000000" w:themeColor="text1"/>
          <w:sz w:val="22"/>
          <w:szCs w:val="22"/>
          <w:lang w:val="en-US"/>
        </w:rPr>
      </w:pPr>
      <w:r w:rsidRPr="006A6C3F">
        <w:rPr>
          <w:noProof/>
          <w:sz w:val="22"/>
          <w:szCs w:val="22"/>
          <w:lang w:val="de-AT" w:eastAsia="de-AT"/>
        </w:rPr>
        <mc:AlternateContent>
          <mc:Choice Requires="wps">
            <w:drawing>
              <wp:anchor distT="0" distB="0" distL="114300" distR="114300" simplePos="0" relativeHeight="251708416" behindDoc="0" locked="0" layoutInCell="1" allowOverlap="1" wp14:anchorId="34FD748D" wp14:editId="13648BE6">
                <wp:simplePos x="0" y="0"/>
                <wp:positionH relativeFrom="margin">
                  <wp:posOffset>0</wp:posOffset>
                </wp:positionH>
                <wp:positionV relativeFrom="paragraph">
                  <wp:posOffset>41819</wp:posOffset>
                </wp:positionV>
                <wp:extent cx="6604000" cy="0"/>
                <wp:effectExtent l="0" t="0" r="25400" b="19050"/>
                <wp:wrapNone/>
                <wp:docPr id="50" name="Straight Connector 50"/>
                <wp:cNvGraphicFramePr/>
                <a:graphic xmlns:a="http://schemas.openxmlformats.org/drawingml/2006/main">
                  <a:graphicData uri="http://schemas.microsoft.com/office/word/2010/wordprocessingShape">
                    <wps:wsp>
                      <wps:cNvCnPr/>
                      <wps:spPr>
                        <a:xfrm>
                          <a:off x="0" y="0"/>
                          <a:ext cx="66040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AC11D" id="Straight Connector 50" o:spid="_x0000_s1026" style="position:absolute;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3.3pt" to="52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" strokecolor="#a5a5a5 [3206]" strokeweight=".5pt">
                <v:stroke joinstyle="miter"/>
                <w10:wrap anchorx="margin"/>
              </v:line>
            </w:pict>
          </mc:Fallback>
        </mc:AlternateContent>
      </w:r>
    </w:p>
    <w:p w14:paraId="5B393F45" w14:textId="77777777" w:rsidR="007D1534" w:rsidRPr="006A6C3F" w:rsidRDefault="007D1534" w:rsidP="006A6C3F">
      <w:pPr>
        <w:jc w:val="both"/>
        <w:rPr>
          <w:noProof/>
          <w:color w:val="000000" w:themeColor="text1"/>
          <w:sz w:val="22"/>
          <w:szCs w:val="22"/>
          <w:lang w:val="en-US"/>
        </w:rPr>
      </w:pPr>
    </w:p>
    <w:p w14:paraId="7A746C71" w14:textId="15BFCDDA" w:rsidR="007D1534" w:rsidRPr="006A6C3F" w:rsidRDefault="007D1534" w:rsidP="006A6C3F">
      <w:pPr>
        <w:jc w:val="both"/>
        <w:rPr>
          <w:noProof/>
          <w:color w:val="000000" w:themeColor="text1"/>
          <w:sz w:val="22"/>
          <w:szCs w:val="22"/>
          <w:lang w:val="en-US"/>
        </w:rPr>
      </w:pPr>
      <w:r w:rsidRPr="006A6C3F">
        <w:rPr>
          <w:noProof/>
          <w:color w:val="000000" w:themeColor="text1"/>
          <w:sz w:val="22"/>
          <w:szCs w:val="22"/>
          <w:lang w:val="de-AT" w:eastAsia="de-AT"/>
        </w:rPr>
        <w:drawing>
          <wp:inline distT="0" distB="0" distL="0" distR="0" wp14:anchorId="2E225449" wp14:editId="5D53C112">
            <wp:extent cx="6642100" cy="1980565"/>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iagram7-0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42100" cy="1980565"/>
                    </a:xfrm>
                    <a:prstGeom prst="rect">
                      <a:avLst/>
                    </a:prstGeom>
                  </pic:spPr>
                </pic:pic>
              </a:graphicData>
            </a:graphic>
          </wp:inline>
        </w:drawing>
      </w:r>
    </w:p>
    <w:p w14:paraId="7A48F3D7" w14:textId="25AC5A67" w:rsidR="007D1534" w:rsidRPr="006A6C3F" w:rsidRDefault="007D1534" w:rsidP="006A6C3F">
      <w:pPr>
        <w:jc w:val="both"/>
        <w:rPr>
          <w:noProof/>
          <w:color w:val="000000" w:themeColor="text1"/>
          <w:sz w:val="22"/>
          <w:szCs w:val="22"/>
          <w:lang w:val="en-US"/>
        </w:rPr>
      </w:pPr>
    </w:p>
    <w:p w14:paraId="3DE69B3E" w14:textId="2B51CDCB" w:rsidR="007D1534" w:rsidRPr="006A6C3F" w:rsidRDefault="00E72581" w:rsidP="006A6C3F">
      <w:pPr>
        <w:jc w:val="both"/>
        <w:rPr>
          <w:noProof/>
          <w:color w:val="000000" w:themeColor="text1"/>
          <w:sz w:val="22"/>
          <w:szCs w:val="22"/>
          <w:lang w:val="en-US"/>
        </w:rPr>
      </w:pPr>
      <w:r w:rsidRPr="006A6C3F">
        <w:rPr>
          <w:noProof/>
          <w:sz w:val="22"/>
          <w:szCs w:val="22"/>
          <w:lang w:val="de-AT" w:eastAsia="de-AT"/>
        </w:rPr>
        <mc:AlternateContent>
          <mc:Choice Requires="wps">
            <w:drawing>
              <wp:anchor distT="0" distB="0" distL="114300" distR="114300" simplePos="0" relativeHeight="251706368" behindDoc="0" locked="0" layoutInCell="1" allowOverlap="1" wp14:anchorId="27BCF421" wp14:editId="25020786">
                <wp:simplePos x="0" y="0"/>
                <wp:positionH relativeFrom="margin">
                  <wp:posOffset>0</wp:posOffset>
                </wp:positionH>
                <wp:positionV relativeFrom="paragraph">
                  <wp:posOffset>70394</wp:posOffset>
                </wp:positionV>
                <wp:extent cx="6604000" cy="0"/>
                <wp:effectExtent l="0" t="0" r="25400" b="19050"/>
                <wp:wrapNone/>
                <wp:docPr id="49" name="Straight Connector 49"/>
                <wp:cNvGraphicFramePr/>
                <a:graphic xmlns:a="http://schemas.openxmlformats.org/drawingml/2006/main">
                  <a:graphicData uri="http://schemas.microsoft.com/office/word/2010/wordprocessingShape">
                    <wps:wsp>
                      <wps:cNvCnPr/>
                      <wps:spPr>
                        <a:xfrm>
                          <a:off x="0" y="0"/>
                          <a:ext cx="66040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7C6EA" id="Straight Connector 49" o:spid="_x0000_s1026" style="position:absolute;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55pt" to="520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" strokecolor="#a5a5a5 [3206]" strokeweight=".5pt">
                <v:stroke joinstyle="miter"/>
                <w10:wrap anchorx="margin"/>
              </v:line>
            </w:pict>
          </mc:Fallback>
        </mc:AlternateContent>
      </w:r>
    </w:p>
    <w:p w14:paraId="646BE2D9" w14:textId="28F79A49" w:rsidR="007C14A9" w:rsidRPr="006A6C3F" w:rsidRDefault="007C14A9" w:rsidP="006A6C3F">
      <w:pPr>
        <w:jc w:val="both"/>
        <w:rPr>
          <w:noProof/>
          <w:color w:val="000000" w:themeColor="text1"/>
          <w:sz w:val="22"/>
          <w:szCs w:val="22"/>
          <w:lang w:val="en-US"/>
        </w:rPr>
      </w:pPr>
      <w:r w:rsidRPr="006A6C3F">
        <w:rPr>
          <w:noProof/>
          <w:color w:val="000000" w:themeColor="text1"/>
          <w:sz w:val="22"/>
          <w:szCs w:val="22"/>
          <w:lang w:val="en-US"/>
        </w:rPr>
        <w:softHyphen/>
      </w:r>
      <w:r w:rsidR="007D1534" w:rsidRPr="006A6C3F">
        <w:rPr>
          <w:noProof/>
          <w:color w:val="000000" w:themeColor="text1"/>
          <w:sz w:val="22"/>
          <w:szCs w:val="22"/>
          <w:lang w:val="de-AT" w:eastAsia="de-AT"/>
        </w:rPr>
        <w:drawing>
          <wp:inline distT="0" distB="0" distL="0" distR="0" wp14:anchorId="515009AF" wp14:editId="21E17660">
            <wp:extent cx="6642100" cy="2101850"/>
            <wp:effectExtent l="0" t="0" r="635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iagram7-0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2100" cy="2101850"/>
                    </a:xfrm>
                    <a:prstGeom prst="rect">
                      <a:avLst/>
                    </a:prstGeom>
                  </pic:spPr>
                </pic:pic>
              </a:graphicData>
            </a:graphic>
          </wp:inline>
        </w:drawing>
      </w:r>
    </w:p>
    <w:p w14:paraId="1D82B055" w14:textId="2D450B41" w:rsidR="007C14A9" w:rsidRPr="006A6C3F" w:rsidRDefault="007D1534" w:rsidP="006A6C3F">
      <w:pPr>
        <w:jc w:val="both"/>
        <w:rPr>
          <w:noProof/>
          <w:color w:val="000000" w:themeColor="text1"/>
          <w:sz w:val="22"/>
          <w:szCs w:val="22"/>
          <w:lang w:val="en-US"/>
        </w:rPr>
      </w:pPr>
      <w:r w:rsidRPr="006A6C3F">
        <w:rPr>
          <w:noProof/>
          <w:sz w:val="22"/>
          <w:szCs w:val="22"/>
          <w:lang w:val="de-AT" w:eastAsia="de-AT"/>
        </w:rPr>
        <mc:AlternateContent>
          <mc:Choice Requires="wps">
            <w:drawing>
              <wp:anchor distT="0" distB="0" distL="114300" distR="114300" simplePos="0" relativeHeight="251700224" behindDoc="0" locked="0" layoutInCell="1" allowOverlap="1" wp14:anchorId="4CCD9541" wp14:editId="34AB7EA1">
                <wp:simplePos x="0" y="0"/>
                <wp:positionH relativeFrom="margin">
                  <wp:posOffset>12700</wp:posOffset>
                </wp:positionH>
                <wp:positionV relativeFrom="paragraph">
                  <wp:posOffset>109764</wp:posOffset>
                </wp:positionV>
                <wp:extent cx="6604000" cy="0"/>
                <wp:effectExtent l="0" t="0" r="25400" b="19050"/>
                <wp:wrapNone/>
                <wp:docPr id="38" name="Straight Connector 38"/>
                <wp:cNvGraphicFramePr/>
                <a:graphic xmlns:a="http://schemas.openxmlformats.org/drawingml/2006/main">
                  <a:graphicData uri="http://schemas.microsoft.com/office/word/2010/wordprocessingShape">
                    <wps:wsp>
                      <wps:cNvCnPr/>
                      <wps:spPr>
                        <a:xfrm>
                          <a:off x="0" y="0"/>
                          <a:ext cx="660400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32FF4F" id="Straight Connector 38"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8.65pt" to="521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X6juQEAAMUDAAAOAAAAZHJzL2Uyb0RvYy54bWysU8Fu2zAMvQ/YPwi6L3baIRi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" strokecolor="#a5a5a5 [3206]" strokeweight=".5pt">
                <v:stroke joinstyle="miter"/>
                <w10:wrap anchorx="margin"/>
              </v:line>
            </w:pict>
          </mc:Fallback>
        </mc:AlternateContent>
      </w:r>
    </w:p>
    <w:p w14:paraId="56D8C57A" w14:textId="77777777" w:rsidR="007C14A9" w:rsidRPr="006A6C3F" w:rsidRDefault="007C14A9" w:rsidP="006A6C3F">
      <w:pPr>
        <w:jc w:val="both"/>
        <w:rPr>
          <w:noProof/>
          <w:color w:val="000000" w:themeColor="text1"/>
          <w:sz w:val="22"/>
          <w:szCs w:val="22"/>
          <w:lang w:val="en-US"/>
        </w:rPr>
      </w:pPr>
    </w:p>
    <w:p w14:paraId="4C2B59DF" w14:textId="6EC5A776" w:rsidR="007C14A9" w:rsidRPr="006A6C3F" w:rsidRDefault="007D1534" w:rsidP="006A6C3F">
      <w:pPr>
        <w:jc w:val="both"/>
        <w:rPr>
          <w:noProof/>
          <w:color w:val="000000" w:themeColor="text1"/>
          <w:sz w:val="22"/>
          <w:szCs w:val="22"/>
          <w:lang w:val="en-US"/>
        </w:rPr>
      </w:pPr>
      <w:r w:rsidRPr="006A6C3F">
        <w:rPr>
          <w:noProof/>
          <w:color w:val="000000" w:themeColor="text1"/>
          <w:sz w:val="22"/>
          <w:szCs w:val="22"/>
          <w:lang w:val="de-AT" w:eastAsia="de-AT"/>
        </w:rPr>
        <w:drawing>
          <wp:inline distT="0" distB="0" distL="0" distR="0" wp14:anchorId="2FB65F2A" wp14:editId="33B6B1B1">
            <wp:extent cx="6642100" cy="2126615"/>
            <wp:effectExtent l="0" t="0" r="635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iagram7-0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2100" cy="2126615"/>
                    </a:xfrm>
                    <a:prstGeom prst="rect">
                      <a:avLst/>
                    </a:prstGeom>
                  </pic:spPr>
                </pic:pic>
              </a:graphicData>
            </a:graphic>
          </wp:inline>
        </w:drawing>
      </w:r>
    </w:p>
    <w:p w14:paraId="10C63B5E" w14:textId="77777777" w:rsidR="007C14A9" w:rsidRPr="006A6C3F" w:rsidRDefault="007C14A9" w:rsidP="006A6C3F">
      <w:pPr>
        <w:jc w:val="both"/>
        <w:rPr>
          <w:noProof/>
          <w:color w:val="000000" w:themeColor="text1"/>
          <w:sz w:val="22"/>
          <w:szCs w:val="22"/>
          <w:lang w:val="en-US"/>
        </w:rPr>
      </w:pPr>
    </w:p>
    <w:p w14:paraId="799E1023" w14:textId="77777777" w:rsidR="007C14A9" w:rsidRPr="006A6C3F" w:rsidRDefault="007C14A9" w:rsidP="006A6C3F">
      <w:pPr>
        <w:jc w:val="both"/>
        <w:rPr>
          <w:noProof/>
          <w:color w:val="000000" w:themeColor="text1"/>
          <w:sz w:val="22"/>
          <w:szCs w:val="22"/>
          <w:lang w:val="en-US"/>
        </w:rPr>
      </w:pPr>
    </w:p>
    <w:p w14:paraId="42FAF59F" w14:textId="77777777" w:rsidR="007C14A9" w:rsidRPr="006A6C3F" w:rsidRDefault="007C14A9" w:rsidP="006A6C3F">
      <w:pPr>
        <w:jc w:val="both"/>
        <w:rPr>
          <w:noProof/>
          <w:color w:val="000000" w:themeColor="text1"/>
          <w:sz w:val="22"/>
          <w:szCs w:val="22"/>
          <w:lang w:val="en-US"/>
        </w:rPr>
      </w:pPr>
    </w:p>
    <w:p w14:paraId="3EA42438" w14:textId="77777777" w:rsidR="007D1534" w:rsidRPr="006A6C3F" w:rsidRDefault="007D1534" w:rsidP="006A6C3F">
      <w:pPr>
        <w:jc w:val="both"/>
        <w:rPr>
          <w:noProof/>
          <w:color w:val="000000" w:themeColor="text1"/>
          <w:sz w:val="22"/>
          <w:szCs w:val="22"/>
          <w:lang w:val="en-US"/>
        </w:rPr>
      </w:pPr>
    </w:p>
    <w:p w14:paraId="114404CD" w14:textId="7EEDE324" w:rsidR="007C14A9" w:rsidRPr="006A6C3F" w:rsidRDefault="007D1534" w:rsidP="006A6C3F">
      <w:pPr>
        <w:jc w:val="both"/>
        <w:rPr>
          <w:noProof/>
          <w:color w:val="000000" w:themeColor="text1"/>
          <w:sz w:val="22"/>
          <w:szCs w:val="22"/>
          <w:lang w:val="en-US"/>
        </w:rPr>
      </w:pPr>
      <w:r w:rsidRPr="006A6C3F">
        <w:rPr>
          <w:noProof/>
          <w:color w:val="000000" w:themeColor="text1"/>
          <w:sz w:val="22"/>
          <w:szCs w:val="22"/>
          <w:lang w:val="de-AT" w:eastAsia="de-AT"/>
        </w:rPr>
        <w:drawing>
          <wp:inline distT="0" distB="0" distL="0" distR="0" wp14:anchorId="0099AE35" wp14:editId="5A747794">
            <wp:extent cx="6642100" cy="1980480"/>
            <wp:effectExtent l="0" t="0" r="635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iagram7-05.jpg"/>
                    <pic:cNvPicPr/>
                  </pic:nvPicPr>
                  <pic:blipFill rotWithShape="1">
                    <a:blip r:embed="rId23" cstate="print">
                      <a:extLst>
                        <a:ext uri="{28A0092B-C50C-407E-A947-70E740481C1C}">
                          <a14:useLocalDpi xmlns:a14="http://schemas.microsoft.com/office/drawing/2010/main" val="0"/>
                        </a:ext>
                      </a:extLst>
                    </a:blip>
                    <a:srcRect r="914"/>
                    <a:stretch/>
                  </pic:blipFill>
                  <pic:spPr bwMode="auto">
                    <a:xfrm>
                      <a:off x="0" y="0"/>
                      <a:ext cx="6659008" cy="1985521"/>
                    </a:xfrm>
                    <a:prstGeom prst="rect">
                      <a:avLst/>
                    </a:prstGeom>
                    <a:ln>
                      <a:noFill/>
                    </a:ln>
                    <a:extLst>
                      <a:ext uri="{53640926-AAD7-44D8-BBD7-CCE9431645EC}">
                        <a14:shadowObscured xmlns:a14="http://schemas.microsoft.com/office/drawing/2010/main"/>
                      </a:ext>
                    </a:extLst>
                  </pic:spPr>
                </pic:pic>
              </a:graphicData>
            </a:graphic>
          </wp:inline>
        </w:drawing>
      </w:r>
    </w:p>
    <w:p w14:paraId="072FC85A" w14:textId="7D5C09BE" w:rsidR="007D1534" w:rsidRPr="006A6C3F" w:rsidRDefault="007D1534" w:rsidP="006A6C3F">
      <w:pPr>
        <w:jc w:val="both"/>
        <w:rPr>
          <w:noProof/>
          <w:color w:val="000000" w:themeColor="text1"/>
          <w:sz w:val="22"/>
          <w:szCs w:val="22"/>
          <w:lang w:val="en-US"/>
        </w:rPr>
      </w:pPr>
    </w:p>
    <w:p w14:paraId="1A0460B4" w14:textId="4EEEB4A2" w:rsidR="007C14A9" w:rsidRPr="006A6C3F" w:rsidRDefault="00E72581" w:rsidP="006A6C3F">
      <w:pPr>
        <w:jc w:val="both"/>
        <w:rPr>
          <w:noProof/>
          <w:color w:val="000000" w:themeColor="text1"/>
          <w:sz w:val="22"/>
          <w:szCs w:val="22"/>
          <w:lang w:val="en-US"/>
        </w:rPr>
      </w:pPr>
      <w:r w:rsidRPr="006A6C3F">
        <w:rPr>
          <w:noProof/>
          <w:sz w:val="22"/>
          <w:szCs w:val="22"/>
          <w:lang w:val="de-AT" w:eastAsia="de-AT"/>
        </w:rPr>
        <mc:AlternateContent>
          <mc:Choice Requires="wps">
            <w:drawing>
              <wp:anchor distT="0" distB="0" distL="114300" distR="114300" simplePos="0" relativeHeight="251702272" behindDoc="0" locked="0" layoutInCell="1" allowOverlap="1" wp14:anchorId="7C9A825B" wp14:editId="21F4DD29">
                <wp:simplePos x="0" y="0"/>
                <wp:positionH relativeFrom="margin">
                  <wp:align>left</wp:align>
                </wp:positionH>
                <wp:positionV relativeFrom="paragraph">
                  <wp:posOffset>43724</wp:posOffset>
                </wp:positionV>
                <wp:extent cx="6618514" cy="0"/>
                <wp:effectExtent l="0" t="0" r="30480" b="19050"/>
                <wp:wrapNone/>
                <wp:docPr id="39" name="Straight Connector 39"/>
                <wp:cNvGraphicFramePr/>
                <a:graphic xmlns:a="http://schemas.openxmlformats.org/drawingml/2006/main">
                  <a:graphicData uri="http://schemas.microsoft.com/office/word/2010/wordprocessingShape">
                    <wps:wsp>
                      <wps:cNvCnPr/>
                      <wps:spPr>
                        <a:xfrm>
                          <a:off x="0" y="0"/>
                          <a:ext cx="6618514"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B4F9BB" id="Straight Connector 39" o:spid="_x0000_s1026" style="position:absolute;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45pt" to="521.1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" strokecolor="#a5a5a5 [3206]" strokeweight=".5pt">
                <v:stroke joinstyle="miter"/>
                <w10:wrap anchorx="margin"/>
              </v:line>
            </w:pict>
          </mc:Fallback>
        </mc:AlternateContent>
      </w:r>
    </w:p>
    <w:p w14:paraId="12043A07" w14:textId="77777777" w:rsidR="007D1534" w:rsidRPr="006A6C3F" w:rsidRDefault="007D1534" w:rsidP="006A6C3F">
      <w:pPr>
        <w:jc w:val="both"/>
        <w:rPr>
          <w:noProof/>
          <w:color w:val="000000" w:themeColor="text1"/>
          <w:sz w:val="22"/>
          <w:szCs w:val="22"/>
          <w:lang w:val="en-US"/>
        </w:rPr>
      </w:pPr>
    </w:p>
    <w:p w14:paraId="7F9AB7EA" w14:textId="5214C001" w:rsidR="004A5D6A" w:rsidRPr="006A6C3F" w:rsidRDefault="007D1534" w:rsidP="006A6C3F">
      <w:pPr>
        <w:jc w:val="both"/>
        <w:rPr>
          <w:noProof/>
          <w:color w:val="000000" w:themeColor="text1"/>
          <w:sz w:val="22"/>
          <w:szCs w:val="22"/>
          <w:lang w:val="en-US"/>
        </w:rPr>
      </w:pPr>
      <w:r w:rsidRPr="006A6C3F">
        <w:rPr>
          <w:noProof/>
          <w:color w:val="000000" w:themeColor="text1"/>
          <w:sz w:val="22"/>
          <w:szCs w:val="22"/>
          <w:lang w:val="de-AT" w:eastAsia="de-AT"/>
        </w:rPr>
        <w:drawing>
          <wp:inline distT="0" distB="0" distL="0" distR="0" wp14:anchorId="1EAC83BB" wp14:editId="60B9BF03">
            <wp:extent cx="6642100" cy="1980565"/>
            <wp:effectExtent l="0" t="0" r="635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iagram7-06.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42100" cy="1980565"/>
                    </a:xfrm>
                    <a:prstGeom prst="rect">
                      <a:avLst/>
                    </a:prstGeom>
                  </pic:spPr>
                </pic:pic>
              </a:graphicData>
            </a:graphic>
          </wp:inline>
        </w:drawing>
      </w:r>
      <w:r w:rsidR="007C14A9" w:rsidRPr="006A6C3F">
        <w:rPr>
          <w:noProof/>
          <w:color w:val="000000" w:themeColor="text1"/>
          <w:sz w:val="22"/>
          <w:szCs w:val="22"/>
          <w:lang w:val="en-US"/>
        </w:rPr>
        <w:softHyphen/>
      </w:r>
      <w:r w:rsidR="007C14A9" w:rsidRPr="006A6C3F">
        <w:rPr>
          <w:noProof/>
          <w:color w:val="000000" w:themeColor="text1"/>
          <w:sz w:val="22"/>
          <w:szCs w:val="22"/>
          <w:lang w:val="en-US"/>
        </w:rPr>
        <w:softHyphen/>
      </w:r>
    </w:p>
    <w:p w14:paraId="0116CE25" w14:textId="0D022954" w:rsidR="00E72581" w:rsidRPr="006A6C3F" w:rsidRDefault="00E72581" w:rsidP="006A6C3F">
      <w:pPr>
        <w:jc w:val="both"/>
        <w:rPr>
          <w:noProof/>
          <w:color w:val="000000" w:themeColor="text1"/>
          <w:sz w:val="22"/>
          <w:szCs w:val="22"/>
          <w:lang w:val="en-US"/>
        </w:rPr>
      </w:pPr>
    </w:p>
    <w:p w14:paraId="3A15E159" w14:textId="371F8671" w:rsidR="00E042E4" w:rsidRDefault="00E042E4" w:rsidP="006A6C3F">
      <w:pPr>
        <w:pStyle w:val="berschrift2"/>
        <w:jc w:val="both"/>
        <w:rPr>
          <w:b/>
          <w:sz w:val="22"/>
          <w:szCs w:val="22"/>
        </w:rPr>
      </w:pPr>
      <w:r w:rsidRPr="006A6C3F">
        <w:rPr>
          <w:noProof/>
          <w:sz w:val="22"/>
          <w:szCs w:val="22"/>
          <w:lang w:val="de-AT" w:eastAsia="de-AT"/>
        </w:rPr>
        <mc:AlternateContent>
          <mc:Choice Requires="wps">
            <w:drawing>
              <wp:anchor distT="0" distB="0" distL="114300" distR="114300" simplePos="0" relativeHeight="251710464" behindDoc="0" locked="0" layoutInCell="1" allowOverlap="1" wp14:anchorId="068CC95F" wp14:editId="4F75789D">
                <wp:simplePos x="0" y="0"/>
                <wp:positionH relativeFrom="margin">
                  <wp:align>right</wp:align>
                </wp:positionH>
                <wp:positionV relativeFrom="paragraph">
                  <wp:posOffset>41275</wp:posOffset>
                </wp:positionV>
                <wp:extent cx="6617970" cy="0"/>
                <wp:effectExtent l="0" t="0" r="30480" b="19050"/>
                <wp:wrapNone/>
                <wp:docPr id="51" name="Straight Connector 51"/>
                <wp:cNvGraphicFramePr/>
                <a:graphic xmlns:a="http://schemas.openxmlformats.org/drawingml/2006/main">
                  <a:graphicData uri="http://schemas.microsoft.com/office/word/2010/wordprocessingShape">
                    <wps:wsp>
                      <wps:cNvCnPr/>
                      <wps:spPr>
                        <a:xfrm>
                          <a:off x="0" y="0"/>
                          <a:ext cx="6617970"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F9F2AA" id="Straight Connector 51" o:spid="_x0000_s1026" style="position:absolute;z-index:251710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69.9pt,3.25pt" to="99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" strokecolor="#a5a5a5 [3206]" strokeweight=".5pt">
                <v:stroke joinstyle="miter"/>
                <w10:wrap anchorx="margin"/>
              </v:line>
            </w:pict>
          </mc:Fallback>
        </mc:AlternateContent>
      </w:r>
    </w:p>
    <w:p w14:paraId="477758A2" w14:textId="3FDA5C9B" w:rsidR="007C14A9" w:rsidRPr="006A6C3F" w:rsidRDefault="007C14A9" w:rsidP="006A6C3F">
      <w:pPr>
        <w:pStyle w:val="berschrift2"/>
        <w:jc w:val="both"/>
        <w:rPr>
          <w:b/>
          <w:sz w:val="22"/>
          <w:szCs w:val="22"/>
        </w:rPr>
      </w:pPr>
      <w:r w:rsidRPr="006A6C3F">
        <w:rPr>
          <w:b/>
          <w:sz w:val="22"/>
          <w:szCs w:val="22"/>
        </w:rPr>
        <w:t>Microservices Frameworks across various Platforms</w:t>
      </w:r>
    </w:p>
    <w:p w14:paraId="443487CB" w14:textId="2E4A49EB" w:rsidR="007C14A9" w:rsidRPr="006A6C3F" w:rsidRDefault="007C14A9" w:rsidP="006A6C3F">
      <w:pPr>
        <w:pStyle w:val="Textkrper"/>
        <w:jc w:val="both"/>
        <w:rPr>
          <w:sz w:val="22"/>
          <w:szCs w:val="22"/>
        </w:rPr>
      </w:pPr>
    </w:p>
    <w:p w14:paraId="431BC061" w14:textId="77777777" w:rsidR="007C14A9" w:rsidRPr="006A6C3F" w:rsidRDefault="007C14A9" w:rsidP="006A6C3F">
      <w:pPr>
        <w:pStyle w:val="Textkrper"/>
        <w:jc w:val="both"/>
        <w:rPr>
          <w:sz w:val="22"/>
          <w:szCs w:val="22"/>
        </w:rPr>
      </w:pPr>
      <w:r w:rsidRPr="006A6C3F">
        <w:rPr>
          <w:sz w:val="22"/>
          <w:szCs w:val="22"/>
        </w:rPr>
        <w:t>Microservices can be implemented across various technologies such as Java, .NET, Python etc. and across various platforms such as Windows, UNIX etc. These can be hosted locally or on Cloud platforms such as AWS, Azure etc. These platforms provide a formal structure to jump the bandwagon. Here is a brief summary for various frameworks available in open source and commercial world.</w:t>
      </w:r>
    </w:p>
    <w:p w14:paraId="730287AC" w14:textId="5FBFF062" w:rsidR="007C14A9" w:rsidRPr="006A6C3F" w:rsidRDefault="007C14A9" w:rsidP="006A6C3F">
      <w:pPr>
        <w:pStyle w:val="Textkrper"/>
        <w:jc w:val="both"/>
        <w:rPr>
          <w:sz w:val="22"/>
          <w:szCs w:val="22"/>
        </w:rPr>
      </w:pPr>
    </w:p>
    <w:p w14:paraId="7FBC0EAA" w14:textId="5F6E1C55" w:rsidR="007C14A9" w:rsidRPr="006A6C3F" w:rsidRDefault="007C14A9" w:rsidP="006A6C3F">
      <w:pPr>
        <w:pStyle w:val="berschrift2"/>
        <w:jc w:val="both"/>
        <w:rPr>
          <w:sz w:val="22"/>
          <w:szCs w:val="22"/>
        </w:rPr>
      </w:pPr>
      <w:r w:rsidRPr="006A6C3F">
        <w:rPr>
          <w:sz w:val="22"/>
          <w:szCs w:val="22"/>
        </w:rPr>
        <w:t xml:space="preserve">Open Source frameworks/platforms </w:t>
      </w:r>
    </w:p>
    <w:p w14:paraId="6175D011" w14:textId="5C2672C7" w:rsidR="007C14A9" w:rsidRPr="006A6C3F" w:rsidRDefault="007C14A9" w:rsidP="006A6C3F">
      <w:pPr>
        <w:pStyle w:val="Textkrper"/>
        <w:jc w:val="both"/>
        <w:rPr>
          <w:sz w:val="22"/>
          <w:szCs w:val="22"/>
        </w:rPr>
      </w:pPr>
    </w:p>
    <w:p w14:paraId="1B6E3332" w14:textId="77777777" w:rsidR="0081442F" w:rsidRPr="006A6C3F" w:rsidRDefault="0081442F" w:rsidP="006A6C3F">
      <w:pPr>
        <w:pStyle w:val="Numberinglevelone"/>
        <w:numPr>
          <w:ilvl w:val="0"/>
          <w:numId w:val="5"/>
        </w:numPr>
        <w:jc w:val="both"/>
        <w:rPr>
          <w:b/>
          <w:szCs w:val="22"/>
        </w:rPr>
        <w:sectPr w:rsidR="0081442F" w:rsidRPr="006A6C3F" w:rsidSect="004A5D6A">
          <w:type w:val="continuous"/>
          <w:pgSz w:w="11900" w:h="16840" w:code="9"/>
          <w:pgMar w:top="720" w:right="720" w:bottom="806" w:left="720" w:header="720" w:footer="720" w:gutter="0"/>
          <w:cols w:space="720"/>
          <w:docGrid w:linePitch="360"/>
        </w:sectPr>
      </w:pPr>
    </w:p>
    <w:p w14:paraId="73D0A08E" w14:textId="135E1592" w:rsidR="0081442F" w:rsidRPr="006A6C3F" w:rsidRDefault="0081442F" w:rsidP="00881AEC">
      <w:pPr>
        <w:pStyle w:val="Numberinglevelone"/>
        <w:numPr>
          <w:ilvl w:val="0"/>
          <w:numId w:val="5"/>
        </w:numPr>
        <w:spacing w:after="120"/>
        <w:ind w:left="714" w:hanging="357"/>
        <w:contextualSpacing w:val="0"/>
        <w:jc w:val="both"/>
        <w:rPr>
          <w:szCs w:val="22"/>
        </w:rPr>
      </w:pPr>
      <w:r w:rsidRPr="006A6C3F">
        <w:rPr>
          <w:b/>
          <w:szCs w:val="22"/>
        </w:rPr>
        <w:t>Spring Boot/Cloud</w:t>
      </w:r>
      <w:r w:rsidRPr="006A6C3F">
        <w:rPr>
          <w:szCs w:val="22"/>
        </w:rPr>
        <w:t>: These are projects which are built on top of spring framework. They provide additional features such as embedded server, service registration &amp; discovery, routing, load balancing, circuit breakers and more for implementing Microservices.</w:t>
      </w:r>
    </w:p>
    <w:p w14:paraId="25AC629F"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OSGI</w:t>
      </w:r>
      <w:r w:rsidRPr="006A6C3F">
        <w:rPr>
          <w:szCs w:val="22"/>
        </w:rPr>
        <w:t xml:space="preserve">: Open Service Gateway Initiative defines architecture for developing modular applications and managing cross dependencies between them. Popular open source OSGI </w:t>
      </w:r>
      <w:r w:rsidRPr="006A6C3F">
        <w:rPr>
          <w:szCs w:val="22"/>
        </w:rPr>
        <w:t>containers are Equinox, Knopflerfish and Apache Felix.</w:t>
      </w:r>
    </w:p>
    <w:p w14:paraId="61502B20"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OpenShift</w:t>
      </w:r>
      <w:r w:rsidRPr="006A6C3F">
        <w:rPr>
          <w:szCs w:val="22"/>
        </w:rPr>
        <w:t xml:space="preserve">: It is an open source PAAS by Red Hat that leverages Docker container based packaging for deploying container orchestration and compute management capabilities for Kubernetes, enabling users to run containerized JBoss Middleware, other programming languages, databases and other application runtimes. OpenShift Enterprise 3 also offers a complete DevOps experience for </w:t>
      </w:r>
      <w:r w:rsidRPr="006A6C3F">
        <w:rPr>
          <w:szCs w:val="22"/>
        </w:rPr>
        <w:lastRenderedPageBreak/>
        <w:t>developers/architects to automate their applications builds and deployment process.</w:t>
      </w:r>
    </w:p>
    <w:p w14:paraId="5B9361C2" w14:textId="4061C068" w:rsidR="0081442F" w:rsidRPr="006A6C3F" w:rsidRDefault="0081442F" w:rsidP="00881AEC">
      <w:pPr>
        <w:pStyle w:val="Numberinglevelone"/>
        <w:numPr>
          <w:ilvl w:val="0"/>
          <w:numId w:val="5"/>
        </w:numPr>
        <w:spacing w:after="120"/>
        <w:contextualSpacing w:val="0"/>
        <w:jc w:val="both"/>
        <w:rPr>
          <w:szCs w:val="22"/>
        </w:rPr>
      </w:pPr>
      <w:r w:rsidRPr="006A6C3F">
        <w:rPr>
          <w:b/>
          <w:szCs w:val="22"/>
        </w:rPr>
        <w:t>Netflix OSS:</w:t>
      </w:r>
      <w:r w:rsidRPr="006A6C3F">
        <w:rPr>
          <w:szCs w:val="22"/>
        </w:rPr>
        <w:t xml:space="preserve"> Netflix</w:t>
      </w:r>
      <w:r w:rsidRPr="006A6C3F">
        <w:rPr>
          <w:szCs w:val="22"/>
          <w:vertAlign w:val="superscript"/>
        </w:rPr>
        <w:t>13</w:t>
      </w:r>
      <w:r w:rsidRPr="006A6C3F">
        <w:rPr>
          <w:szCs w:val="22"/>
        </w:rPr>
        <w:t xml:space="preserve"> open-source software ecosystem. This platform provides service discovery through Eureka, distributed configuration through Archaius, resilient intelligent inter-process service communication through Ribbon and provide reliability beyond single service calls using Hystrix</w:t>
      </w:r>
      <w:r w:rsidRPr="006A6C3F">
        <w:rPr>
          <w:szCs w:val="22"/>
          <w:vertAlign w:val="superscript"/>
        </w:rPr>
        <w:t>13</w:t>
      </w:r>
      <w:r w:rsidRPr="006A6C3F">
        <w:rPr>
          <w:szCs w:val="22"/>
        </w:rPr>
        <w:t>.</w:t>
      </w:r>
    </w:p>
    <w:p w14:paraId="25476EDE"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AKKA.IO</w:t>
      </w:r>
      <w:r w:rsidRPr="006A6C3F">
        <w:rPr>
          <w:szCs w:val="22"/>
        </w:rPr>
        <w:t xml:space="preserve"> </w:t>
      </w:r>
      <w:r w:rsidRPr="006A6C3F">
        <w:rPr>
          <w:b/>
          <w:szCs w:val="22"/>
        </w:rPr>
        <w:t>framework</w:t>
      </w:r>
      <w:r w:rsidRPr="006A6C3F">
        <w:rPr>
          <w:szCs w:val="22"/>
        </w:rPr>
        <w:t>: Is an open source, actor based system which provides toolkit and runtime for development of distributed applications. Some of the features which help us in Microservice development are clustering support, loose coupling, high resilience, performance and scalability.</w:t>
      </w:r>
    </w:p>
    <w:p w14:paraId="4074EFA0"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Orleans</w:t>
      </w:r>
      <w:r w:rsidRPr="006A6C3F">
        <w:rPr>
          <w:szCs w:val="22"/>
        </w:rPr>
        <w:t xml:space="preserve"> </w:t>
      </w:r>
      <w:r w:rsidRPr="006A6C3F">
        <w:rPr>
          <w:b/>
          <w:szCs w:val="22"/>
        </w:rPr>
        <w:t>framework</w:t>
      </w:r>
      <w:r w:rsidRPr="006A6C3F">
        <w:rPr>
          <w:szCs w:val="22"/>
        </w:rPr>
        <w:t>: Is an open source, actor (synonym is Grains) based framework from Microsoft for developing distributed, scalable applications. These applications are meant to be deployed in cloud.</w:t>
      </w:r>
    </w:p>
    <w:p w14:paraId="61199C36" w14:textId="3B40AD0E" w:rsidR="0081442F" w:rsidRPr="006A6C3F" w:rsidRDefault="00E042E4" w:rsidP="00881AEC">
      <w:pPr>
        <w:pStyle w:val="Numberinglevelone"/>
        <w:numPr>
          <w:ilvl w:val="0"/>
          <w:numId w:val="5"/>
        </w:numPr>
        <w:spacing w:after="120"/>
        <w:contextualSpacing w:val="0"/>
        <w:jc w:val="both"/>
        <w:rPr>
          <w:szCs w:val="22"/>
        </w:rPr>
      </w:pPr>
      <w:r w:rsidRPr="006A6C3F">
        <w:rPr>
          <w:noProof/>
          <w:szCs w:val="22"/>
          <w:lang w:val="de-AT" w:eastAsia="de-AT"/>
        </w:rPr>
        <mc:AlternateContent>
          <mc:Choice Requires="wps">
            <w:drawing>
              <wp:anchor distT="0" distB="0" distL="114300" distR="114300" simplePos="0" relativeHeight="251704320" behindDoc="0" locked="0" layoutInCell="1" allowOverlap="1" wp14:anchorId="5059EBCC" wp14:editId="0AC147C6">
                <wp:simplePos x="0" y="0"/>
                <wp:positionH relativeFrom="margin">
                  <wp:posOffset>0</wp:posOffset>
                </wp:positionH>
                <wp:positionV relativeFrom="paragraph">
                  <wp:posOffset>651510</wp:posOffset>
                </wp:positionV>
                <wp:extent cx="6633029" cy="0"/>
                <wp:effectExtent l="0" t="0" r="34925" b="19050"/>
                <wp:wrapNone/>
                <wp:docPr id="43" name="Straight Connector 43"/>
                <wp:cNvGraphicFramePr/>
                <a:graphic xmlns:a="http://schemas.openxmlformats.org/drawingml/2006/main">
                  <a:graphicData uri="http://schemas.microsoft.com/office/word/2010/wordprocessingShape">
                    <wps:wsp>
                      <wps:cNvCnPr/>
                      <wps:spPr>
                        <a:xfrm>
                          <a:off x="0" y="0"/>
                          <a:ext cx="6633029"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3019E" id="Straight Connector 43" o:spid="_x0000_s1026" style="position:absolute;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1.3pt" to="522.3pt,5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" strokecolor="#a5a5a5 [3206]" strokeweight=".5pt">
                <v:stroke joinstyle="miter"/>
                <w10:wrap anchorx="margin"/>
              </v:line>
            </w:pict>
          </mc:Fallback>
        </mc:AlternateContent>
      </w:r>
      <w:r w:rsidR="0081442F" w:rsidRPr="006A6C3F">
        <w:rPr>
          <w:b/>
          <w:szCs w:val="22"/>
        </w:rPr>
        <w:t>Express</w:t>
      </w:r>
      <w:r w:rsidR="0081442F" w:rsidRPr="006A6C3F">
        <w:rPr>
          <w:szCs w:val="22"/>
        </w:rPr>
        <w:t xml:space="preserve"> </w:t>
      </w:r>
      <w:r w:rsidR="0081442F" w:rsidRPr="006A6C3F">
        <w:rPr>
          <w:b/>
          <w:szCs w:val="22"/>
        </w:rPr>
        <w:t>for Node JS</w:t>
      </w:r>
      <w:r w:rsidR="0081442F" w:rsidRPr="006A6C3F">
        <w:rPr>
          <w:szCs w:val="22"/>
        </w:rPr>
        <w:t>: Express.js is a Node.js web application server framework, designed for building web applications.</w:t>
      </w:r>
    </w:p>
    <w:p w14:paraId="2E8AA5ED"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Dropwizard</w:t>
      </w:r>
      <w:r w:rsidRPr="006A6C3F">
        <w:rPr>
          <w:szCs w:val="22"/>
        </w:rPr>
        <w:t>: Is an open source framework from Yammer for developing high-performance RESTful services.</w:t>
      </w:r>
      <w:r w:rsidRPr="006A6C3F">
        <w:rPr>
          <w:rStyle w:val="apple-converted-space"/>
          <w:rFonts w:ascii="Helvetica" w:hAnsi="Helvetica"/>
          <w:color w:val="545454"/>
          <w:szCs w:val="22"/>
          <w:shd w:val="clear" w:color="auto" w:fill="FFFFFF"/>
        </w:rPr>
        <w:t> </w:t>
      </w:r>
      <w:r w:rsidRPr="006A6C3F">
        <w:rPr>
          <w:szCs w:val="22"/>
        </w:rPr>
        <w:t>Dropwizard has out-of-the-box support for sophisticated configuration, application metrics, logging, and operational tools.</w:t>
      </w:r>
    </w:p>
    <w:p w14:paraId="180C3491"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Spark</w:t>
      </w:r>
      <w:r w:rsidRPr="006A6C3F">
        <w:rPr>
          <w:szCs w:val="22"/>
        </w:rPr>
        <w:t>: Is an open source Java framework for developing REST API's, but it also supports template engines</w:t>
      </w:r>
      <w:r w:rsidRPr="006A6C3F">
        <w:rPr>
          <w:rFonts w:ascii="Arial" w:hAnsi="Arial" w:cs="Arial"/>
          <w:color w:val="333333"/>
          <w:szCs w:val="22"/>
        </w:rPr>
        <w:t>.</w:t>
      </w:r>
    </w:p>
    <w:p w14:paraId="27494C62" w14:textId="77777777" w:rsidR="0081442F" w:rsidRPr="006A6C3F" w:rsidRDefault="0081442F" w:rsidP="00881AEC">
      <w:pPr>
        <w:pStyle w:val="Numberinglevelone"/>
        <w:numPr>
          <w:ilvl w:val="0"/>
          <w:numId w:val="5"/>
        </w:numPr>
        <w:spacing w:after="120"/>
        <w:contextualSpacing w:val="0"/>
        <w:jc w:val="both"/>
        <w:rPr>
          <w:szCs w:val="22"/>
        </w:rPr>
      </w:pPr>
      <w:r w:rsidRPr="006A6C3F">
        <w:rPr>
          <w:b/>
          <w:szCs w:val="22"/>
        </w:rPr>
        <w:t>Sinatra</w:t>
      </w:r>
      <w:r w:rsidRPr="006A6C3F">
        <w:rPr>
          <w:szCs w:val="22"/>
        </w:rPr>
        <w:t>: Is an </w:t>
      </w:r>
      <w:hyperlink r:id="rId25" w:tooltip="Free and open source software" w:history="1">
        <w:r w:rsidRPr="006A6C3F">
          <w:rPr>
            <w:szCs w:val="22"/>
          </w:rPr>
          <w:t>open source software</w:t>
        </w:r>
      </w:hyperlink>
      <w:r w:rsidRPr="006A6C3F">
        <w:rPr>
          <w:szCs w:val="22"/>
        </w:rPr>
        <w:t> web application library and </w:t>
      </w:r>
      <w:hyperlink r:id="rId26" w:tooltip="Domain-specific language" w:history="1">
        <w:r w:rsidRPr="006A6C3F">
          <w:rPr>
            <w:szCs w:val="22"/>
          </w:rPr>
          <w:t>domain-specific language</w:t>
        </w:r>
      </w:hyperlink>
      <w:r w:rsidRPr="006A6C3F">
        <w:rPr>
          <w:szCs w:val="22"/>
        </w:rPr>
        <w:t> written in </w:t>
      </w:r>
      <w:hyperlink r:id="rId27" w:tooltip="Ruby (programming language)" w:history="1">
        <w:r w:rsidRPr="006A6C3F">
          <w:rPr>
            <w:szCs w:val="22"/>
          </w:rPr>
          <w:t>Ruby</w:t>
        </w:r>
      </w:hyperlink>
      <w:r w:rsidRPr="006A6C3F">
        <w:rPr>
          <w:szCs w:val="22"/>
        </w:rPr>
        <w:t xml:space="preserve"> which does not follow the MVC pattern.</w:t>
      </w:r>
    </w:p>
    <w:p w14:paraId="4A0E2F75" w14:textId="498F23D2" w:rsidR="007C14A9" w:rsidRPr="006A6C3F" w:rsidRDefault="0081442F" w:rsidP="006A6C3F">
      <w:pPr>
        <w:pStyle w:val="Textkrper"/>
        <w:jc w:val="both"/>
        <w:rPr>
          <w:sz w:val="22"/>
          <w:szCs w:val="22"/>
        </w:rPr>
      </w:pPr>
      <w:r w:rsidRPr="006A6C3F">
        <w:rPr>
          <w:sz w:val="22"/>
          <w:szCs w:val="22"/>
        </w:rPr>
        <w:t>There are technology libraries from different providers which can be used for defined operation such as Service discovery server is provided by Netflix Eureka, Dynamic Routing and Load Balancing is provided by Netflix Ribbon, Circuit breaker implementation, Monitoring is provided by Netflix Hystrix. Additionally, there are other open source frameworks which are (both open source and commercial) supported by Microsoft Azure. The following section discusses various frameworks that are supported by Microsoft Azure.</w:t>
      </w:r>
    </w:p>
    <w:p w14:paraId="63D432E7" w14:textId="6C3E48E9" w:rsidR="0081442F" w:rsidRPr="006A6C3F" w:rsidRDefault="0081442F" w:rsidP="006A6C3F">
      <w:pPr>
        <w:jc w:val="both"/>
        <w:rPr>
          <w:noProof/>
          <w:color w:val="000000" w:themeColor="text1"/>
          <w:sz w:val="22"/>
          <w:szCs w:val="22"/>
          <w:lang w:val="en-US"/>
        </w:rPr>
      </w:pPr>
    </w:p>
    <w:p w14:paraId="2C7FFDF2" w14:textId="77777777" w:rsidR="007D1534" w:rsidRPr="006A6C3F" w:rsidRDefault="007D1534" w:rsidP="006A6C3F">
      <w:pPr>
        <w:jc w:val="both"/>
        <w:rPr>
          <w:noProof/>
          <w:color w:val="000000" w:themeColor="text1"/>
          <w:sz w:val="22"/>
          <w:szCs w:val="22"/>
          <w:lang w:val="en-US"/>
        </w:rPr>
        <w:sectPr w:rsidR="007D1534" w:rsidRPr="006A6C3F" w:rsidSect="0081442F">
          <w:type w:val="continuous"/>
          <w:pgSz w:w="11900" w:h="16840" w:code="9"/>
          <w:pgMar w:top="720" w:right="720" w:bottom="806" w:left="720" w:header="720" w:footer="720" w:gutter="0"/>
          <w:cols w:num="2" w:space="720"/>
          <w:docGrid w:linePitch="360"/>
        </w:sectPr>
      </w:pPr>
    </w:p>
    <w:p w14:paraId="64B2EFD6" w14:textId="16D317B1" w:rsidR="0081442F" w:rsidRPr="006A6C3F" w:rsidRDefault="0081442F" w:rsidP="006A6C3F">
      <w:pPr>
        <w:pStyle w:val="berschrift2"/>
        <w:jc w:val="both"/>
        <w:rPr>
          <w:sz w:val="22"/>
          <w:szCs w:val="22"/>
        </w:rPr>
      </w:pPr>
      <w:r w:rsidRPr="006A6C3F">
        <w:rPr>
          <w:sz w:val="22"/>
          <w:szCs w:val="22"/>
        </w:rPr>
        <w:t>Microsoft Azure supported</w:t>
      </w:r>
    </w:p>
    <w:p w14:paraId="2CA31FF5" w14:textId="77777777" w:rsidR="0081442F" w:rsidRPr="006A6C3F" w:rsidRDefault="0081442F" w:rsidP="006A6C3F">
      <w:pPr>
        <w:pStyle w:val="Textkrper"/>
        <w:jc w:val="both"/>
        <w:rPr>
          <w:sz w:val="22"/>
          <w:szCs w:val="22"/>
        </w:rPr>
      </w:pPr>
    </w:p>
    <w:p w14:paraId="77324983" w14:textId="77777777" w:rsidR="0081442F" w:rsidRPr="006A6C3F" w:rsidRDefault="0081442F" w:rsidP="006A6C3F">
      <w:pPr>
        <w:pStyle w:val="Textkrper"/>
        <w:jc w:val="both"/>
        <w:rPr>
          <w:sz w:val="22"/>
          <w:szCs w:val="22"/>
        </w:rPr>
        <w:sectPr w:rsidR="0081442F" w:rsidRPr="006A6C3F" w:rsidSect="004A5D6A">
          <w:type w:val="continuous"/>
          <w:pgSz w:w="11900" w:h="16840" w:code="9"/>
          <w:pgMar w:top="720" w:right="720" w:bottom="806" w:left="720" w:header="720" w:footer="720" w:gutter="0"/>
          <w:cols w:space="720"/>
          <w:docGrid w:linePitch="360"/>
        </w:sectPr>
      </w:pPr>
    </w:p>
    <w:p w14:paraId="3FA7D450" w14:textId="180E49CF" w:rsidR="0081442F" w:rsidRPr="006A6C3F" w:rsidRDefault="0081442F" w:rsidP="006A6C3F">
      <w:pPr>
        <w:pStyle w:val="Textkrper"/>
        <w:jc w:val="both"/>
        <w:rPr>
          <w:sz w:val="22"/>
          <w:szCs w:val="22"/>
        </w:rPr>
      </w:pPr>
      <w:r w:rsidRPr="006A6C3F">
        <w:rPr>
          <w:sz w:val="22"/>
          <w:szCs w:val="22"/>
        </w:rPr>
        <w:t>The most of open source containers /platform will run on Azure. However, there are some services available for Microservices in Azure which will have huge impact. Some of them are:</w:t>
      </w:r>
    </w:p>
    <w:p w14:paraId="2488C64C" w14:textId="77777777" w:rsidR="0081442F" w:rsidRPr="006A6C3F" w:rsidRDefault="0081442F" w:rsidP="006A6C3F">
      <w:pPr>
        <w:pStyle w:val="Textkrper"/>
        <w:numPr>
          <w:ilvl w:val="0"/>
          <w:numId w:val="6"/>
        </w:numPr>
        <w:spacing w:line="276" w:lineRule="auto"/>
        <w:jc w:val="both"/>
        <w:rPr>
          <w:sz w:val="22"/>
          <w:szCs w:val="22"/>
        </w:rPr>
      </w:pPr>
      <w:r w:rsidRPr="006A6C3F">
        <w:rPr>
          <w:rFonts w:asciiTheme="majorHAnsi" w:hAnsiTheme="majorHAnsi"/>
          <w:b/>
          <w:sz w:val="22"/>
          <w:szCs w:val="22"/>
        </w:rPr>
        <w:t>Service Fabric:</w:t>
      </w:r>
      <w:r w:rsidRPr="006A6C3F">
        <w:rPr>
          <w:sz w:val="22"/>
          <w:szCs w:val="22"/>
        </w:rPr>
        <w:t xml:space="preserve"> Microsoft evolution of Microservices is in the form of service fabric. Service Fabric powers many hyper scale cloud services including DocDB, Cortana, Intune and Skype for Business as well as many internal Azure infrastructure services. Service Fabric runs on Windows with any .NET language whereas Linux and Java support are under development. Service Fabric offers:</w:t>
      </w:r>
    </w:p>
    <w:p w14:paraId="2E2C2528" w14:textId="77777777" w:rsidR="0081442F" w:rsidRPr="006A6C3F" w:rsidRDefault="0081442F" w:rsidP="006A6C3F">
      <w:pPr>
        <w:pStyle w:val="Numberingleveltwo"/>
        <w:jc w:val="both"/>
        <w:rPr>
          <w:szCs w:val="22"/>
        </w:rPr>
      </w:pPr>
      <w:r w:rsidRPr="006A6C3F">
        <w:rPr>
          <w:szCs w:val="22"/>
        </w:rPr>
        <w:t>Extensible lifecycle management</w:t>
      </w:r>
    </w:p>
    <w:p w14:paraId="6E9A374F" w14:textId="77777777" w:rsidR="0081442F" w:rsidRPr="006A6C3F" w:rsidRDefault="0081442F" w:rsidP="006A6C3F">
      <w:pPr>
        <w:pStyle w:val="Numberingleveltwo"/>
        <w:jc w:val="both"/>
        <w:rPr>
          <w:szCs w:val="22"/>
        </w:rPr>
      </w:pPr>
      <w:r w:rsidRPr="006A6C3F">
        <w:rPr>
          <w:szCs w:val="22"/>
        </w:rPr>
        <w:t>Hybrid deployments</w:t>
      </w:r>
    </w:p>
    <w:p w14:paraId="2D48D25A" w14:textId="64AFFAE5" w:rsidR="0081442F" w:rsidRPr="006A6C3F" w:rsidRDefault="0081442F" w:rsidP="006A6C3F">
      <w:pPr>
        <w:pStyle w:val="Numberingleveltwo"/>
        <w:jc w:val="both"/>
        <w:rPr>
          <w:szCs w:val="22"/>
        </w:rPr>
      </w:pPr>
      <w:r w:rsidRPr="006A6C3F">
        <w:rPr>
          <w:szCs w:val="22"/>
        </w:rPr>
        <w:t>Health models for both the infrastructure and Microservices.</w:t>
      </w:r>
    </w:p>
    <w:p w14:paraId="4E391382" w14:textId="77777777" w:rsidR="0081442F" w:rsidRPr="006A6C3F" w:rsidRDefault="0081442F" w:rsidP="006A6C3F">
      <w:pPr>
        <w:pStyle w:val="Numberingleveltwo"/>
        <w:numPr>
          <w:ilvl w:val="0"/>
          <w:numId w:val="0"/>
        </w:numPr>
        <w:ind w:left="1151"/>
        <w:jc w:val="both"/>
        <w:rPr>
          <w:szCs w:val="22"/>
        </w:rPr>
      </w:pPr>
    </w:p>
    <w:p w14:paraId="5DBA9BE3" w14:textId="3BE5BA26" w:rsidR="0081442F" w:rsidRPr="006A6C3F" w:rsidRDefault="00E042E4" w:rsidP="006A6C3F">
      <w:pPr>
        <w:pStyle w:val="Textkrper"/>
        <w:ind w:left="360"/>
        <w:jc w:val="both"/>
        <w:rPr>
          <w:sz w:val="22"/>
          <w:szCs w:val="22"/>
        </w:rPr>
      </w:pPr>
      <w:r w:rsidRPr="006A6C3F">
        <w:rPr>
          <w:noProof/>
          <w:sz w:val="22"/>
          <w:szCs w:val="22"/>
          <w:lang w:val="de-AT" w:eastAsia="de-AT"/>
        </w:rPr>
        <mc:AlternateContent>
          <mc:Choice Requires="wps">
            <w:drawing>
              <wp:anchor distT="0" distB="0" distL="114300" distR="114300" simplePos="0" relativeHeight="251712512" behindDoc="0" locked="0" layoutInCell="1" allowOverlap="1" wp14:anchorId="2440AD17" wp14:editId="460E717F">
                <wp:simplePos x="0" y="0"/>
                <wp:positionH relativeFrom="margin">
                  <wp:posOffset>123825</wp:posOffset>
                </wp:positionH>
                <wp:positionV relativeFrom="paragraph">
                  <wp:posOffset>1010920</wp:posOffset>
                </wp:positionV>
                <wp:extent cx="6575425" cy="0"/>
                <wp:effectExtent l="0" t="0" r="34925" b="19050"/>
                <wp:wrapNone/>
                <wp:docPr id="57" name="Straight Connector 57"/>
                <wp:cNvGraphicFramePr/>
                <a:graphic xmlns:a="http://schemas.openxmlformats.org/drawingml/2006/main">
                  <a:graphicData uri="http://schemas.microsoft.com/office/word/2010/wordprocessingShape">
                    <wps:wsp>
                      <wps:cNvCnPr/>
                      <wps:spPr>
                        <a:xfrm>
                          <a:off x="0" y="0"/>
                          <a:ext cx="6575425"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FD4685" id="Straight Connector 57" o:spid="_x0000_s1026" style="position:absolute;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75pt,79.6pt" to="527.5pt,7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" strokecolor="#a5a5a5 [3206]" strokeweight=".5pt">
                <v:stroke joinstyle="miter"/>
                <w10:wrap anchorx="margin"/>
              </v:line>
            </w:pict>
          </mc:Fallback>
        </mc:AlternateContent>
      </w:r>
      <w:r w:rsidR="0081442F" w:rsidRPr="006A6C3F">
        <w:rPr>
          <w:sz w:val="22"/>
          <w:szCs w:val="22"/>
        </w:rPr>
        <w:t xml:space="preserve">This simplifies DevOps as it enables automated health based upgrades and automatic rollback </w:t>
      </w:r>
      <w:r w:rsidR="0081442F" w:rsidRPr="006A6C3F">
        <w:rPr>
          <w:sz w:val="22"/>
          <w:szCs w:val="22"/>
        </w:rPr>
        <w:t>mechanisms.  Both stateless and stateful Microservices are offered in Service Fabric with data consistency support.</w:t>
      </w:r>
    </w:p>
    <w:p w14:paraId="11F7A635" w14:textId="77777777" w:rsidR="0081442F" w:rsidRPr="006A6C3F" w:rsidRDefault="0081442F" w:rsidP="006A6C3F">
      <w:pPr>
        <w:pStyle w:val="Textkrper"/>
        <w:numPr>
          <w:ilvl w:val="0"/>
          <w:numId w:val="6"/>
        </w:numPr>
        <w:spacing w:line="276" w:lineRule="auto"/>
        <w:jc w:val="both"/>
        <w:rPr>
          <w:sz w:val="22"/>
          <w:szCs w:val="22"/>
        </w:rPr>
      </w:pPr>
      <w:r w:rsidRPr="006A6C3F">
        <w:rPr>
          <w:b/>
          <w:sz w:val="22"/>
          <w:szCs w:val="22"/>
        </w:rPr>
        <w:t>Mesosphere DCOS with Apache Mesos and Marathon:</w:t>
      </w:r>
      <w:r w:rsidRPr="006A6C3F">
        <w:rPr>
          <w:sz w:val="22"/>
          <w:szCs w:val="22"/>
        </w:rPr>
        <w:t xml:space="preserve"> Cluster management capabilities of Apache Mesos are expanded with Mesosphere by additional components to manage large server infrastructures. Microsoft and Mesosphere have partnered to bring these components of the Mesosphere Datacentre Operating System (DCOS), Marathon and Swarm/Compose and to Azure. Mesos integrate with the Mesosphere DCOS, which is built atop Mesos. The Mesosphere DCOS provides Microservices platform capabilities including load balancing, service discovery, health checks, and metrics aggregation. Marathon, also available in Azure is a framework for Mesos that is designed to launch long running applications.</w:t>
      </w:r>
    </w:p>
    <w:p w14:paraId="2EA33D67" w14:textId="27D2F0DC" w:rsidR="007C14A9" w:rsidRPr="006A6C3F" w:rsidRDefault="0081442F" w:rsidP="006A6C3F">
      <w:pPr>
        <w:pStyle w:val="Textkrper"/>
        <w:numPr>
          <w:ilvl w:val="0"/>
          <w:numId w:val="6"/>
        </w:numPr>
        <w:spacing w:line="276" w:lineRule="auto"/>
        <w:jc w:val="both"/>
        <w:rPr>
          <w:sz w:val="22"/>
          <w:szCs w:val="22"/>
        </w:rPr>
      </w:pPr>
      <w:r w:rsidRPr="006A6C3F">
        <w:rPr>
          <w:b/>
          <w:sz w:val="22"/>
          <w:szCs w:val="22"/>
        </w:rPr>
        <w:t>Kubernetes:</w:t>
      </w:r>
      <w:r w:rsidRPr="006A6C3F">
        <w:rPr>
          <w:sz w:val="22"/>
          <w:szCs w:val="22"/>
        </w:rPr>
        <w:t xml:space="preserve"> Kubernetes, originally developed by Google in 2014, is an open source system for </w:t>
      </w:r>
      <w:r w:rsidRPr="006A6C3F">
        <w:rPr>
          <w:sz w:val="22"/>
          <w:szCs w:val="22"/>
        </w:rPr>
        <w:lastRenderedPageBreak/>
        <w:t xml:space="preserve">automating deployment, operations, and scaling of containerized applications8. It groups containers that make up an application into logical units. With </w:t>
      </w:r>
      <w:r w:rsidRPr="006A6C3F">
        <w:rPr>
          <w:sz w:val="22"/>
          <w:szCs w:val="22"/>
        </w:rPr>
        <w:t>Kubernetes, applications can be quickly deployed, scaled and hardware optimised resulting in decrease time to market.</w:t>
      </w:r>
    </w:p>
    <w:p w14:paraId="50FDEBB1" w14:textId="3847D46C" w:rsidR="006A6C3F" w:rsidRPr="006A6C3F" w:rsidRDefault="006A6C3F" w:rsidP="006A6C3F">
      <w:pPr>
        <w:jc w:val="both"/>
        <w:rPr>
          <w:color w:val="000000" w:themeColor="text1"/>
          <w:sz w:val="22"/>
          <w:szCs w:val="22"/>
        </w:rPr>
        <w:sectPr w:rsidR="006A6C3F" w:rsidRPr="006A6C3F" w:rsidSect="0081442F">
          <w:type w:val="continuous"/>
          <w:pgSz w:w="11900" w:h="16840" w:code="9"/>
          <w:pgMar w:top="720" w:right="720" w:bottom="806" w:left="720" w:header="720" w:footer="720" w:gutter="0"/>
          <w:cols w:num="2" w:space="720"/>
          <w:docGrid w:linePitch="360"/>
        </w:sectPr>
      </w:pPr>
    </w:p>
    <w:p w14:paraId="330348A6" w14:textId="77777777" w:rsidR="006A6C3F" w:rsidRPr="006A6C3F" w:rsidRDefault="006A6C3F" w:rsidP="006A6C3F">
      <w:pPr>
        <w:jc w:val="both"/>
        <w:rPr>
          <w:color w:val="000000" w:themeColor="text1"/>
          <w:sz w:val="22"/>
          <w:szCs w:val="22"/>
        </w:rPr>
        <w:sectPr w:rsidR="006A6C3F" w:rsidRPr="006A6C3F" w:rsidSect="004A5D6A">
          <w:type w:val="continuous"/>
          <w:pgSz w:w="11900" w:h="16840" w:code="9"/>
          <w:pgMar w:top="720" w:right="720" w:bottom="806" w:left="720" w:header="720" w:footer="720" w:gutter="0"/>
          <w:cols w:space="720"/>
          <w:docGrid w:linePitch="360"/>
        </w:sectPr>
      </w:pPr>
    </w:p>
    <w:p w14:paraId="0DA61EFC" w14:textId="586F69FF" w:rsidR="0081442F" w:rsidRPr="006A6C3F" w:rsidRDefault="0081442F" w:rsidP="006A6C3F">
      <w:pPr>
        <w:jc w:val="both"/>
        <w:rPr>
          <w:color w:val="000000" w:themeColor="text1"/>
          <w:sz w:val="22"/>
          <w:szCs w:val="22"/>
        </w:rPr>
      </w:pPr>
    </w:p>
    <w:p w14:paraId="2ADB5B3C" w14:textId="77777777" w:rsidR="0081442F" w:rsidRPr="006A6C3F" w:rsidRDefault="0081442F" w:rsidP="006A6C3F">
      <w:pPr>
        <w:pStyle w:val="berschrift2"/>
        <w:jc w:val="both"/>
        <w:rPr>
          <w:sz w:val="22"/>
          <w:szCs w:val="22"/>
        </w:rPr>
        <w:sectPr w:rsidR="0081442F" w:rsidRPr="006A6C3F" w:rsidSect="00A3069C">
          <w:type w:val="continuous"/>
          <w:pgSz w:w="11900" w:h="16840" w:code="9"/>
          <w:pgMar w:top="720" w:right="720" w:bottom="806" w:left="720" w:header="720" w:footer="720" w:gutter="0"/>
          <w:cols w:space="720"/>
          <w:docGrid w:linePitch="360"/>
        </w:sectPr>
      </w:pPr>
    </w:p>
    <w:p w14:paraId="019D5141" w14:textId="7EDB1EA0" w:rsidR="0081442F" w:rsidRPr="006A6C3F" w:rsidRDefault="0081442F" w:rsidP="006A6C3F">
      <w:pPr>
        <w:pStyle w:val="berschrift2"/>
        <w:jc w:val="both"/>
        <w:rPr>
          <w:sz w:val="22"/>
          <w:szCs w:val="22"/>
        </w:rPr>
      </w:pPr>
      <w:r w:rsidRPr="006A6C3F">
        <w:rPr>
          <w:sz w:val="22"/>
          <w:szCs w:val="22"/>
        </w:rPr>
        <w:t>Available Commercial Products</w:t>
      </w:r>
    </w:p>
    <w:p w14:paraId="6B33164B" w14:textId="77777777" w:rsidR="0081442F" w:rsidRPr="006A6C3F" w:rsidRDefault="0081442F" w:rsidP="006A6C3F">
      <w:pPr>
        <w:pStyle w:val="Textkrper"/>
        <w:jc w:val="both"/>
        <w:rPr>
          <w:sz w:val="22"/>
          <w:szCs w:val="22"/>
        </w:rPr>
      </w:pPr>
    </w:p>
    <w:p w14:paraId="0B42CAD6" w14:textId="77777777" w:rsidR="0081442F" w:rsidRPr="006A6C3F" w:rsidRDefault="0081442F" w:rsidP="006A6C3F">
      <w:pPr>
        <w:pStyle w:val="KeinLeerraum"/>
        <w:jc w:val="both"/>
      </w:pPr>
      <w:r w:rsidRPr="006A6C3F">
        <w:t>Apart from the open source frameworks, some commercial products are also available. Few of the commercial products are mentioned below:</w:t>
      </w:r>
    </w:p>
    <w:p w14:paraId="1C6C2B45" w14:textId="104B0FFD" w:rsidR="0081442F" w:rsidRPr="006A6C3F" w:rsidRDefault="0081442F" w:rsidP="006A6C3F">
      <w:pPr>
        <w:pStyle w:val="KeinLeerraum"/>
        <w:jc w:val="both"/>
      </w:pPr>
    </w:p>
    <w:p w14:paraId="7CC4A588" w14:textId="28AC35C8" w:rsidR="0081442F" w:rsidRPr="006A6C3F" w:rsidRDefault="0081442F" w:rsidP="00881AEC">
      <w:pPr>
        <w:pStyle w:val="Numberinglevelone"/>
        <w:numPr>
          <w:ilvl w:val="0"/>
          <w:numId w:val="7"/>
        </w:numPr>
        <w:spacing w:after="120"/>
        <w:contextualSpacing w:val="0"/>
        <w:jc w:val="both"/>
        <w:rPr>
          <w:szCs w:val="22"/>
        </w:rPr>
      </w:pPr>
      <w:r w:rsidRPr="006A6C3F">
        <w:rPr>
          <w:b/>
          <w:szCs w:val="22"/>
        </w:rPr>
        <w:t xml:space="preserve">Pivotal Cloud Foundry </w:t>
      </w:r>
      <w:r w:rsidRPr="006A6C3F">
        <w:rPr>
          <w:szCs w:val="22"/>
        </w:rPr>
        <w:t>Pivotal Cloud Foundry is based on open source Cloud Foundry project. It enables MSA by combining workflow and container scheduling from Cloud Foundry with integrations for MSA patterns like service discovery, client side load balancing, circuit breakers and distributed tracing. It utilizes Spring Cloud and NetflixOSS. It supports Microservices operations using deployment and service management capabilities such as auto scaling, health monitoring, application metrics, streaming logs etc.</w:t>
      </w:r>
    </w:p>
    <w:p w14:paraId="1F0F4217" w14:textId="33DC5AE6" w:rsidR="0081442F" w:rsidRPr="00E042E4" w:rsidRDefault="005A423C" w:rsidP="00881AEC">
      <w:pPr>
        <w:pStyle w:val="Numberinglevelone"/>
        <w:numPr>
          <w:ilvl w:val="0"/>
          <w:numId w:val="7"/>
        </w:numPr>
        <w:spacing w:after="120"/>
        <w:contextualSpacing w:val="0"/>
        <w:jc w:val="both"/>
        <w:rPr>
          <w:szCs w:val="22"/>
        </w:rPr>
      </w:pPr>
      <w:r w:rsidRPr="006A6C3F">
        <w:rPr>
          <w:noProof/>
          <w:szCs w:val="22"/>
          <w:lang w:val="de-AT" w:eastAsia="de-AT"/>
        </w:rPr>
        <mc:AlternateContent>
          <mc:Choice Requires="wps">
            <w:drawing>
              <wp:anchor distT="91440" distB="91440" distL="114300" distR="114300" simplePos="0" relativeHeight="251680768" behindDoc="0" locked="0" layoutInCell="0" allowOverlap="1" wp14:anchorId="71B3644F" wp14:editId="6F3DE0C4">
                <wp:simplePos x="0" y="0"/>
                <wp:positionH relativeFrom="margin">
                  <wp:posOffset>492125</wp:posOffset>
                </wp:positionH>
                <wp:positionV relativeFrom="margin">
                  <wp:posOffset>5624921</wp:posOffset>
                </wp:positionV>
                <wp:extent cx="2799080" cy="795020"/>
                <wp:effectExtent l="190500" t="0" r="1270" b="5080"/>
                <wp:wrapSquare wrapText="bothSides"/>
                <wp:docPr id="18"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99080" cy="795020"/>
                        </a:xfrm>
                        <a:prstGeom prst="rect">
                          <a:avLst/>
                        </a:prstGeom>
                        <a:solidFill>
                          <a:schemeClr val="tx2">
                            <a:lumMod val="75000"/>
                          </a:schemeClr>
                        </a:solidFill>
                        <a:effectLst>
                          <a:outerShdw dist="190500" dir="10800000" algn="ctr" rotWithShape="0">
                            <a:schemeClr val="accent1">
                              <a:lumMod val="60000"/>
                              <a:lumOff val="40000"/>
                              <a:alpha val="50000"/>
                            </a:schemeClr>
                          </a:outerShdw>
                        </a:effectLst>
                        <a:extLst/>
                      </wps:spPr>
                      <wps:txbx>
                        <w:txbxContent>
                          <w:p w14:paraId="1A9DF5F4" w14:textId="77777777" w:rsidR="005771DF" w:rsidRPr="0005141F" w:rsidRDefault="005771DF" w:rsidP="005771DF">
                            <w:pPr>
                              <w:jc w:val="center"/>
                              <w:rPr>
                                <w:b/>
                                <w:color w:val="D5E5F4" w:themeColor="accent1" w:themeTint="40"/>
                                <w:sz w:val="32"/>
                                <w:szCs w:val="18"/>
                              </w:rPr>
                            </w:pPr>
                          </w:p>
                          <w:p w14:paraId="5F83B50E" w14:textId="1C56153A" w:rsidR="005771DF" w:rsidRPr="0041126A" w:rsidRDefault="005771DF" w:rsidP="00881AEC">
                            <w:pPr>
                              <w:rPr>
                                <w:b/>
                                <w:color w:val="D5E5F4" w:themeColor="accent1" w:themeTint="40"/>
                                <w:sz w:val="20"/>
                                <w:szCs w:val="20"/>
                              </w:rPr>
                            </w:pPr>
                            <w:r w:rsidRPr="0041126A">
                              <w:rPr>
                                <w:sz w:val="20"/>
                                <w:szCs w:val="20"/>
                                <w:lang w:val="en-GB"/>
                              </w:rPr>
                              <w:t>Nagarro, has adopted MSA by successfully implementing it in various projects.</w:t>
                            </w:r>
                          </w:p>
                        </w:txbxContent>
                      </wps:txbx>
                      <wps:bodyPr rot="0" vert="horz" wrap="square" lIns="180000" tIns="0" rIns="1800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3644F" id="_x0000_s1036" style="position:absolute;left:0;text-align:left;margin-left:38.75pt;margin-top:442.9pt;width:220.4pt;height:62.6pt;flip:x;z-index:251680768;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" o:allowincell="f" fillcolor="#323e4f [2415]" stroked="f">
                <v:shadow on="t" color="#9cc2e5 [1940]" opacity=".5" offset="-15pt,0"/>
                <v:textbox inset="5mm,0,5mm,0">
                  <w:txbxContent>
                    <w:p w14:paraId="1A9DF5F4" w14:textId="77777777" w:rsidR="005771DF" w:rsidRPr="0005141F" w:rsidRDefault="005771DF" w:rsidP="005771DF">
                      <w:pPr>
                        <w:jc w:val="center"/>
                        <w:rPr>
                          <w:b/>
                          <w:color w:val="D5E5F4" w:themeColor="accent1" w:themeTint="40"/>
                          <w:sz w:val="32"/>
                          <w:szCs w:val="18"/>
                        </w:rPr>
                      </w:pPr>
                    </w:p>
                    <w:p w14:paraId="5F83B50E" w14:textId="1C56153A" w:rsidR="005771DF" w:rsidRPr="0041126A" w:rsidRDefault="005771DF" w:rsidP="00881AEC">
                      <w:pPr>
                        <w:rPr>
                          <w:b/>
                          <w:color w:val="D5E5F4" w:themeColor="accent1" w:themeTint="40"/>
                          <w:sz w:val="20"/>
                          <w:szCs w:val="20"/>
                        </w:rPr>
                      </w:pPr>
                      <w:r w:rsidRPr="0041126A">
                        <w:rPr>
                          <w:sz w:val="20"/>
                          <w:szCs w:val="20"/>
                          <w:lang w:val="en-GB"/>
                        </w:rPr>
                        <w:t>Nagarro, has adopted MSA by successfully implementing it in various projects.</w:t>
                      </w:r>
                    </w:p>
                  </w:txbxContent>
                </v:textbox>
                <w10:wrap type="square" anchorx="margin" anchory="margin"/>
              </v:rect>
            </w:pict>
          </mc:Fallback>
        </mc:AlternateContent>
      </w:r>
      <w:r w:rsidR="0081442F" w:rsidRPr="006A6C3F">
        <w:rPr>
          <w:b/>
          <w:szCs w:val="22"/>
        </w:rPr>
        <w:t>TIBCO Business Works</w:t>
      </w:r>
      <w:r w:rsidR="0081442F" w:rsidRPr="006A6C3F">
        <w:rPr>
          <w:szCs w:val="22"/>
        </w:rPr>
        <w:t xml:space="preserve"> </w:t>
      </w:r>
      <w:r w:rsidR="0081442F" w:rsidRPr="006A6C3F">
        <w:rPr>
          <w:b/>
          <w:szCs w:val="22"/>
        </w:rPr>
        <w:t>product suite</w:t>
      </w:r>
      <w:r w:rsidR="0081442F" w:rsidRPr="006A6C3F">
        <w:rPr>
          <w:szCs w:val="22"/>
        </w:rPr>
        <w:t>: TIBCO products such as ActiveMatrix</w:t>
      </w:r>
      <w:r w:rsidR="0081442F" w:rsidRPr="006A6C3F">
        <w:rPr>
          <w:szCs w:val="22"/>
          <w:vertAlign w:val="superscript"/>
        </w:rPr>
        <w:t>TM</w:t>
      </w:r>
      <w:r w:rsidR="0081442F" w:rsidRPr="006A6C3F">
        <w:rPr>
          <w:szCs w:val="22"/>
        </w:rPr>
        <w:t>, TIBCO Enterprise Administrator (for administration and monitoring), Silver Fabric (for Continuous Integration a</w:t>
      </w:r>
      <w:r w:rsidR="00E042E4">
        <w:rPr>
          <w:szCs w:val="22"/>
        </w:rPr>
        <w:t xml:space="preserve">nd Continuous Delivery) and API </w:t>
      </w:r>
      <w:r w:rsidR="0081442F" w:rsidRPr="00E042E4">
        <w:rPr>
          <w:szCs w:val="22"/>
        </w:rPr>
        <w:t xml:space="preserve">Exchange (Service gateway) are some of the products which are used to create and manage Microservices.  </w:t>
      </w:r>
    </w:p>
    <w:p w14:paraId="276728F9" w14:textId="77777777" w:rsidR="0081442F" w:rsidRPr="006A6C3F" w:rsidRDefault="0081442F" w:rsidP="00881AEC">
      <w:pPr>
        <w:pStyle w:val="Numberinglevelone"/>
        <w:numPr>
          <w:ilvl w:val="0"/>
          <w:numId w:val="7"/>
        </w:numPr>
        <w:spacing w:after="120"/>
        <w:contextualSpacing w:val="0"/>
        <w:jc w:val="both"/>
        <w:rPr>
          <w:szCs w:val="22"/>
        </w:rPr>
      </w:pPr>
      <w:r w:rsidRPr="006A6C3F">
        <w:rPr>
          <w:b/>
          <w:szCs w:val="22"/>
        </w:rPr>
        <w:t>Jolie Enterprise</w:t>
      </w:r>
      <w:r w:rsidRPr="006A6C3F">
        <w:rPr>
          <w:szCs w:val="22"/>
        </w:rPr>
        <w:t xml:space="preserve">: It is the suite from italianaSoftware which allows for an easy and rapid service deployment. All the deployed services are continuously monitored and checked. More information available at </w:t>
      </w:r>
      <w:hyperlink r:id="rId28" w:history="1">
        <w:r w:rsidRPr="006A6C3F">
          <w:rPr>
            <w:color w:val="0070C0"/>
            <w:szCs w:val="22"/>
          </w:rPr>
          <w:t>http://www.italianasoftware.com/products.html</w:t>
        </w:r>
      </w:hyperlink>
    </w:p>
    <w:p w14:paraId="3B9BB046" w14:textId="77777777" w:rsidR="0081442F" w:rsidRPr="006A6C3F" w:rsidRDefault="0081442F" w:rsidP="00881AEC">
      <w:pPr>
        <w:pStyle w:val="Numberinglevelone"/>
        <w:numPr>
          <w:ilvl w:val="0"/>
          <w:numId w:val="7"/>
        </w:numPr>
        <w:spacing w:after="120"/>
        <w:contextualSpacing w:val="0"/>
        <w:jc w:val="both"/>
        <w:rPr>
          <w:szCs w:val="22"/>
        </w:rPr>
      </w:pPr>
      <w:r w:rsidRPr="006A6C3F">
        <w:rPr>
          <w:b/>
          <w:szCs w:val="22"/>
        </w:rPr>
        <w:t>IAM.Dockables</w:t>
      </w:r>
      <w:r w:rsidRPr="006A6C3F">
        <w:rPr>
          <w:szCs w:val="22"/>
        </w:rPr>
        <w:t xml:space="preserve">:  IAM.Dockables™ are based on the open source IAM Microservices community (www.iamdockables.org) that is building Microservices for social, mobile, and classic identity and access management functions. More information available at </w:t>
      </w:r>
      <w:hyperlink r:id="rId29" w:history="1">
        <w:r w:rsidRPr="006A6C3F">
          <w:rPr>
            <w:color w:val="0070C0"/>
            <w:szCs w:val="22"/>
          </w:rPr>
          <w:t>http://www.gooddoglabs.com/</w:t>
        </w:r>
      </w:hyperlink>
    </w:p>
    <w:p w14:paraId="3019ECBD" w14:textId="77777777" w:rsidR="00881AEC" w:rsidRDefault="0081442F" w:rsidP="00881AEC">
      <w:pPr>
        <w:pStyle w:val="Numberinglevelone"/>
        <w:numPr>
          <w:ilvl w:val="0"/>
          <w:numId w:val="7"/>
        </w:numPr>
        <w:spacing w:after="120"/>
        <w:contextualSpacing w:val="0"/>
        <w:jc w:val="both"/>
        <w:rPr>
          <w:szCs w:val="22"/>
        </w:rPr>
      </w:pPr>
      <w:r w:rsidRPr="006A6C3F">
        <w:rPr>
          <w:b/>
          <w:szCs w:val="22"/>
        </w:rPr>
        <w:t>Nginx Plus:</w:t>
      </w:r>
      <w:r w:rsidRPr="006A6C3F">
        <w:rPr>
          <w:szCs w:val="22"/>
        </w:rPr>
        <w:t xml:space="preserve"> It is a commercial product from Nginx Inc. Some of the features provided by it are activity monitoring, advanced load balancing, high availability and more. More information available at </w:t>
      </w:r>
    </w:p>
    <w:p w14:paraId="5EC642C5" w14:textId="7B5968E4" w:rsidR="0081442F" w:rsidRPr="006A6C3F" w:rsidRDefault="00E503E8" w:rsidP="00881AEC">
      <w:pPr>
        <w:pStyle w:val="Numberinglevelone"/>
        <w:numPr>
          <w:ilvl w:val="0"/>
          <w:numId w:val="0"/>
        </w:numPr>
        <w:spacing w:after="120"/>
        <w:ind w:left="720"/>
        <w:contextualSpacing w:val="0"/>
        <w:jc w:val="both"/>
        <w:rPr>
          <w:szCs w:val="22"/>
        </w:rPr>
      </w:pPr>
      <w:hyperlink r:id="rId30" w:history="1">
        <w:r w:rsidR="0081442F" w:rsidRPr="006A6C3F">
          <w:rPr>
            <w:rStyle w:val="Hyperlink"/>
            <w:szCs w:val="22"/>
          </w:rPr>
          <w:t>http://www.infoworld.com/article/2612108/open-source-software/nginx-takes-the-slippery-road-away-from-open-source.html</w:t>
        </w:r>
      </w:hyperlink>
    </w:p>
    <w:p w14:paraId="282C4928" w14:textId="77777777" w:rsidR="0081442F" w:rsidRPr="006A6C3F" w:rsidRDefault="0081442F" w:rsidP="006A6C3F">
      <w:pPr>
        <w:pStyle w:val="Textkrper"/>
        <w:jc w:val="both"/>
        <w:rPr>
          <w:sz w:val="22"/>
          <w:szCs w:val="22"/>
        </w:rPr>
        <w:sectPr w:rsidR="0081442F" w:rsidRPr="006A6C3F" w:rsidSect="0081442F">
          <w:type w:val="continuous"/>
          <w:pgSz w:w="11900" w:h="16840" w:code="9"/>
          <w:pgMar w:top="720" w:right="720" w:bottom="806" w:left="720" w:header="720" w:footer="720" w:gutter="0"/>
          <w:cols w:num="2" w:space="720"/>
          <w:docGrid w:linePitch="360"/>
        </w:sectPr>
      </w:pPr>
    </w:p>
    <w:p w14:paraId="76FC7B7F" w14:textId="290004CB" w:rsidR="0081442F" w:rsidRPr="006A6C3F" w:rsidRDefault="0081442F" w:rsidP="006A6C3F">
      <w:pPr>
        <w:pStyle w:val="Textkrper"/>
        <w:jc w:val="both"/>
        <w:rPr>
          <w:sz w:val="22"/>
          <w:szCs w:val="22"/>
        </w:rPr>
      </w:pPr>
    </w:p>
    <w:p w14:paraId="0961A255" w14:textId="77777777" w:rsidR="00A3069C" w:rsidRPr="006A6C3F" w:rsidRDefault="00A3069C" w:rsidP="006A6C3F">
      <w:pPr>
        <w:jc w:val="both"/>
        <w:rPr>
          <w:sz w:val="22"/>
          <w:szCs w:val="22"/>
        </w:rPr>
        <w:sectPr w:rsidR="00A3069C" w:rsidRPr="006A6C3F" w:rsidSect="00A3069C">
          <w:type w:val="continuous"/>
          <w:pgSz w:w="11900" w:h="16840" w:code="9"/>
          <w:pgMar w:top="720" w:right="720" w:bottom="806" w:left="720" w:header="720" w:footer="720" w:gutter="0"/>
          <w:cols w:space="720"/>
          <w:docGrid w:linePitch="360"/>
        </w:sectPr>
      </w:pPr>
    </w:p>
    <w:p w14:paraId="1C27B067" w14:textId="34ED37A3" w:rsidR="00A3069C" w:rsidRPr="006A6C3F" w:rsidRDefault="00A3069C" w:rsidP="006A6C3F">
      <w:pPr>
        <w:jc w:val="both"/>
        <w:rPr>
          <w:color w:val="000000" w:themeColor="text1"/>
          <w:sz w:val="22"/>
          <w:szCs w:val="22"/>
        </w:rPr>
        <w:sectPr w:rsidR="00A3069C" w:rsidRPr="006A6C3F" w:rsidSect="00344EFB">
          <w:type w:val="continuous"/>
          <w:pgSz w:w="11900" w:h="16840" w:code="9"/>
          <w:pgMar w:top="720" w:right="720" w:bottom="806" w:left="720" w:header="720" w:footer="720" w:gutter="0"/>
          <w:cols w:num="2" w:space="720"/>
          <w:docGrid w:linePitch="360"/>
        </w:sectPr>
      </w:pPr>
    </w:p>
    <w:p w14:paraId="3753A947" w14:textId="1C35FB67" w:rsidR="00A3069C" w:rsidRPr="006A6C3F" w:rsidRDefault="00A3069C" w:rsidP="006A6C3F">
      <w:pPr>
        <w:jc w:val="both"/>
        <w:rPr>
          <w:rFonts w:asciiTheme="majorHAnsi" w:hAnsiTheme="majorHAnsi"/>
          <w:color w:val="000000" w:themeColor="text1"/>
          <w:sz w:val="22"/>
          <w:szCs w:val="22"/>
        </w:rPr>
        <w:sectPr w:rsidR="00A3069C" w:rsidRPr="006A6C3F" w:rsidSect="00A3069C">
          <w:type w:val="continuous"/>
          <w:pgSz w:w="11900" w:h="16840" w:code="9"/>
          <w:pgMar w:top="720" w:right="720" w:bottom="806" w:left="720" w:header="720" w:footer="720" w:gutter="0"/>
          <w:cols w:space="720"/>
          <w:docGrid w:linePitch="360"/>
        </w:sectPr>
      </w:pPr>
    </w:p>
    <w:p w14:paraId="696B6AD8" w14:textId="41F42E24" w:rsidR="00CE2C99" w:rsidRPr="006A6C3F" w:rsidRDefault="00CE2C99" w:rsidP="006A6C3F">
      <w:pPr>
        <w:jc w:val="both"/>
        <w:rPr>
          <w:rFonts w:asciiTheme="majorHAnsi" w:hAnsiTheme="majorHAnsi"/>
          <w:color w:val="2E74B5" w:themeColor="accent1" w:themeShade="BF"/>
          <w:sz w:val="22"/>
          <w:szCs w:val="22"/>
        </w:rPr>
      </w:pPr>
      <w:r w:rsidRPr="006A6C3F">
        <w:rPr>
          <w:rFonts w:asciiTheme="majorHAnsi" w:hAnsiTheme="majorHAnsi"/>
          <w:color w:val="2E74B5" w:themeColor="accent1" w:themeShade="BF"/>
          <w:sz w:val="22"/>
          <w:szCs w:val="22"/>
        </w:rPr>
        <w:br w:type="page"/>
      </w:r>
    </w:p>
    <w:p w14:paraId="39DE5BF7" w14:textId="42F3E083" w:rsidR="00A3069C" w:rsidRPr="006A6C3F" w:rsidRDefault="0081442F" w:rsidP="006A6C3F">
      <w:pPr>
        <w:jc w:val="both"/>
        <w:rPr>
          <w:rFonts w:asciiTheme="majorHAnsi" w:hAnsiTheme="majorHAnsi"/>
          <w:b/>
          <w:color w:val="2E74B5" w:themeColor="accent1" w:themeShade="BF"/>
          <w:sz w:val="22"/>
          <w:szCs w:val="22"/>
        </w:rPr>
      </w:pPr>
      <w:r w:rsidRPr="006A6C3F">
        <w:rPr>
          <w:rFonts w:asciiTheme="majorHAnsi" w:hAnsiTheme="majorHAnsi"/>
          <w:b/>
          <w:color w:val="2E74B5" w:themeColor="accent1" w:themeShade="BF"/>
          <w:sz w:val="22"/>
          <w:szCs w:val="22"/>
        </w:rPr>
        <w:lastRenderedPageBreak/>
        <w:t>Microservices Ecosystem</w:t>
      </w:r>
    </w:p>
    <w:p w14:paraId="5E43CD8B" w14:textId="1D3ACCCF" w:rsidR="0081442F" w:rsidRPr="006A6C3F" w:rsidRDefault="0081442F" w:rsidP="006A6C3F">
      <w:pPr>
        <w:jc w:val="both"/>
        <w:rPr>
          <w:rFonts w:asciiTheme="majorHAnsi" w:hAnsiTheme="majorHAnsi"/>
          <w:color w:val="2E74B5" w:themeColor="accent1" w:themeShade="BF"/>
          <w:sz w:val="22"/>
          <w:szCs w:val="22"/>
        </w:rPr>
      </w:pPr>
    </w:p>
    <w:p w14:paraId="2BFE53A0" w14:textId="73CFE4C8" w:rsidR="00146761" w:rsidRPr="006A6C3F" w:rsidRDefault="00CE2C99" w:rsidP="006A6C3F">
      <w:pPr>
        <w:jc w:val="both"/>
        <w:rPr>
          <w:rFonts w:asciiTheme="majorHAnsi" w:hAnsiTheme="majorHAnsi"/>
          <w:color w:val="2E74B5" w:themeColor="accent1" w:themeShade="BF"/>
          <w:sz w:val="22"/>
          <w:szCs w:val="22"/>
        </w:rPr>
      </w:pPr>
      <w:r w:rsidRPr="006A6C3F">
        <w:rPr>
          <w:noProof/>
          <w:sz w:val="22"/>
          <w:szCs w:val="22"/>
          <w:lang w:val="de-AT" w:eastAsia="de-AT"/>
        </w:rPr>
        <w:drawing>
          <wp:anchor distT="0" distB="0" distL="114300" distR="114300" simplePos="0" relativeHeight="251686912" behindDoc="1" locked="0" layoutInCell="1" allowOverlap="1" wp14:anchorId="20F4569F" wp14:editId="50D688A8">
            <wp:simplePos x="0" y="0"/>
            <wp:positionH relativeFrom="page">
              <wp:posOffset>703747</wp:posOffset>
            </wp:positionH>
            <wp:positionV relativeFrom="paragraph">
              <wp:posOffset>97790</wp:posOffset>
            </wp:positionV>
            <wp:extent cx="6046904" cy="3005120"/>
            <wp:effectExtent l="0" t="0" r="0" b="508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ervices Ecosystem .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46904" cy="3005120"/>
                    </a:xfrm>
                    <a:prstGeom prst="rect">
                      <a:avLst/>
                    </a:prstGeom>
                  </pic:spPr>
                </pic:pic>
              </a:graphicData>
            </a:graphic>
            <wp14:sizeRelH relativeFrom="page">
              <wp14:pctWidth>0</wp14:pctWidth>
            </wp14:sizeRelH>
            <wp14:sizeRelV relativeFrom="page">
              <wp14:pctHeight>0</wp14:pctHeight>
            </wp14:sizeRelV>
          </wp:anchor>
        </w:drawing>
      </w:r>
    </w:p>
    <w:p w14:paraId="5D00513E" w14:textId="3C44D1C5" w:rsidR="00CE2C99" w:rsidRPr="006A6C3F" w:rsidRDefault="00CE2C99" w:rsidP="00881AEC">
      <w:pPr>
        <w:pStyle w:val="Beschriftung"/>
      </w:pPr>
      <w:bookmarkStart w:id="0" w:name="_Ref447017218"/>
    </w:p>
    <w:p w14:paraId="704D379F" w14:textId="0223F8BA" w:rsidR="00CE2C99" w:rsidRPr="006A6C3F" w:rsidRDefault="00CE2C99" w:rsidP="00881AEC">
      <w:pPr>
        <w:pStyle w:val="Beschriftung"/>
      </w:pPr>
    </w:p>
    <w:p w14:paraId="22EF5035" w14:textId="142B9406" w:rsidR="00CE2C99" w:rsidRPr="006A6C3F" w:rsidRDefault="00CE2C99" w:rsidP="00881AEC">
      <w:pPr>
        <w:pStyle w:val="Beschriftung"/>
      </w:pPr>
    </w:p>
    <w:p w14:paraId="51DBAEBB" w14:textId="77997BBC" w:rsidR="00CE2C99" w:rsidRPr="006A6C3F" w:rsidRDefault="00CE2C99" w:rsidP="00881AEC">
      <w:pPr>
        <w:pStyle w:val="Beschriftung"/>
      </w:pPr>
    </w:p>
    <w:p w14:paraId="4F68919D" w14:textId="77777777" w:rsidR="00CE2C99" w:rsidRPr="006A6C3F" w:rsidRDefault="00CE2C99" w:rsidP="00881AEC">
      <w:pPr>
        <w:pStyle w:val="Beschriftung"/>
      </w:pPr>
    </w:p>
    <w:p w14:paraId="178A2A89" w14:textId="1CCCE22F" w:rsidR="00CE2C99" w:rsidRPr="006A6C3F" w:rsidRDefault="00CE2C99" w:rsidP="00881AEC">
      <w:pPr>
        <w:pStyle w:val="Beschriftung"/>
      </w:pPr>
    </w:p>
    <w:p w14:paraId="378A2A02" w14:textId="77777777" w:rsidR="00CE2C99" w:rsidRPr="006A6C3F" w:rsidRDefault="00CE2C99" w:rsidP="00881AEC">
      <w:pPr>
        <w:pStyle w:val="Beschriftung"/>
      </w:pPr>
    </w:p>
    <w:p w14:paraId="154B026A" w14:textId="1962C125" w:rsidR="00CE2C99" w:rsidRPr="006A6C3F" w:rsidRDefault="00CE2C99" w:rsidP="00881AEC">
      <w:pPr>
        <w:pStyle w:val="Beschriftung"/>
      </w:pPr>
    </w:p>
    <w:p w14:paraId="490B887A" w14:textId="6D0CD581" w:rsidR="00CE2C99" w:rsidRPr="006A6C3F" w:rsidRDefault="00CE2C99" w:rsidP="00881AEC">
      <w:pPr>
        <w:pStyle w:val="Beschriftung"/>
      </w:pPr>
    </w:p>
    <w:p w14:paraId="6B0F0B1D" w14:textId="22781DFC" w:rsidR="00CE2C99" w:rsidRPr="006A6C3F" w:rsidRDefault="00CE2C99" w:rsidP="00881AEC">
      <w:pPr>
        <w:pStyle w:val="Beschriftung"/>
      </w:pPr>
    </w:p>
    <w:p w14:paraId="61668B90" w14:textId="77777777" w:rsidR="00CE2C99" w:rsidRPr="006A6C3F" w:rsidRDefault="00CE2C99" w:rsidP="00881AEC">
      <w:pPr>
        <w:pStyle w:val="Beschriftung"/>
      </w:pPr>
    </w:p>
    <w:p w14:paraId="7794911E" w14:textId="77777777" w:rsidR="00CE2C99" w:rsidRPr="006A6C3F" w:rsidRDefault="00CE2C99" w:rsidP="00881AEC">
      <w:pPr>
        <w:pStyle w:val="Beschriftung"/>
      </w:pPr>
    </w:p>
    <w:p w14:paraId="71B47152" w14:textId="2E9E7649" w:rsidR="00CE2C99" w:rsidRPr="006A6C3F" w:rsidRDefault="00146761" w:rsidP="00881AEC">
      <w:pPr>
        <w:pStyle w:val="Beschriftung"/>
      </w:pPr>
      <w:r w:rsidRPr="006A6C3F">
        <w:t xml:space="preserve">Figure </w:t>
      </w:r>
      <w:r w:rsidR="002F3669">
        <w:t>6</w:t>
      </w:r>
      <w:r w:rsidRPr="006A6C3F">
        <w:t xml:space="preserve">: Microservices </w:t>
      </w:r>
      <w:bookmarkEnd w:id="0"/>
      <w:r w:rsidRPr="006A6C3F">
        <w:t>Ecosystem</w:t>
      </w:r>
    </w:p>
    <w:p w14:paraId="1677E3FB" w14:textId="1B118947" w:rsidR="005771DF" w:rsidRPr="006A6C3F" w:rsidRDefault="005771DF" w:rsidP="00881AEC">
      <w:pPr>
        <w:pStyle w:val="Beschriftung"/>
      </w:pPr>
    </w:p>
    <w:p w14:paraId="3A5074B8" w14:textId="2AC54FE5" w:rsidR="00A87BA9" w:rsidRPr="006A6C3F" w:rsidRDefault="00146761" w:rsidP="006A6C3F">
      <w:pPr>
        <w:pStyle w:val="Textkrper"/>
        <w:jc w:val="both"/>
        <w:rPr>
          <w:b/>
          <w:sz w:val="22"/>
          <w:szCs w:val="22"/>
        </w:rPr>
      </w:pPr>
      <w:r w:rsidRPr="006A6C3F">
        <w:rPr>
          <w:sz w:val="22"/>
          <w:szCs w:val="22"/>
        </w:rPr>
        <w:t>The above diagram depicts the Microservices ecosystem</w:t>
      </w:r>
      <w:r w:rsidRPr="006A6C3F">
        <w:rPr>
          <w:sz w:val="22"/>
          <w:szCs w:val="22"/>
          <w:vertAlign w:val="superscript"/>
        </w:rPr>
        <w:t>13</w:t>
      </w:r>
      <w:r w:rsidRPr="006A6C3F">
        <w:rPr>
          <w:sz w:val="22"/>
          <w:szCs w:val="22"/>
        </w:rPr>
        <w:t xml:space="preserve"> that covers the capabilities, patterns, various standards (including modelling) and technologies involved across platforms, runtimes, deployment (including containers), and service toolkits.</w:t>
      </w:r>
      <w:r w:rsidR="00483738" w:rsidRPr="006A6C3F">
        <w:rPr>
          <w:sz w:val="22"/>
          <w:szCs w:val="22"/>
        </w:rPr>
        <w:t xml:space="preserve"> </w:t>
      </w:r>
      <w:r w:rsidRPr="006A6C3F">
        <w:rPr>
          <w:i/>
          <w:sz w:val="22"/>
          <w:szCs w:val="22"/>
        </w:rPr>
        <w:t>Note:</w:t>
      </w:r>
      <w:r w:rsidRPr="006A6C3F">
        <w:rPr>
          <w:b/>
          <w:sz w:val="22"/>
          <w:szCs w:val="22"/>
        </w:rPr>
        <w:t xml:space="preserve"> </w:t>
      </w:r>
      <w:r w:rsidRPr="006A6C3F">
        <w:rPr>
          <w:i/>
          <w:sz w:val="22"/>
          <w:szCs w:val="22"/>
        </w:rPr>
        <w:t xml:space="preserve">The frameworks highlighted in bold font in </w:t>
      </w:r>
    </w:p>
    <w:p w14:paraId="6AF375A0" w14:textId="04111718" w:rsidR="005771DF" w:rsidRPr="006A6C3F" w:rsidRDefault="005771DF" w:rsidP="006A6C3F">
      <w:pPr>
        <w:pStyle w:val="Textkrper"/>
        <w:jc w:val="both"/>
        <w:rPr>
          <w:b/>
          <w:sz w:val="22"/>
          <w:szCs w:val="22"/>
        </w:rPr>
        <w:sectPr w:rsidR="005771DF" w:rsidRPr="006A6C3F" w:rsidSect="00A3069C">
          <w:type w:val="continuous"/>
          <w:pgSz w:w="11900" w:h="16840" w:code="9"/>
          <w:pgMar w:top="720" w:right="720" w:bottom="806" w:left="720" w:header="720" w:footer="720" w:gutter="0"/>
          <w:cols w:space="720"/>
          <w:docGrid w:linePitch="360"/>
        </w:sectPr>
      </w:pPr>
    </w:p>
    <w:p w14:paraId="0BFB200F" w14:textId="48A39085" w:rsidR="00E042E4" w:rsidRDefault="00E042E4" w:rsidP="006A6C3F">
      <w:pPr>
        <w:pStyle w:val="berschrift2"/>
        <w:jc w:val="both"/>
        <w:rPr>
          <w:b/>
          <w:sz w:val="22"/>
          <w:szCs w:val="22"/>
        </w:rPr>
      </w:pPr>
      <w:r w:rsidRPr="006A6C3F">
        <w:rPr>
          <w:noProof/>
          <w:sz w:val="22"/>
          <w:szCs w:val="22"/>
          <w:lang w:val="de-AT" w:eastAsia="de-AT"/>
        </w:rPr>
        <mc:AlternateContent>
          <mc:Choice Requires="wps">
            <w:drawing>
              <wp:anchor distT="0" distB="0" distL="114300" distR="114300" simplePos="0" relativeHeight="251718656" behindDoc="0" locked="0" layoutInCell="1" allowOverlap="1" wp14:anchorId="002DB0A9" wp14:editId="2D82B45C">
                <wp:simplePos x="0" y="0"/>
                <wp:positionH relativeFrom="margin">
                  <wp:posOffset>0</wp:posOffset>
                </wp:positionH>
                <wp:positionV relativeFrom="paragraph">
                  <wp:posOffset>81915</wp:posOffset>
                </wp:positionV>
                <wp:extent cx="6632575" cy="0"/>
                <wp:effectExtent l="0" t="0" r="34925" b="19050"/>
                <wp:wrapNone/>
                <wp:docPr id="62" name="Straight Connector 62"/>
                <wp:cNvGraphicFramePr/>
                <a:graphic xmlns:a="http://schemas.openxmlformats.org/drawingml/2006/main">
                  <a:graphicData uri="http://schemas.microsoft.com/office/word/2010/wordprocessingShape">
                    <wps:wsp>
                      <wps:cNvCnPr/>
                      <wps:spPr>
                        <a:xfrm>
                          <a:off x="0" y="0"/>
                          <a:ext cx="6632575"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8D093D" id="Straight Connector 62" o:spid="_x0000_s1026" style="position:absolute;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6.45pt" to="522.2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" strokecolor="#a5a5a5 [3206]" strokeweight=".5pt">
                <v:stroke joinstyle="miter"/>
                <w10:wrap anchorx="margin"/>
              </v:line>
            </w:pict>
          </mc:Fallback>
        </mc:AlternateContent>
      </w:r>
    </w:p>
    <w:p w14:paraId="238FA63E" w14:textId="2356811A" w:rsidR="00146761" w:rsidRPr="006A6C3F" w:rsidRDefault="00E042E4" w:rsidP="006A6C3F">
      <w:pPr>
        <w:pStyle w:val="berschrift2"/>
        <w:jc w:val="both"/>
        <w:rPr>
          <w:b/>
          <w:sz w:val="22"/>
          <w:szCs w:val="22"/>
        </w:rPr>
      </w:pPr>
      <w:r>
        <w:rPr>
          <w:b/>
          <w:sz w:val="22"/>
          <w:szCs w:val="22"/>
        </w:rPr>
        <w:t>F</w:t>
      </w:r>
      <w:r w:rsidR="00146761" w:rsidRPr="006A6C3F">
        <w:rPr>
          <w:b/>
          <w:sz w:val="22"/>
          <w:szCs w:val="22"/>
        </w:rPr>
        <w:t>ramework Recommendation</w:t>
      </w:r>
    </w:p>
    <w:p w14:paraId="04BEB76E" w14:textId="0E457213" w:rsidR="00643532" w:rsidRPr="006A6C3F" w:rsidRDefault="00643532" w:rsidP="006A6C3F">
      <w:pPr>
        <w:pStyle w:val="Numberinglevelone"/>
        <w:numPr>
          <w:ilvl w:val="0"/>
          <w:numId w:val="0"/>
        </w:numPr>
        <w:jc w:val="both"/>
        <w:rPr>
          <w:color w:val="000000" w:themeColor="text1"/>
          <w:szCs w:val="22"/>
        </w:rPr>
      </w:pPr>
    </w:p>
    <w:p w14:paraId="4AA55822" w14:textId="77777777" w:rsidR="00146761" w:rsidRPr="006A6C3F" w:rsidRDefault="00146761" w:rsidP="006A6C3F">
      <w:pPr>
        <w:pStyle w:val="berschrift3"/>
        <w:jc w:val="both"/>
        <w:rPr>
          <w:sz w:val="22"/>
          <w:szCs w:val="22"/>
        </w:rPr>
        <w:sectPr w:rsidR="00146761" w:rsidRPr="006A6C3F" w:rsidSect="00146761">
          <w:type w:val="continuous"/>
          <w:pgSz w:w="11900" w:h="16840" w:code="9"/>
          <w:pgMar w:top="720" w:right="720" w:bottom="806" w:left="720" w:header="720" w:footer="720" w:gutter="0"/>
          <w:cols w:space="720"/>
          <w:docGrid w:linePitch="360"/>
        </w:sectPr>
      </w:pPr>
    </w:p>
    <w:p w14:paraId="28F8B2A6" w14:textId="64F5F42D" w:rsidR="00146761" w:rsidRPr="006A6C3F" w:rsidRDefault="00146761" w:rsidP="006A6C3F">
      <w:pPr>
        <w:pStyle w:val="berschrift3"/>
        <w:jc w:val="both"/>
        <w:rPr>
          <w:sz w:val="22"/>
          <w:szCs w:val="22"/>
        </w:rPr>
      </w:pPr>
      <w:r w:rsidRPr="006A6C3F">
        <w:rPr>
          <w:sz w:val="22"/>
          <w:szCs w:val="22"/>
        </w:rPr>
        <w:t>Open source</w:t>
      </w:r>
    </w:p>
    <w:p w14:paraId="0182BD65" w14:textId="0FA88D7B" w:rsidR="00146761" w:rsidRPr="006A6C3F" w:rsidRDefault="00146761" w:rsidP="006A6C3F">
      <w:pPr>
        <w:jc w:val="both"/>
        <w:rPr>
          <w:sz w:val="22"/>
          <w:szCs w:val="22"/>
        </w:rPr>
      </w:pPr>
    </w:p>
    <w:p w14:paraId="3352700E" w14:textId="79E7903C" w:rsidR="00146761" w:rsidRPr="006A6C3F" w:rsidRDefault="00146761" w:rsidP="006A6C3F">
      <w:pPr>
        <w:pStyle w:val="Textkrper"/>
        <w:jc w:val="both"/>
        <w:rPr>
          <w:sz w:val="22"/>
          <w:szCs w:val="22"/>
        </w:rPr>
      </w:pPr>
      <w:r w:rsidRPr="006A6C3F">
        <w:rPr>
          <w:sz w:val="22"/>
          <w:szCs w:val="22"/>
        </w:rPr>
        <w:t>Within open source frameworks, Spring Cloud with Netflix libraries</w:t>
      </w:r>
      <w:r w:rsidRPr="006A6C3F">
        <w:rPr>
          <w:sz w:val="22"/>
          <w:szCs w:val="22"/>
          <w:vertAlign w:val="superscript"/>
        </w:rPr>
        <w:t xml:space="preserve">9 </w:t>
      </w:r>
      <w:r w:rsidRPr="006A6C3F">
        <w:rPr>
          <w:sz w:val="22"/>
          <w:szCs w:val="22"/>
        </w:rPr>
        <w:t>offers easy and scalable architectures. The same can be clubbed with other available containers or platforms like Dockers, Kubernetes, Azure etc. to make a scalable solution. A reason for selecting such a combination is that the:</w:t>
      </w:r>
    </w:p>
    <w:p w14:paraId="7CA19CDB" w14:textId="77777777" w:rsidR="00146761" w:rsidRPr="006A6C3F" w:rsidRDefault="00146761" w:rsidP="006A6C3F">
      <w:pPr>
        <w:pStyle w:val="BulletList1"/>
        <w:jc w:val="both"/>
      </w:pPr>
      <w:r w:rsidRPr="006A6C3F">
        <w:t xml:space="preserve">Spring Ecosystem has benefit of underlying spring modules, such as IOC, AOP. Spring Cloud provides APIs for discovering and connecting to services. </w:t>
      </w:r>
    </w:p>
    <w:p w14:paraId="5F0B65BF" w14:textId="77777777" w:rsidR="00146761" w:rsidRPr="006A6C3F" w:rsidRDefault="00146761" w:rsidP="006A6C3F">
      <w:pPr>
        <w:pStyle w:val="BulletList1"/>
        <w:jc w:val="both"/>
      </w:pPr>
      <w:r w:rsidRPr="006A6C3F">
        <w:t>Netflix libraries provide a robust, enterprise product such as Eureka, Ribbon and Hystrix.</w:t>
      </w:r>
    </w:p>
    <w:p w14:paraId="534B2D12" w14:textId="77777777" w:rsidR="00146761" w:rsidRPr="006A6C3F" w:rsidRDefault="00146761" w:rsidP="006A6C3F">
      <w:pPr>
        <w:pStyle w:val="BulletList1"/>
        <w:jc w:val="both"/>
      </w:pPr>
      <w:r w:rsidRPr="006A6C3F">
        <w:t>Microservices can be deployed to Cloud infrastructure and Docker/Mesos containers.</w:t>
      </w:r>
    </w:p>
    <w:p w14:paraId="060CFFD5" w14:textId="77777777" w:rsidR="00146761" w:rsidRPr="006A6C3F" w:rsidRDefault="00146761" w:rsidP="006A6C3F">
      <w:pPr>
        <w:pStyle w:val="BulletList1"/>
        <w:jc w:val="both"/>
      </w:pPr>
      <w:r w:rsidRPr="006A6C3F">
        <w:t xml:space="preserve">Service Fabric in Microsoft world enables developers to build and manage scalable and </w:t>
      </w:r>
      <w:r w:rsidRPr="006A6C3F">
        <w:t>reliable applications composed of microservices running at very high density on a Service Fabric cluster. It provides an extremely sophisticated runtime for building distributed, scalable stateless and stateful microservices.</w:t>
      </w:r>
    </w:p>
    <w:p w14:paraId="3BBF3E42" w14:textId="77777777" w:rsidR="00146761" w:rsidRPr="006A6C3F" w:rsidRDefault="00146761" w:rsidP="006A6C3F">
      <w:pPr>
        <w:pStyle w:val="BulletList1"/>
        <w:numPr>
          <w:ilvl w:val="0"/>
          <w:numId w:val="0"/>
        </w:numPr>
        <w:jc w:val="both"/>
      </w:pPr>
      <w:r w:rsidRPr="006A6C3F">
        <w:t>Other important open source frameworks are Cloud Foundry, Apache Mesos, Dockers etc. which are heavily used in industry and both AWS and Azure are supporting the same.</w:t>
      </w:r>
    </w:p>
    <w:p w14:paraId="34601442" w14:textId="3DC80D8C" w:rsidR="00146761" w:rsidRPr="006A6C3F" w:rsidRDefault="00146761" w:rsidP="006A6C3F">
      <w:pPr>
        <w:jc w:val="both"/>
        <w:rPr>
          <w:sz w:val="22"/>
          <w:szCs w:val="22"/>
        </w:rPr>
      </w:pPr>
    </w:p>
    <w:p w14:paraId="302CEB75" w14:textId="060BFCBB" w:rsidR="00AE0FF1" w:rsidRPr="006A6C3F" w:rsidRDefault="00AE0FF1" w:rsidP="006A6C3F">
      <w:pPr>
        <w:pStyle w:val="berschrift3"/>
        <w:jc w:val="both"/>
        <w:rPr>
          <w:sz w:val="22"/>
          <w:szCs w:val="22"/>
        </w:rPr>
      </w:pPr>
      <w:r w:rsidRPr="006A6C3F">
        <w:rPr>
          <w:sz w:val="22"/>
          <w:szCs w:val="22"/>
        </w:rPr>
        <w:t>Commercial</w:t>
      </w:r>
    </w:p>
    <w:p w14:paraId="4651B73A" w14:textId="77777777" w:rsidR="00AE0FF1" w:rsidRPr="006A6C3F" w:rsidRDefault="00AE0FF1" w:rsidP="006A6C3F">
      <w:pPr>
        <w:jc w:val="both"/>
        <w:rPr>
          <w:sz w:val="22"/>
          <w:szCs w:val="22"/>
        </w:rPr>
      </w:pPr>
    </w:p>
    <w:p w14:paraId="60588EFC" w14:textId="531C76F2" w:rsidR="00AE0FF1" w:rsidRPr="006A6C3F" w:rsidRDefault="00AE0FF1" w:rsidP="006A6C3F">
      <w:pPr>
        <w:pStyle w:val="Textkrper"/>
        <w:spacing w:line="276" w:lineRule="auto"/>
        <w:jc w:val="both"/>
        <w:rPr>
          <w:sz w:val="22"/>
          <w:szCs w:val="22"/>
        </w:rPr>
        <w:sectPr w:rsidR="00AE0FF1" w:rsidRPr="006A6C3F" w:rsidSect="00AE0FF1">
          <w:type w:val="continuous"/>
          <w:pgSz w:w="11900" w:h="16840" w:code="9"/>
          <w:pgMar w:top="720" w:right="720" w:bottom="806" w:left="720" w:header="720" w:footer="720" w:gutter="0"/>
          <w:cols w:num="2" w:space="720"/>
          <w:docGrid w:linePitch="360"/>
        </w:sectPr>
      </w:pPr>
      <w:r w:rsidRPr="006A6C3F">
        <w:rPr>
          <w:sz w:val="22"/>
          <w:szCs w:val="22"/>
        </w:rPr>
        <w:t xml:space="preserve">Among commercial solution, Pivotal Cloud Foundry and NGINX Plus (instead of open source NGINX) finds good traction in industry. They both support AWS and Azure. From frameworks perspective, Using Spring Boot based frameworks with Netflix is still preferred. </w:t>
      </w:r>
    </w:p>
    <w:p w14:paraId="736887C7" w14:textId="77777777" w:rsidR="00146761" w:rsidRPr="006A6C3F" w:rsidRDefault="00146761" w:rsidP="006A6C3F">
      <w:pPr>
        <w:jc w:val="both"/>
        <w:rPr>
          <w:sz w:val="22"/>
          <w:szCs w:val="22"/>
        </w:rPr>
        <w:sectPr w:rsidR="00146761" w:rsidRPr="006A6C3F" w:rsidSect="00643532">
          <w:type w:val="continuous"/>
          <w:pgSz w:w="11900" w:h="16840" w:code="9"/>
          <w:pgMar w:top="720" w:right="720" w:bottom="806" w:left="720" w:header="720" w:footer="720" w:gutter="0"/>
          <w:cols w:num="2" w:space="720"/>
          <w:docGrid w:linePitch="360"/>
        </w:sectPr>
      </w:pPr>
    </w:p>
    <w:p w14:paraId="0CF335CF" w14:textId="77777777" w:rsidR="00146761" w:rsidRPr="006A6C3F" w:rsidRDefault="00146761" w:rsidP="006A6C3F">
      <w:pPr>
        <w:pStyle w:val="Textkrper"/>
        <w:spacing w:line="276" w:lineRule="auto"/>
        <w:jc w:val="both"/>
        <w:rPr>
          <w:sz w:val="22"/>
          <w:szCs w:val="22"/>
        </w:rPr>
        <w:sectPr w:rsidR="00146761" w:rsidRPr="006A6C3F" w:rsidSect="00146761">
          <w:type w:val="continuous"/>
          <w:pgSz w:w="11900" w:h="16840" w:code="9"/>
          <w:pgMar w:top="720" w:right="720" w:bottom="806" w:left="720" w:header="720" w:footer="720" w:gutter="0"/>
          <w:cols w:space="720"/>
          <w:docGrid w:linePitch="360"/>
        </w:sectPr>
      </w:pPr>
    </w:p>
    <w:p w14:paraId="3D7F1BB9" w14:textId="14EB4B1B" w:rsidR="00146761" w:rsidRPr="006A6C3F" w:rsidRDefault="00146761" w:rsidP="006A6C3F">
      <w:pPr>
        <w:pStyle w:val="berschrift1"/>
        <w:jc w:val="both"/>
        <w:rPr>
          <w:b/>
          <w:sz w:val="22"/>
          <w:szCs w:val="22"/>
        </w:rPr>
        <w:sectPr w:rsidR="00146761" w:rsidRPr="006A6C3F" w:rsidSect="00643532">
          <w:type w:val="continuous"/>
          <w:pgSz w:w="11900" w:h="16840" w:code="9"/>
          <w:pgMar w:top="720" w:right="720" w:bottom="806" w:left="720" w:header="720" w:footer="720" w:gutter="0"/>
          <w:cols w:num="2" w:space="720"/>
          <w:docGrid w:linePitch="360"/>
        </w:sectPr>
      </w:pPr>
    </w:p>
    <w:p w14:paraId="4F47DBD2" w14:textId="2BBBE4A3" w:rsidR="00146761" w:rsidRPr="006A6C3F" w:rsidRDefault="00146761" w:rsidP="006A6C3F">
      <w:pPr>
        <w:pStyle w:val="berschrift1"/>
        <w:jc w:val="both"/>
        <w:rPr>
          <w:b/>
          <w:sz w:val="22"/>
          <w:szCs w:val="22"/>
        </w:rPr>
      </w:pPr>
      <w:r w:rsidRPr="006A6C3F">
        <w:rPr>
          <w:b/>
          <w:sz w:val="22"/>
          <w:szCs w:val="22"/>
        </w:rPr>
        <w:lastRenderedPageBreak/>
        <w:t>MSA at Nagarro</w:t>
      </w:r>
    </w:p>
    <w:p w14:paraId="44A0E94A" w14:textId="77777777" w:rsidR="00146761" w:rsidRPr="006A6C3F" w:rsidRDefault="00146761" w:rsidP="006A6C3F">
      <w:pPr>
        <w:pStyle w:val="Textkrper"/>
        <w:jc w:val="both"/>
        <w:rPr>
          <w:sz w:val="22"/>
          <w:szCs w:val="22"/>
        </w:rPr>
        <w:sectPr w:rsidR="00146761" w:rsidRPr="006A6C3F" w:rsidSect="00BE3222">
          <w:type w:val="continuous"/>
          <w:pgSz w:w="11900" w:h="16840" w:code="9"/>
          <w:pgMar w:top="720" w:right="720" w:bottom="806" w:left="720" w:header="720" w:footer="720" w:gutter="0"/>
          <w:cols w:num="2" w:space="720"/>
          <w:docGrid w:linePitch="360"/>
        </w:sectPr>
      </w:pPr>
    </w:p>
    <w:p w14:paraId="415FEA6B" w14:textId="50576A96" w:rsidR="00146761" w:rsidRPr="006A6C3F" w:rsidRDefault="00146761" w:rsidP="006A6C3F">
      <w:pPr>
        <w:pStyle w:val="Textkrper"/>
        <w:jc w:val="both"/>
        <w:rPr>
          <w:sz w:val="22"/>
          <w:szCs w:val="22"/>
        </w:rPr>
      </w:pPr>
    </w:p>
    <w:p w14:paraId="045B3CF4" w14:textId="77777777" w:rsidR="00146761" w:rsidRPr="006A6C3F" w:rsidRDefault="00146761" w:rsidP="006A6C3F">
      <w:pPr>
        <w:pStyle w:val="berschrift2"/>
        <w:jc w:val="both"/>
        <w:rPr>
          <w:sz w:val="22"/>
          <w:szCs w:val="22"/>
        </w:rPr>
        <w:sectPr w:rsidR="00146761" w:rsidRPr="006A6C3F" w:rsidSect="00BE3222">
          <w:type w:val="continuous"/>
          <w:pgSz w:w="11900" w:h="16840" w:code="9"/>
          <w:pgMar w:top="720" w:right="720" w:bottom="806" w:left="720" w:header="720" w:footer="720" w:gutter="0"/>
          <w:cols w:num="2" w:space="720"/>
          <w:docGrid w:linePitch="360"/>
        </w:sectPr>
      </w:pPr>
    </w:p>
    <w:p w14:paraId="50CB908A" w14:textId="6C228BD4" w:rsidR="00146761" w:rsidRPr="006A6C3F" w:rsidRDefault="00146761" w:rsidP="006A6C3F">
      <w:pPr>
        <w:pStyle w:val="berschrift2"/>
        <w:jc w:val="both"/>
        <w:rPr>
          <w:sz w:val="22"/>
          <w:szCs w:val="22"/>
        </w:rPr>
      </w:pPr>
      <w:r w:rsidRPr="006A6C3F">
        <w:rPr>
          <w:sz w:val="22"/>
          <w:szCs w:val="22"/>
        </w:rPr>
        <w:t>Nagarro capability in MSA</w:t>
      </w:r>
    </w:p>
    <w:p w14:paraId="57FA1530" w14:textId="77777777" w:rsidR="00146761" w:rsidRPr="006A6C3F" w:rsidRDefault="00146761" w:rsidP="006A6C3F">
      <w:pPr>
        <w:pStyle w:val="Textkrper"/>
        <w:jc w:val="both"/>
        <w:rPr>
          <w:sz w:val="22"/>
          <w:szCs w:val="22"/>
        </w:rPr>
        <w:sectPr w:rsidR="00146761" w:rsidRPr="006A6C3F" w:rsidSect="00BE3222">
          <w:type w:val="continuous"/>
          <w:pgSz w:w="11900" w:h="16840" w:code="9"/>
          <w:pgMar w:top="720" w:right="720" w:bottom="806" w:left="720" w:header="720" w:footer="720" w:gutter="0"/>
          <w:cols w:num="2" w:space="720"/>
          <w:docGrid w:linePitch="360"/>
        </w:sectPr>
      </w:pPr>
    </w:p>
    <w:p w14:paraId="208591AA" w14:textId="77777777" w:rsidR="00146761" w:rsidRPr="006A6C3F" w:rsidRDefault="00146761" w:rsidP="006A6C3F">
      <w:pPr>
        <w:pStyle w:val="Textkrper"/>
        <w:jc w:val="both"/>
        <w:rPr>
          <w:sz w:val="22"/>
          <w:szCs w:val="22"/>
        </w:rPr>
      </w:pPr>
    </w:p>
    <w:p w14:paraId="147AAAF4" w14:textId="4DF08E07" w:rsidR="00146761" w:rsidRPr="006A6C3F" w:rsidRDefault="00146761" w:rsidP="006A6C3F">
      <w:pPr>
        <w:pStyle w:val="Textkrper"/>
        <w:jc w:val="both"/>
        <w:rPr>
          <w:sz w:val="22"/>
          <w:szCs w:val="22"/>
        </w:rPr>
      </w:pPr>
      <w:r w:rsidRPr="006A6C3F">
        <w:rPr>
          <w:sz w:val="22"/>
          <w:szCs w:val="22"/>
        </w:rPr>
        <w:t>Nagarro’s capability in Microservices involves the following areas:</w:t>
      </w:r>
    </w:p>
    <w:p w14:paraId="40FD1EB1" w14:textId="77777777" w:rsidR="00146761" w:rsidRPr="006A6C3F" w:rsidRDefault="00146761" w:rsidP="006A6C3F">
      <w:pPr>
        <w:pStyle w:val="BulletList1"/>
        <w:jc w:val="both"/>
      </w:pPr>
      <w:r w:rsidRPr="006A6C3F">
        <w:rPr>
          <w:b/>
        </w:rPr>
        <w:t>Consulting</w:t>
      </w:r>
      <w:r w:rsidRPr="006A6C3F">
        <w:t>: To provide expert advice to clients on building application with Microservices or migrating existing application to Microservices architecture.</w:t>
      </w:r>
    </w:p>
    <w:p w14:paraId="498F5427" w14:textId="4715AB2F" w:rsidR="00146761" w:rsidRPr="006A6C3F" w:rsidRDefault="00146761" w:rsidP="006A6C3F">
      <w:pPr>
        <w:pStyle w:val="BulletList1"/>
        <w:jc w:val="both"/>
      </w:pPr>
      <w:r w:rsidRPr="006A6C3F">
        <w:rPr>
          <w:b/>
        </w:rPr>
        <w:t>Implementation</w:t>
      </w:r>
      <w:r w:rsidRPr="006A6C3F">
        <w:t>: To implement the solution according to Microservices Architecture keeping in mind the best practices and design principles (like Circuit breaker).</w:t>
      </w:r>
    </w:p>
    <w:p w14:paraId="0981C85C" w14:textId="77777777" w:rsidR="005771DF" w:rsidRPr="006A6C3F" w:rsidRDefault="00146761" w:rsidP="006A6C3F">
      <w:pPr>
        <w:pStyle w:val="BulletList1"/>
        <w:jc w:val="both"/>
      </w:pPr>
      <w:r w:rsidRPr="006A6C3F">
        <w:rPr>
          <w:b/>
        </w:rPr>
        <w:t>Monitoring &amp; Alerting:</w:t>
      </w:r>
      <w:r w:rsidRPr="006A6C3F">
        <w:t xml:space="preserve"> To </w:t>
      </w:r>
      <w:r w:rsidR="005771DF" w:rsidRPr="006A6C3F">
        <w:t xml:space="preserve">monitor numerous </w:t>
      </w:r>
      <w:r w:rsidRPr="006A6C3F">
        <w:t>Microservices on dashboard and generate metrics, alerts depending on certain conditions.</w:t>
      </w:r>
    </w:p>
    <w:p w14:paraId="74668CB1" w14:textId="7F0BF9F9" w:rsidR="00146761" w:rsidRPr="006A6C3F" w:rsidRDefault="00146761" w:rsidP="006A6C3F">
      <w:pPr>
        <w:pStyle w:val="BulletList1"/>
        <w:jc w:val="both"/>
      </w:pPr>
      <w:r w:rsidRPr="006A6C3F">
        <w:rPr>
          <w:b/>
        </w:rPr>
        <w:t>DevOps automation:</w:t>
      </w:r>
      <w:r w:rsidRPr="006A6C3F">
        <w:t xml:space="preserve"> DevOps infrastructure automation approaches will help you achieve this by facilitating auto scaling, golden images, automatic deployments and dynamic service registration at runtime. This is facilitated using cloud services.</w:t>
      </w:r>
    </w:p>
    <w:p w14:paraId="4A3F9B6C" w14:textId="4BF41117" w:rsidR="005771DF" w:rsidRDefault="00146761" w:rsidP="006A6C3F">
      <w:pPr>
        <w:pStyle w:val="BulletList1"/>
        <w:jc w:val="both"/>
      </w:pPr>
      <w:r w:rsidRPr="006A6C3F">
        <w:rPr>
          <w:b/>
        </w:rPr>
        <w:t>Complex test automation:</w:t>
      </w:r>
      <w:r w:rsidRPr="006A6C3F">
        <w:t xml:space="preserve"> Testing becomes much more complex in a distributed Microservices based application. </w:t>
      </w:r>
    </w:p>
    <w:p w14:paraId="6D4079CB" w14:textId="5D8D43CD" w:rsidR="00FC4A90" w:rsidRDefault="00FC4A90" w:rsidP="00FC4A90">
      <w:pPr>
        <w:pStyle w:val="BulletList1"/>
        <w:numPr>
          <w:ilvl w:val="0"/>
          <w:numId w:val="0"/>
        </w:numPr>
        <w:jc w:val="both"/>
        <w:rPr>
          <w:b/>
        </w:rPr>
      </w:pPr>
    </w:p>
    <w:p w14:paraId="2DBCEAF1" w14:textId="77777777" w:rsidR="00FC4A90" w:rsidRPr="006A6C3F" w:rsidRDefault="00FC4A90" w:rsidP="00FC4A90">
      <w:pPr>
        <w:pStyle w:val="KeinLeerraum"/>
        <w:spacing w:line="276" w:lineRule="auto"/>
        <w:jc w:val="both"/>
        <w:rPr>
          <w:rFonts w:eastAsiaTheme="minorHAnsi"/>
        </w:rPr>
      </w:pPr>
      <w:r w:rsidRPr="006A6C3F">
        <w:rPr>
          <w:color w:val="2E74B5" w:themeColor="accent1" w:themeShade="BF"/>
        </w:rPr>
        <w:t>Challenges in Adoption</w:t>
      </w:r>
    </w:p>
    <w:p w14:paraId="438DED40" w14:textId="77777777" w:rsidR="00FC4A90" w:rsidRPr="006A6C3F" w:rsidRDefault="00FC4A90" w:rsidP="00FC4A90">
      <w:pPr>
        <w:pStyle w:val="Textkrper"/>
        <w:jc w:val="both"/>
        <w:rPr>
          <w:sz w:val="22"/>
          <w:szCs w:val="22"/>
        </w:rPr>
      </w:pPr>
    </w:p>
    <w:p w14:paraId="36D397F4" w14:textId="77777777" w:rsidR="00FC4A90" w:rsidRPr="006A6C3F" w:rsidRDefault="00FC4A90" w:rsidP="00FC4A90">
      <w:pPr>
        <w:pStyle w:val="Textkrper"/>
        <w:jc w:val="both"/>
        <w:rPr>
          <w:sz w:val="22"/>
          <w:szCs w:val="22"/>
        </w:rPr>
      </w:pPr>
      <w:r w:rsidRPr="006A6C3F">
        <w:rPr>
          <w:sz w:val="22"/>
          <w:szCs w:val="22"/>
        </w:rPr>
        <w:t>Microservices comes with its own share of challenges. Some of them are:</w:t>
      </w:r>
    </w:p>
    <w:p w14:paraId="6E792E19" w14:textId="77777777" w:rsidR="00FC4A90" w:rsidRPr="006A6C3F" w:rsidRDefault="00FC4A90" w:rsidP="00FC4A90">
      <w:pPr>
        <w:pStyle w:val="Textkrper"/>
        <w:numPr>
          <w:ilvl w:val="0"/>
          <w:numId w:val="9"/>
        </w:numPr>
        <w:spacing w:line="276" w:lineRule="auto"/>
        <w:jc w:val="both"/>
        <w:rPr>
          <w:sz w:val="22"/>
          <w:szCs w:val="22"/>
        </w:rPr>
      </w:pPr>
      <w:r w:rsidRPr="006A6C3F">
        <w:rPr>
          <w:sz w:val="22"/>
          <w:szCs w:val="22"/>
        </w:rPr>
        <w:t xml:space="preserve">Increased redundancy of data, due to database isolation. </w:t>
      </w:r>
    </w:p>
    <w:p w14:paraId="39EA79B5" w14:textId="77777777" w:rsidR="00FC4A90" w:rsidRPr="006A6C3F" w:rsidRDefault="00FC4A90" w:rsidP="00FC4A90">
      <w:pPr>
        <w:pStyle w:val="Textkrper"/>
        <w:numPr>
          <w:ilvl w:val="0"/>
          <w:numId w:val="9"/>
        </w:numPr>
        <w:spacing w:line="276" w:lineRule="auto"/>
        <w:jc w:val="both"/>
        <w:rPr>
          <w:sz w:val="22"/>
          <w:szCs w:val="22"/>
        </w:rPr>
      </w:pPr>
      <w:r w:rsidRPr="006A6C3F">
        <w:rPr>
          <w:sz w:val="22"/>
          <w:szCs w:val="22"/>
        </w:rPr>
        <w:t>Rapid provisioning of new infrastructure.</w:t>
      </w:r>
    </w:p>
    <w:p w14:paraId="734BDBB5" w14:textId="77777777" w:rsidR="00FC4A90" w:rsidRPr="006A6C3F" w:rsidRDefault="00FC4A90" w:rsidP="00FC4A90">
      <w:pPr>
        <w:pStyle w:val="Textkrper"/>
        <w:numPr>
          <w:ilvl w:val="0"/>
          <w:numId w:val="9"/>
        </w:numPr>
        <w:spacing w:line="276" w:lineRule="auto"/>
        <w:jc w:val="both"/>
        <w:rPr>
          <w:sz w:val="22"/>
          <w:szCs w:val="22"/>
        </w:rPr>
      </w:pPr>
      <w:r w:rsidRPr="006A6C3F">
        <w:rPr>
          <w:sz w:val="22"/>
          <w:szCs w:val="22"/>
        </w:rPr>
        <w:t xml:space="preserve">Increased operational complexity: The right tools should be in place for visualizing and coordinating the deployment and also ensuring that the complex interactions between these systems are being monitored and audited. </w:t>
      </w:r>
    </w:p>
    <w:p w14:paraId="4038AF7B" w14:textId="77777777" w:rsidR="00FC4A90" w:rsidRPr="006A6C3F" w:rsidRDefault="00FC4A90" w:rsidP="00FC4A90">
      <w:pPr>
        <w:pStyle w:val="Textkrper"/>
        <w:numPr>
          <w:ilvl w:val="0"/>
          <w:numId w:val="9"/>
        </w:numPr>
        <w:spacing w:line="276" w:lineRule="auto"/>
        <w:jc w:val="both"/>
        <w:rPr>
          <w:sz w:val="22"/>
          <w:szCs w:val="22"/>
        </w:rPr>
      </w:pPr>
      <w:r w:rsidRPr="006A6C3F">
        <w:rPr>
          <w:sz w:val="22"/>
          <w:szCs w:val="22"/>
        </w:rPr>
        <w:t>Slower debugging/maintenance among different technical stack application: Using multiple language and technology stacks to build services accompanied by lack of standardization slows down the development.</w:t>
      </w:r>
    </w:p>
    <w:p w14:paraId="59B0DDEB" w14:textId="77777777" w:rsidR="00FC4A90" w:rsidRPr="006A6C3F" w:rsidRDefault="00FC4A90" w:rsidP="00A147E9">
      <w:pPr>
        <w:pStyle w:val="Textkrper"/>
        <w:numPr>
          <w:ilvl w:val="0"/>
          <w:numId w:val="9"/>
        </w:numPr>
        <w:spacing w:before="480" w:line="276" w:lineRule="auto"/>
        <w:jc w:val="both"/>
        <w:rPr>
          <w:sz w:val="22"/>
          <w:szCs w:val="22"/>
        </w:rPr>
      </w:pPr>
      <w:r w:rsidRPr="006A6C3F">
        <w:rPr>
          <w:sz w:val="22"/>
          <w:szCs w:val="22"/>
        </w:rPr>
        <w:t>Increased effort for backward compatibility and versioning: Due to higher number of fine grained services, more effort is required for backward compatibility and versioning.</w:t>
      </w:r>
    </w:p>
    <w:p w14:paraId="713E7136" w14:textId="77777777" w:rsidR="00FC4A90" w:rsidRPr="006A6C3F" w:rsidRDefault="00FC4A90" w:rsidP="00FC4A90">
      <w:pPr>
        <w:pStyle w:val="Textkrper"/>
        <w:numPr>
          <w:ilvl w:val="0"/>
          <w:numId w:val="9"/>
        </w:numPr>
        <w:spacing w:line="276" w:lineRule="auto"/>
        <w:jc w:val="both"/>
        <w:rPr>
          <w:sz w:val="22"/>
          <w:szCs w:val="22"/>
        </w:rPr>
      </w:pPr>
      <w:r w:rsidRPr="006A6C3F">
        <w:rPr>
          <w:sz w:val="22"/>
          <w:szCs w:val="22"/>
        </w:rPr>
        <w:t>Testing the whole system/Integration testing: Since a system is composed of many Microservices, integration testing becomes a complex exercise.</w:t>
      </w:r>
    </w:p>
    <w:p w14:paraId="0F6EEE69" w14:textId="382E3868" w:rsidR="00FC4A90" w:rsidRPr="006A6C3F" w:rsidRDefault="00FC4A90" w:rsidP="00FC4A90">
      <w:pPr>
        <w:pStyle w:val="Textkrper"/>
        <w:numPr>
          <w:ilvl w:val="0"/>
          <w:numId w:val="9"/>
        </w:numPr>
        <w:spacing w:line="276" w:lineRule="auto"/>
        <w:jc w:val="both"/>
        <w:rPr>
          <w:sz w:val="22"/>
          <w:szCs w:val="22"/>
        </w:rPr>
      </w:pPr>
      <w:r w:rsidRPr="006A6C3F">
        <w:rPr>
          <w:sz w:val="22"/>
          <w:szCs w:val="22"/>
        </w:rPr>
        <w:t>Distributed transactions are even more complex to setup. Lack of standardization among all the MSA providers, causes inter-operability issues.</w:t>
      </w:r>
    </w:p>
    <w:p w14:paraId="728E656F" w14:textId="77777777" w:rsidR="005771DF" w:rsidRPr="006A6C3F" w:rsidRDefault="005771DF" w:rsidP="006A6C3F">
      <w:pPr>
        <w:pStyle w:val="BulletList1"/>
        <w:numPr>
          <w:ilvl w:val="0"/>
          <w:numId w:val="0"/>
        </w:numPr>
        <w:ind w:left="357"/>
        <w:jc w:val="both"/>
      </w:pPr>
    </w:p>
    <w:p w14:paraId="54B988AB" w14:textId="74EF1A66" w:rsidR="005771DF" w:rsidRPr="006A6C3F" w:rsidRDefault="005771DF" w:rsidP="006A6C3F">
      <w:pPr>
        <w:pStyle w:val="berschrift2"/>
        <w:spacing w:line="276" w:lineRule="auto"/>
        <w:jc w:val="both"/>
        <w:rPr>
          <w:sz w:val="22"/>
          <w:szCs w:val="22"/>
        </w:rPr>
      </w:pPr>
      <w:r w:rsidRPr="006A6C3F">
        <w:rPr>
          <w:sz w:val="22"/>
          <w:szCs w:val="22"/>
        </w:rPr>
        <w:t>Nagarro success stories in MSA</w:t>
      </w:r>
    </w:p>
    <w:p w14:paraId="13D4B5DD" w14:textId="77777777" w:rsidR="005771DF" w:rsidRPr="006A6C3F" w:rsidRDefault="005771DF" w:rsidP="006A6C3F">
      <w:pPr>
        <w:pStyle w:val="Textkrper"/>
        <w:jc w:val="both"/>
        <w:rPr>
          <w:sz w:val="22"/>
          <w:szCs w:val="22"/>
        </w:rPr>
      </w:pPr>
    </w:p>
    <w:p w14:paraId="60CBA3C8" w14:textId="31D8B275" w:rsidR="00FC4A90" w:rsidRDefault="005771DF" w:rsidP="006A6C3F">
      <w:pPr>
        <w:pStyle w:val="KeinLeerraum"/>
        <w:spacing w:line="276" w:lineRule="auto"/>
        <w:jc w:val="both"/>
        <w:rPr>
          <w:rFonts w:eastAsiaTheme="minorHAnsi"/>
        </w:rPr>
      </w:pPr>
      <w:r w:rsidRPr="006A6C3F">
        <w:rPr>
          <w:rFonts w:eastAsiaTheme="minorHAnsi"/>
        </w:rPr>
        <w:t xml:space="preserve">Nagarro has implemented large scale solutions involving both migration and development from ground zero. One of the major projects was for major airline, where MSA was successfully followed. Here, the legacy monolithic application was migrated to Microservices to derive benefits such as technology heterogeneity, resilience, scaling, and composability and it was optimized for replace ability.  </w:t>
      </w:r>
    </w:p>
    <w:p w14:paraId="61C0F341" w14:textId="2149EFD8" w:rsidR="005365E2" w:rsidRPr="006A6C3F" w:rsidRDefault="005365E2" w:rsidP="006A6C3F">
      <w:pPr>
        <w:pStyle w:val="berschrift1"/>
        <w:jc w:val="both"/>
        <w:rPr>
          <w:sz w:val="22"/>
          <w:szCs w:val="22"/>
        </w:rPr>
      </w:pPr>
      <w:r w:rsidRPr="006A6C3F">
        <w:rPr>
          <w:sz w:val="22"/>
          <w:szCs w:val="22"/>
        </w:rPr>
        <w:t>Success Mantra</w:t>
      </w:r>
    </w:p>
    <w:p w14:paraId="2C82F2E2" w14:textId="77777777" w:rsidR="005365E2" w:rsidRPr="006A6C3F" w:rsidRDefault="005365E2" w:rsidP="006A6C3F">
      <w:pPr>
        <w:pStyle w:val="Textkrper"/>
        <w:jc w:val="both"/>
        <w:rPr>
          <w:sz w:val="22"/>
          <w:szCs w:val="22"/>
        </w:rPr>
      </w:pPr>
    </w:p>
    <w:p w14:paraId="4240EE43" w14:textId="77777777" w:rsidR="005365E2" w:rsidRPr="006A6C3F" w:rsidRDefault="005365E2" w:rsidP="006A6C3F">
      <w:pPr>
        <w:pStyle w:val="Textkrper"/>
        <w:spacing w:line="276" w:lineRule="auto"/>
        <w:jc w:val="both"/>
        <w:rPr>
          <w:sz w:val="22"/>
          <w:szCs w:val="22"/>
          <w:lang w:eastAsia="ja-JP"/>
        </w:rPr>
      </w:pPr>
      <w:r w:rsidRPr="006A6C3F">
        <w:rPr>
          <w:sz w:val="22"/>
          <w:szCs w:val="22"/>
          <w:lang w:eastAsia="ja-JP"/>
        </w:rPr>
        <w:t xml:space="preserve">Modern applications require services to be proficient, highly scalable, robust, independently managed, and build using the best suited </w:t>
      </w:r>
      <w:r w:rsidRPr="006A6C3F">
        <w:rPr>
          <w:sz w:val="22"/>
          <w:szCs w:val="22"/>
        </w:rPr>
        <w:t>technology</w:t>
      </w:r>
      <w:r w:rsidRPr="006A6C3F">
        <w:rPr>
          <w:sz w:val="22"/>
          <w:szCs w:val="22"/>
          <w:lang w:eastAsia="ja-JP"/>
        </w:rPr>
        <w:t>.</w:t>
      </w:r>
    </w:p>
    <w:p w14:paraId="50015E86" w14:textId="77777777" w:rsidR="005365E2" w:rsidRPr="006A6C3F" w:rsidRDefault="005365E2" w:rsidP="006A6C3F">
      <w:pPr>
        <w:pStyle w:val="Textkrper"/>
        <w:spacing w:line="276" w:lineRule="auto"/>
        <w:jc w:val="both"/>
        <w:rPr>
          <w:sz w:val="22"/>
          <w:szCs w:val="22"/>
          <w:lang w:eastAsia="ja-JP"/>
        </w:rPr>
      </w:pPr>
      <w:r w:rsidRPr="006A6C3F">
        <w:rPr>
          <w:sz w:val="22"/>
          <w:szCs w:val="22"/>
          <w:lang w:eastAsia="ja-JP"/>
        </w:rPr>
        <w:t>Microservices offer solution taking care of all the above criteria. Here the services can be developed, deployed, and scaled independently of one another. This gives a greatest amount of flexibility and control.</w:t>
      </w:r>
      <w:r w:rsidRPr="006A6C3F">
        <w:rPr>
          <w:sz w:val="22"/>
          <w:szCs w:val="22"/>
          <w:lang w:val="en-US"/>
        </w:rPr>
        <w:t xml:space="preserve"> There are mechanisms and processes which have been pioneered and made available by high-profile companies like Netflix who give an approach for successfully supporting the Microservices architecture.</w:t>
      </w:r>
      <w:r w:rsidRPr="006A6C3F">
        <w:rPr>
          <w:rStyle w:val="TextkrperZchn"/>
          <w:noProof/>
          <w:sz w:val="22"/>
          <w:szCs w:val="22"/>
          <w:lang w:eastAsia="en-IN"/>
        </w:rPr>
        <w:t xml:space="preserve"> </w:t>
      </w:r>
    </w:p>
    <w:p w14:paraId="18032379" w14:textId="7AB254C6" w:rsidR="006447C7" w:rsidRPr="006A6C3F" w:rsidRDefault="005365E2" w:rsidP="006A6C3F">
      <w:pPr>
        <w:pStyle w:val="Textkrper"/>
        <w:jc w:val="both"/>
        <w:rPr>
          <w:sz w:val="22"/>
          <w:szCs w:val="22"/>
          <w:lang w:eastAsia="ja-JP"/>
        </w:rPr>
      </w:pPr>
      <w:r w:rsidRPr="006A6C3F">
        <w:rPr>
          <w:sz w:val="22"/>
          <w:szCs w:val="22"/>
          <w:lang w:val="en-GB"/>
        </w:rPr>
        <w:t xml:space="preserve">Nagarro recommends the following changes across processes, mind-set, technology, design etc. to achieve successful Microservices project. This is summarized in following </w:t>
      </w:r>
      <w:r w:rsidRPr="006A6C3F">
        <w:rPr>
          <w:sz w:val="22"/>
          <w:szCs w:val="22"/>
        </w:rPr>
        <w:t>diagram</w:t>
      </w:r>
      <w:r w:rsidR="006447C7" w:rsidRPr="006A6C3F">
        <w:rPr>
          <w:sz w:val="22"/>
          <w:szCs w:val="22"/>
          <w:lang w:eastAsia="ja-JP"/>
        </w:rPr>
        <w:t xml:space="preserve"> Following are some of the focus areas to successfully implement MSA within the organization: </w:t>
      </w:r>
    </w:p>
    <w:p w14:paraId="4B749B7E"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val="en-US" w:eastAsia="ja-JP"/>
        </w:rPr>
        <w:lastRenderedPageBreak/>
        <w:t>Full stack teams:</w:t>
      </w:r>
      <w:r w:rsidRPr="006A6C3F">
        <w:rPr>
          <w:sz w:val="22"/>
          <w:szCs w:val="22"/>
          <w:lang w:val="en-US" w:eastAsia="ja-JP"/>
        </w:rPr>
        <w:t xml:space="preserve"> Projects must have full stack teams for development of Microservices.</w:t>
      </w:r>
    </w:p>
    <w:p w14:paraId="537E1600" w14:textId="77777777" w:rsidR="006447C7" w:rsidRPr="006A6C3F" w:rsidRDefault="006447C7" w:rsidP="006A6C3F">
      <w:pPr>
        <w:pStyle w:val="Textkrper"/>
        <w:numPr>
          <w:ilvl w:val="0"/>
          <w:numId w:val="10"/>
        </w:numPr>
        <w:spacing w:line="276" w:lineRule="auto"/>
        <w:jc w:val="both"/>
        <w:rPr>
          <w:b/>
          <w:sz w:val="22"/>
          <w:szCs w:val="22"/>
          <w:lang w:eastAsia="ja-JP"/>
        </w:rPr>
      </w:pPr>
      <w:r w:rsidRPr="006A6C3F">
        <w:rPr>
          <w:b/>
          <w:sz w:val="22"/>
          <w:szCs w:val="22"/>
          <w:lang w:eastAsia="ja-JP"/>
        </w:rPr>
        <w:t xml:space="preserve">Mind-set Change: </w:t>
      </w:r>
      <w:r w:rsidRPr="006A6C3F">
        <w:rPr>
          <w:sz w:val="22"/>
          <w:szCs w:val="22"/>
          <w:lang w:eastAsia="ja-JP"/>
        </w:rPr>
        <w:t>MSA and DevOps require mind-set change.  This is not easy when there has been huge legacy which needs to be unlearned to relearn the fast track development cycles.</w:t>
      </w:r>
    </w:p>
    <w:p w14:paraId="271EE70D"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val="en-US" w:eastAsia="ja-JP"/>
        </w:rPr>
        <w:t>Use proper patterns for Microservices</w:t>
      </w:r>
      <w:r w:rsidRPr="006A6C3F">
        <w:rPr>
          <w:sz w:val="22"/>
          <w:szCs w:val="22"/>
          <w:lang w:val="en-US" w:eastAsia="ja-JP"/>
        </w:rPr>
        <w:t>: Patterns such as circuit breakers</w:t>
      </w:r>
      <w:r w:rsidRPr="006A6C3F">
        <w:rPr>
          <w:sz w:val="22"/>
          <w:szCs w:val="22"/>
          <w:lang w:eastAsia="ja-JP"/>
        </w:rPr>
        <w:t xml:space="preserve"> are generally used to provide stability and prevent cascading failures in distributed enterprise systems. This help in redirecting the requests to another system in case the primary service is unavailable. Design patterns such as timeouts with circuit breaker patterns, helps in overall system quality.</w:t>
      </w:r>
    </w:p>
    <w:p w14:paraId="6792AA86"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eastAsia="ja-JP"/>
        </w:rPr>
        <w:t>12 Factor Apps</w:t>
      </w:r>
      <w:r w:rsidRPr="006A6C3F">
        <w:rPr>
          <w:b/>
          <w:sz w:val="22"/>
          <w:szCs w:val="22"/>
          <w:vertAlign w:val="superscript"/>
          <w:lang w:eastAsia="ja-JP"/>
        </w:rPr>
        <w:t>4</w:t>
      </w:r>
      <w:r w:rsidRPr="006A6C3F">
        <w:rPr>
          <w:sz w:val="22"/>
          <w:szCs w:val="22"/>
          <w:lang w:eastAsia="ja-JP"/>
        </w:rPr>
        <w:t>:</w:t>
      </w:r>
      <w:r w:rsidRPr="006A6C3F">
        <w:rPr>
          <w:sz w:val="22"/>
          <w:szCs w:val="22"/>
        </w:rPr>
        <w:t xml:space="preserve"> The 12 factor is a good set of advice and an approach to build apps that will increase agility through process, tools, and culture. </w:t>
      </w:r>
      <w:r w:rsidRPr="006A6C3F">
        <w:rPr>
          <w:sz w:val="22"/>
          <w:szCs w:val="22"/>
        </w:rPr>
        <w:t>It may refactor the monolithic EAR into Microservices living in JARs.</w:t>
      </w:r>
    </w:p>
    <w:p w14:paraId="00A4B77E"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val="en-US" w:eastAsia="ja-JP"/>
        </w:rPr>
        <w:t xml:space="preserve">API Gateway: </w:t>
      </w:r>
      <w:r w:rsidRPr="006A6C3F">
        <w:rPr>
          <w:sz w:val="22"/>
          <w:szCs w:val="22"/>
          <w:lang w:val="en-US" w:eastAsia="ja-JP"/>
        </w:rPr>
        <w:t>Implement API gateway using a high scalable concurrent framework such as AKKA.IO and Spring Cloud.</w:t>
      </w:r>
    </w:p>
    <w:p w14:paraId="4A2003F6"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val="en-US" w:eastAsia="ja-JP"/>
        </w:rPr>
        <w:t>Optimum utilization of PaaS Services:</w:t>
      </w:r>
      <w:r w:rsidRPr="006A6C3F">
        <w:rPr>
          <w:sz w:val="22"/>
          <w:szCs w:val="22"/>
          <w:lang w:val="en-US" w:eastAsia="ja-JP"/>
        </w:rPr>
        <w:t xml:space="preserve"> Utilize cloud PAAS/SAAS for application needs like database, caching etc.</w:t>
      </w:r>
    </w:p>
    <w:p w14:paraId="4944CE22" w14:textId="77777777" w:rsidR="006447C7" w:rsidRPr="006A6C3F" w:rsidRDefault="006447C7" w:rsidP="006A6C3F">
      <w:pPr>
        <w:pStyle w:val="Textkrper"/>
        <w:numPr>
          <w:ilvl w:val="0"/>
          <w:numId w:val="10"/>
        </w:numPr>
        <w:spacing w:line="276" w:lineRule="auto"/>
        <w:jc w:val="both"/>
        <w:rPr>
          <w:sz w:val="22"/>
          <w:szCs w:val="22"/>
          <w:lang w:eastAsia="ja-JP"/>
        </w:rPr>
      </w:pPr>
      <w:r w:rsidRPr="006A6C3F">
        <w:rPr>
          <w:b/>
          <w:sz w:val="22"/>
          <w:szCs w:val="22"/>
          <w:lang w:eastAsia="ja-JP"/>
        </w:rPr>
        <w:t>Fast provisioning:</w:t>
      </w:r>
      <w:r w:rsidRPr="006A6C3F">
        <w:rPr>
          <w:sz w:val="22"/>
          <w:szCs w:val="22"/>
          <w:lang w:eastAsia="ja-JP"/>
        </w:rPr>
        <w:t xml:space="preserve"> Project teams must achieve automated mechanisms for machine provisioning. This is achieved by technologies such as containerization (for example: Dockers), Cloud services, and DevOps approach.</w:t>
      </w:r>
    </w:p>
    <w:p w14:paraId="6FA4C484" w14:textId="77777777" w:rsidR="006447C7" w:rsidRPr="006A6C3F" w:rsidRDefault="006447C7" w:rsidP="006A6C3F">
      <w:pPr>
        <w:pStyle w:val="Textkrper"/>
        <w:numPr>
          <w:ilvl w:val="0"/>
          <w:numId w:val="10"/>
        </w:numPr>
        <w:spacing w:line="276" w:lineRule="auto"/>
        <w:jc w:val="both"/>
        <w:rPr>
          <w:rFonts w:asciiTheme="majorHAnsi" w:eastAsiaTheme="majorEastAsia" w:hAnsiTheme="majorHAnsi" w:cs="Arial"/>
          <w:b/>
          <w:bCs/>
          <w:color w:val="387BBA"/>
          <w:sz w:val="22"/>
          <w:szCs w:val="22"/>
          <w:lang w:val="en-US" w:eastAsia="ja-JP"/>
        </w:rPr>
      </w:pPr>
      <w:r w:rsidRPr="006A6C3F">
        <w:rPr>
          <w:b/>
          <w:sz w:val="22"/>
          <w:szCs w:val="22"/>
          <w:lang w:eastAsia="ja-JP"/>
        </w:rPr>
        <w:t>Basic monitoring:</w:t>
      </w:r>
      <w:r w:rsidRPr="006A6C3F">
        <w:rPr>
          <w:sz w:val="22"/>
          <w:szCs w:val="22"/>
          <w:lang w:eastAsia="ja-JP"/>
        </w:rPr>
        <w:t xml:space="preserve"> Due to large number of single responsibility services, monitoring the system requires more attention. Focus on use of monitoring tools is suggested.</w:t>
      </w:r>
      <w:r w:rsidRPr="006A6C3F">
        <w:rPr>
          <w:sz w:val="22"/>
          <w:szCs w:val="22"/>
        </w:rPr>
        <w:t xml:space="preserve"> </w:t>
      </w:r>
    </w:p>
    <w:p w14:paraId="1FF6EB55" w14:textId="55C854CD" w:rsidR="00BE3222" w:rsidRPr="006A6C3F" w:rsidRDefault="00BE3222" w:rsidP="006A6C3F">
      <w:pPr>
        <w:pStyle w:val="BulletList1"/>
        <w:numPr>
          <w:ilvl w:val="0"/>
          <w:numId w:val="0"/>
        </w:numPr>
        <w:ind w:left="357"/>
        <w:jc w:val="both"/>
      </w:pPr>
    </w:p>
    <w:p w14:paraId="016A10D9" w14:textId="77777777" w:rsidR="00BE3222" w:rsidRPr="006A6C3F" w:rsidRDefault="00BE3222" w:rsidP="006A6C3F">
      <w:pPr>
        <w:pStyle w:val="BulletList1"/>
        <w:numPr>
          <w:ilvl w:val="0"/>
          <w:numId w:val="0"/>
        </w:numPr>
        <w:ind w:left="357"/>
        <w:jc w:val="both"/>
        <w:sectPr w:rsidR="00BE3222" w:rsidRPr="006A6C3F" w:rsidSect="00BE3222">
          <w:type w:val="continuous"/>
          <w:pgSz w:w="11900" w:h="16840" w:code="9"/>
          <w:pgMar w:top="720" w:right="720" w:bottom="806" w:left="720" w:header="720" w:footer="720" w:gutter="0"/>
          <w:cols w:num="2" w:space="720"/>
          <w:docGrid w:linePitch="360"/>
        </w:sectPr>
      </w:pPr>
    </w:p>
    <w:p w14:paraId="541A4019" w14:textId="77777777" w:rsidR="006447C7" w:rsidRPr="006A6C3F" w:rsidRDefault="006447C7" w:rsidP="006A6C3F">
      <w:pPr>
        <w:pStyle w:val="BulletList1"/>
        <w:numPr>
          <w:ilvl w:val="0"/>
          <w:numId w:val="0"/>
        </w:numPr>
        <w:ind w:left="357"/>
        <w:jc w:val="both"/>
      </w:pPr>
    </w:p>
    <w:p w14:paraId="0E19CEF5" w14:textId="07F78773" w:rsidR="006447C7" w:rsidRPr="006A6C3F" w:rsidRDefault="00BE3222" w:rsidP="006A6C3F">
      <w:pPr>
        <w:jc w:val="both"/>
        <w:rPr>
          <w:sz w:val="22"/>
          <w:szCs w:val="22"/>
        </w:rPr>
      </w:pPr>
      <w:r w:rsidRPr="006A6C3F">
        <w:rPr>
          <w:noProof/>
          <w:sz w:val="22"/>
          <w:szCs w:val="22"/>
          <w:lang w:val="de-AT" w:eastAsia="de-AT"/>
        </w:rPr>
        <w:drawing>
          <wp:inline distT="0" distB="0" distL="0" distR="0" wp14:anchorId="3E13F48F" wp14:editId="5077C3D7">
            <wp:extent cx="6720138" cy="3898231"/>
            <wp:effectExtent l="0" t="0" r="508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erviceslatest  .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71835" cy="3928220"/>
                    </a:xfrm>
                    <a:prstGeom prst="rect">
                      <a:avLst/>
                    </a:prstGeom>
                  </pic:spPr>
                </pic:pic>
              </a:graphicData>
            </a:graphic>
          </wp:inline>
        </w:drawing>
      </w:r>
    </w:p>
    <w:p w14:paraId="26C516B7" w14:textId="0D5E621B" w:rsidR="006447C7" w:rsidRPr="006A6C3F" w:rsidRDefault="006447C7" w:rsidP="006A6C3F">
      <w:pPr>
        <w:pStyle w:val="BulletList1"/>
        <w:numPr>
          <w:ilvl w:val="0"/>
          <w:numId w:val="0"/>
        </w:numPr>
        <w:ind w:left="357"/>
        <w:jc w:val="both"/>
      </w:pPr>
    </w:p>
    <w:p w14:paraId="0B826A1B" w14:textId="5D0DAECF" w:rsidR="006447C7" w:rsidRPr="006A6C3F" w:rsidRDefault="006447C7" w:rsidP="006A6C3F">
      <w:pPr>
        <w:pStyle w:val="BulletList1"/>
        <w:numPr>
          <w:ilvl w:val="0"/>
          <w:numId w:val="0"/>
        </w:numPr>
        <w:ind w:left="357"/>
        <w:jc w:val="both"/>
      </w:pPr>
    </w:p>
    <w:p w14:paraId="394E113F" w14:textId="1A553957" w:rsidR="006447C7" w:rsidRPr="006A6C3F" w:rsidRDefault="006447C7" w:rsidP="00881AEC">
      <w:pPr>
        <w:pStyle w:val="Beschriftung"/>
      </w:pPr>
      <w:r w:rsidRPr="006A6C3F">
        <w:t xml:space="preserve">Figure </w:t>
      </w:r>
      <w:r w:rsidR="002F3669">
        <w:t>7</w:t>
      </w:r>
      <w:r w:rsidRPr="006A6C3F">
        <w:t>: Success Mantra</w:t>
      </w:r>
    </w:p>
    <w:p w14:paraId="5AB37A90" w14:textId="77777777" w:rsidR="006447C7" w:rsidRPr="006A6C3F" w:rsidRDefault="006447C7" w:rsidP="006A6C3F">
      <w:pPr>
        <w:pStyle w:val="BulletList1"/>
        <w:numPr>
          <w:ilvl w:val="0"/>
          <w:numId w:val="0"/>
        </w:numPr>
        <w:ind w:left="357"/>
        <w:jc w:val="both"/>
        <w:sectPr w:rsidR="006447C7" w:rsidRPr="006A6C3F" w:rsidSect="006447C7">
          <w:type w:val="continuous"/>
          <w:pgSz w:w="11900" w:h="16840" w:code="9"/>
          <w:pgMar w:top="720" w:right="720" w:bottom="806" w:left="720" w:header="720" w:footer="720" w:gutter="0"/>
          <w:cols w:space="720"/>
          <w:docGrid w:linePitch="360"/>
        </w:sectPr>
      </w:pPr>
    </w:p>
    <w:p w14:paraId="7719CD14" w14:textId="77777777" w:rsidR="00BE3222" w:rsidRPr="006A6C3F" w:rsidRDefault="00BE3222" w:rsidP="006A6C3F">
      <w:pPr>
        <w:pStyle w:val="berschrift1"/>
        <w:jc w:val="both"/>
        <w:rPr>
          <w:sz w:val="22"/>
          <w:szCs w:val="22"/>
        </w:rPr>
      </w:pPr>
      <w:r w:rsidRPr="006A6C3F">
        <w:rPr>
          <w:noProof/>
          <w:sz w:val="22"/>
          <w:szCs w:val="22"/>
          <w:lang w:val="de-AT" w:eastAsia="de-AT"/>
        </w:rPr>
        <w:lastRenderedPageBreak/>
        <mc:AlternateContent>
          <mc:Choice Requires="wps">
            <w:drawing>
              <wp:anchor distT="91440" distB="91440" distL="114300" distR="114300" simplePos="0" relativeHeight="251688960" behindDoc="0" locked="0" layoutInCell="0" allowOverlap="1" wp14:anchorId="38F39969" wp14:editId="3BDA77D0">
                <wp:simplePos x="0" y="0"/>
                <wp:positionH relativeFrom="margin">
                  <wp:posOffset>196850</wp:posOffset>
                </wp:positionH>
                <wp:positionV relativeFrom="margin">
                  <wp:posOffset>-8255</wp:posOffset>
                </wp:positionV>
                <wp:extent cx="2799080" cy="1024890"/>
                <wp:effectExtent l="190500" t="0" r="1270" b="3810"/>
                <wp:wrapSquare wrapText="bothSides"/>
                <wp:docPr id="15" name="Rectangle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799080" cy="1024890"/>
                        </a:xfrm>
                        <a:prstGeom prst="rect">
                          <a:avLst/>
                        </a:prstGeom>
                        <a:solidFill>
                          <a:schemeClr val="tx2">
                            <a:lumMod val="75000"/>
                          </a:schemeClr>
                        </a:solidFill>
                        <a:effectLst>
                          <a:outerShdw dist="190500" dir="10800000" algn="ctr" rotWithShape="0">
                            <a:schemeClr val="accent1">
                              <a:lumMod val="60000"/>
                              <a:lumOff val="40000"/>
                              <a:alpha val="50000"/>
                            </a:schemeClr>
                          </a:outerShdw>
                        </a:effectLst>
                        <a:extLst/>
                      </wps:spPr>
                      <wps:txbx>
                        <w:txbxContent>
                          <w:p w14:paraId="0F4C2450" w14:textId="1D0D76C8" w:rsidR="00BE3222" w:rsidRPr="005B0244" w:rsidRDefault="00FC4A90" w:rsidP="00A147E9">
                            <w:pPr>
                              <w:jc w:val="both"/>
                              <w:rPr>
                                <w:b/>
                                <w:color w:val="F2F2F2" w:themeColor="background1" w:themeShade="F2"/>
                                <w:sz w:val="20"/>
                                <w:szCs w:val="20"/>
                              </w:rPr>
                            </w:pPr>
                            <w:r w:rsidRPr="005B0244">
                              <w:rPr>
                                <w:color w:val="F2F2F2" w:themeColor="background1" w:themeShade="F2"/>
                                <w:sz w:val="20"/>
                                <w:szCs w:val="20"/>
                              </w:rPr>
                              <w:t>Business needs to keep improving and evolving in terms of technologies, frameworks, better and efficient processes, newer methodologies and ways to accomplish objectives.</w:t>
                            </w:r>
                          </w:p>
                        </w:txbxContent>
                      </wps:txbx>
                      <wps:bodyPr rot="0" vert="horz" wrap="square" lIns="180000" tIns="0" rIns="180000" bIns="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8F39969" id="_x0000_s1037" style="position:absolute;left:0;text-align:left;margin-left:15.5pt;margin-top:-.65pt;width:220.4pt;height:80.7pt;flip:x;z-index:251688960;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" o:allowincell="f" fillcolor="#323e4f [2415]" stroked="f">
                <v:shadow on="t" color="#9cc2e5 [1940]" opacity=".5" offset="-15pt,0"/>
                <v:textbox inset="5mm,0,5mm,0">
                  <w:txbxContent>
                    <w:p w14:paraId="0F4C2450" w14:textId="1D0D76C8" w:rsidR="00BE3222" w:rsidRPr="005B0244" w:rsidRDefault="00FC4A90" w:rsidP="00A147E9">
                      <w:pPr>
                        <w:jc w:val="both"/>
                        <w:rPr>
                          <w:b/>
                          <w:color w:val="F2F2F2" w:themeColor="background1" w:themeShade="F2"/>
                          <w:sz w:val="20"/>
                          <w:szCs w:val="20"/>
                        </w:rPr>
                      </w:pPr>
                      <w:bookmarkStart w:id="2" w:name="_GoBack"/>
                      <w:r w:rsidRPr="005B0244">
                        <w:rPr>
                          <w:color w:val="F2F2F2" w:themeColor="background1" w:themeShade="F2"/>
                          <w:sz w:val="20"/>
                          <w:szCs w:val="20"/>
                        </w:rPr>
                        <w:t>Business needs to keep improving and evolving in terms of technologies, frameworks, better and efficient processes, newer methodologies and ways to accomplish objectives.</w:t>
                      </w:r>
                      <w:bookmarkEnd w:id="2"/>
                    </w:p>
                  </w:txbxContent>
                </v:textbox>
                <w10:wrap type="square" anchorx="margin" anchory="margin"/>
              </v:rect>
            </w:pict>
          </mc:Fallback>
        </mc:AlternateContent>
      </w:r>
      <w:r w:rsidRPr="006A6C3F">
        <w:rPr>
          <w:sz w:val="22"/>
          <w:szCs w:val="22"/>
        </w:rPr>
        <w:t>Conclusion</w:t>
      </w:r>
      <w:r w:rsidRPr="006A6C3F">
        <w:rPr>
          <w:sz w:val="22"/>
          <w:szCs w:val="22"/>
        </w:rPr>
        <w:br/>
      </w:r>
    </w:p>
    <w:p w14:paraId="33DD6510" w14:textId="77777777" w:rsidR="00BE3222" w:rsidRPr="006A6C3F" w:rsidRDefault="00BE3222" w:rsidP="006A6C3F">
      <w:pPr>
        <w:pStyle w:val="Textkrper"/>
        <w:spacing w:line="276" w:lineRule="auto"/>
        <w:jc w:val="both"/>
        <w:rPr>
          <w:sz w:val="22"/>
          <w:szCs w:val="22"/>
        </w:rPr>
      </w:pPr>
      <w:r w:rsidRPr="006A6C3F">
        <w:rPr>
          <w:sz w:val="22"/>
          <w:szCs w:val="22"/>
        </w:rPr>
        <w:t xml:space="preserve">Companies are automating continuously to keep abreast with rapidly evolving challenges. The troika of IOT, Big Data, and Cloud is bringing a rapid evolution of technology. This whitepaper highlights Microservices as a solution which can expedite the software development process and can help to build systems that are more flexible, loosely-coupled and scalable. This makes them (systems) easier to develop and adapt </w:t>
      </w:r>
      <w:r w:rsidRPr="006A6C3F">
        <w:rPr>
          <w:sz w:val="22"/>
          <w:szCs w:val="22"/>
        </w:rPr>
        <w:t>to change. They are definitely more tolerant of failure and in case of failure; they meet it with elegance rather than disaster. It is not necessary for a 100% movement to MSA. This can be partial also. Architects can move only 1-2 services to MSA and keep rest of them as is. The best use case fitment is very essential.</w:t>
      </w:r>
    </w:p>
    <w:p w14:paraId="4F7AE6C3" w14:textId="2681DFF5" w:rsidR="00BE3222" w:rsidRPr="006A6C3F" w:rsidRDefault="00BE3222" w:rsidP="006A6C3F">
      <w:pPr>
        <w:pStyle w:val="BulletList1"/>
        <w:jc w:val="both"/>
      </w:pPr>
      <w:r w:rsidRPr="006A6C3F">
        <w:t>There is no short cut to this nirvana. Frameworks build using MSA are there but more than that mind-set change is required along with change processes like DevOps. All this combined is a part of the disruption. This change is not easy given the fact that this change is at times painful but it should be remembered that “change is good”. It's also often hard. But to succeed in business, it must be adopted.</w:t>
      </w:r>
    </w:p>
    <w:p w14:paraId="0213D955" w14:textId="5DF59325" w:rsidR="006A6C3F" w:rsidRPr="006A6C3F" w:rsidRDefault="006A6C3F" w:rsidP="006A6C3F">
      <w:pPr>
        <w:pStyle w:val="BulletList1"/>
        <w:numPr>
          <w:ilvl w:val="0"/>
          <w:numId w:val="0"/>
        </w:numPr>
        <w:jc w:val="both"/>
        <w:sectPr w:rsidR="006A6C3F" w:rsidRPr="006A6C3F" w:rsidSect="005771DF">
          <w:type w:val="continuous"/>
          <w:pgSz w:w="11900" w:h="16840" w:code="9"/>
          <w:pgMar w:top="720" w:right="720" w:bottom="806" w:left="720" w:header="720" w:footer="720" w:gutter="0"/>
          <w:cols w:num="2" w:space="720"/>
          <w:docGrid w:linePitch="360"/>
        </w:sectPr>
      </w:pPr>
    </w:p>
    <w:p w14:paraId="0FF7CFC2" w14:textId="311ACFBA" w:rsidR="00221BAE" w:rsidRPr="006A6C3F" w:rsidRDefault="006A6C3F" w:rsidP="006A6C3F">
      <w:pPr>
        <w:pStyle w:val="BulletList1"/>
        <w:numPr>
          <w:ilvl w:val="0"/>
          <w:numId w:val="0"/>
        </w:numPr>
        <w:ind w:left="357"/>
        <w:jc w:val="both"/>
        <w:sectPr w:rsidR="00221BAE" w:rsidRPr="006A6C3F" w:rsidSect="005771DF">
          <w:type w:val="continuous"/>
          <w:pgSz w:w="11900" w:h="16840" w:code="9"/>
          <w:pgMar w:top="720" w:right="720" w:bottom="806" w:left="720" w:header="720" w:footer="720" w:gutter="0"/>
          <w:cols w:num="2" w:space="720"/>
          <w:docGrid w:linePitch="360"/>
        </w:sectPr>
      </w:pPr>
      <w:r w:rsidRPr="006A6C3F">
        <w:rPr>
          <w:noProof/>
          <w:lang w:val="de-AT" w:eastAsia="de-AT"/>
        </w:rPr>
        <mc:AlternateContent>
          <mc:Choice Requires="wps">
            <w:drawing>
              <wp:anchor distT="0" distB="0" distL="114300" distR="114300" simplePos="0" relativeHeight="251714560" behindDoc="0" locked="0" layoutInCell="1" allowOverlap="1" wp14:anchorId="6C9FF1E0" wp14:editId="74C63339">
                <wp:simplePos x="0" y="0"/>
                <wp:positionH relativeFrom="margin">
                  <wp:posOffset>0</wp:posOffset>
                </wp:positionH>
                <wp:positionV relativeFrom="paragraph">
                  <wp:posOffset>285659</wp:posOffset>
                </wp:positionV>
                <wp:extent cx="6632575" cy="0"/>
                <wp:effectExtent l="0" t="0" r="34925" b="19050"/>
                <wp:wrapNone/>
                <wp:docPr id="58" name="Straight Connector 58"/>
                <wp:cNvGraphicFramePr/>
                <a:graphic xmlns:a="http://schemas.openxmlformats.org/drawingml/2006/main">
                  <a:graphicData uri="http://schemas.microsoft.com/office/word/2010/wordprocessingShape">
                    <wps:wsp>
                      <wps:cNvCnPr/>
                      <wps:spPr>
                        <a:xfrm>
                          <a:off x="0" y="0"/>
                          <a:ext cx="6632575"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83922" id="Straight Connector 58" o:spid="_x0000_s1026" style="position:absolute;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2.5pt" to="522.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" strokecolor="#a5a5a5 [3206]" strokeweight=".5pt">
                <v:stroke joinstyle="miter"/>
                <w10:wrap anchorx="margin"/>
              </v:line>
            </w:pict>
          </mc:Fallback>
        </mc:AlternateContent>
      </w:r>
      <w:r w:rsidR="00221BAE" w:rsidRPr="006A6C3F">
        <w:rPr>
          <w:noProof/>
          <w:lang w:val="de-AT" w:eastAsia="de-AT"/>
        </w:rPr>
        <w:drawing>
          <wp:anchor distT="0" distB="0" distL="114300" distR="114300" simplePos="0" relativeHeight="251691008" behindDoc="0" locked="0" layoutInCell="1" allowOverlap="1" wp14:anchorId="28C19F21" wp14:editId="6460ADB9">
            <wp:simplePos x="0" y="0"/>
            <wp:positionH relativeFrom="margin">
              <wp:posOffset>5007610</wp:posOffset>
            </wp:positionH>
            <wp:positionV relativeFrom="margin">
              <wp:posOffset>8613307</wp:posOffset>
            </wp:positionV>
            <wp:extent cx="1856814" cy="1359589"/>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novative06a.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6814" cy="1359589"/>
                    </a:xfrm>
                    <a:prstGeom prst="rect">
                      <a:avLst/>
                    </a:prstGeom>
                    <a:noFill/>
                    <a:ln>
                      <a:noFill/>
                    </a:ln>
                  </pic:spPr>
                </pic:pic>
              </a:graphicData>
            </a:graphic>
            <wp14:sizeRelH relativeFrom="page">
              <wp14:pctWidth>0</wp14:pctWidth>
            </wp14:sizeRelH>
            <wp14:sizeRelV relativeFrom="page">
              <wp14:pctHeight>0</wp14:pctHeight>
            </wp14:sizeRelV>
          </wp:anchor>
        </w:drawing>
      </w:r>
      <w:r w:rsidR="00221BAE" w:rsidRPr="006A6C3F">
        <w:br w:type="page"/>
      </w:r>
      <w:r w:rsidR="00221BAE" w:rsidRPr="006A6C3F">
        <w:lastRenderedPageBreak/>
        <w:softHyphen/>
      </w:r>
      <w:r w:rsidR="00221BAE" w:rsidRPr="006A6C3F">
        <w:softHyphen/>
      </w:r>
    </w:p>
    <w:p w14:paraId="47A87B4A" w14:textId="481CB27A" w:rsidR="005771DF" w:rsidRPr="006A6C3F" w:rsidRDefault="005771DF" w:rsidP="006A6C3F">
      <w:pPr>
        <w:pStyle w:val="BulletList1"/>
        <w:numPr>
          <w:ilvl w:val="0"/>
          <w:numId w:val="0"/>
        </w:numPr>
        <w:ind w:left="357"/>
        <w:jc w:val="both"/>
        <w:sectPr w:rsidR="005771DF" w:rsidRPr="006A6C3F" w:rsidSect="005771DF">
          <w:type w:val="continuous"/>
          <w:pgSz w:w="11900" w:h="16840" w:code="9"/>
          <w:pgMar w:top="720" w:right="720" w:bottom="806" w:left="720" w:header="720" w:footer="720" w:gutter="0"/>
          <w:cols w:num="2" w:space="720"/>
          <w:docGrid w:linePitch="360"/>
        </w:sectPr>
      </w:pPr>
    </w:p>
    <w:p w14:paraId="6B794881" w14:textId="1433B42E" w:rsidR="00056A16" w:rsidRPr="006A6C3F" w:rsidRDefault="00056A16" w:rsidP="006A6C3F">
      <w:pPr>
        <w:pStyle w:val="berschrift1"/>
        <w:jc w:val="both"/>
        <w:rPr>
          <w:b/>
          <w:sz w:val="22"/>
          <w:szCs w:val="22"/>
        </w:rPr>
      </w:pPr>
      <w:r w:rsidRPr="006A6C3F">
        <w:rPr>
          <w:b/>
          <w:sz w:val="22"/>
          <w:szCs w:val="22"/>
        </w:rPr>
        <w:t>Footnotes</w:t>
      </w:r>
    </w:p>
    <w:p w14:paraId="2E3F265A" w14:textId="77777777" w:rsidR="00056A16" w:rsidRPr="006A6C3F" w:rsidRDefault="00056A16" w:rsidP="006A6C3F">
      <w:pPr>
        <w:pStyle w:val="Textkrper"/>
        <w:jc w:val="both"/>
        <w:rPr>
          <w:sz w:val="22"/>
          <w:szCs w:val="22"/>
        </w:rPr>
      </w:pPr>
    </w:p>
    <w:p w14:paraId="55B53E2E" w14:textId="77777777" w:rsidR="00056A16" w:rsidRPr="006A6C3F" w:rsidRDefault="00056A16" w:rsidP="006A6C3F">
      <w:pPr>
        <w:pStyle w:val="Numberinglevelone"/>
        <w:numPr>
          <w:ilvl w:val="0"/>
          <w:numId w:val="13"/>
        </w:numPr>
        <w:jc w:val="both"/>
        <w:rPr>
          <w:szCs w:val="22"/>
        </w:rPr>
        <w:sectPr w:rsidR="00056A16" w:rsidRPr="006A6C3F" w:rsidSect="00056A16">
          <w:type w:val="continuous"/>
          <w:pgSz w:w="11900" w:h="16840" w:code="9"/>
          <w:pgMar w:top="720" w:right="720" w:bottom="806" w:left="720" w:header="720" w:footer="720" w:gutter="0"/>
          <w:cols w:space="720"/>
          <w:docGrid w:linePitch="360"/>
        </w:sectPr>
      </w:pPr>
    </w:p>
    <w:p w14:paraId="26DF6803" w14:textId="6DEDC541" w:rsidR="00056A16" w:rsidRPr="006A6C3F" w:rsidRDefault="00056A16" w:rsidP="00E042E4">
      <w:pPr>
        <w:pStyle w:val="Numberinglevelone"/>
        <w:numPr>
          <w:ilvl w:val="0"/>
          <w:numId w:val="13"/>
        </w:numPr>
        <w:rPr>
          <w:i/>
          <w:szCs w:val="22"/>
        </w:rPr>
      </w:pPr>
      <w:r w:rsidRPr="006A6C3F">
        <w:rPr>
          <w:i/>
          <w:szCs w:val="22"/>
        </w:rPr>
        <w:t xml:space="preserve">James Lewis, “Microservices,” Martin Fowler, March 25, 2014, http://martinfowler.com/articles/microservices.html. </w:t>
      </w:r>
    </w:p>
    <w:p w14:paraId="63A60B56" w14:textId="77777777" w:rsidR="00056A16" w:rsidRPr="006A6C3F" w:rsidRDefault="00056A16" w:rsidP="00E042E4">
      <w:pPr>
        <w:pStyle w:val="Numberinglevelone"/>
        <w:numPr>
          <w:ilvl w:val="0"/>
          <w:numId w:val="13"/>
        </w:numPr>
        <w:rPr>
          <w:i/>
          <w:szCs w:val="22"/>
        </w:rPr>
      </w:pPr>
      <w:r w:rsidRPr="006A6C3F">
        <w:rPr>
          <w:i/>
          <w:szCs w:val="22"/>
        </w:rPr>
        <w:t xml:space="preserve">DevOps website, http://devops.com/; Freek van Gool, GOTO Amsterdam 2015: The Microservices Track,” Trifork Blog, April 29, 2015, http://blog.trifork.com/2015/04/29/goto-amsterdam-2015-the-microservicestrack/; “Monoliths to Microservices,” Qcon New York, </w:t>
      </w:r>
      <w:hyperlink r:id="rId34" w:history="1">
        <w:r w:rsidRPr="006A6C3F">
          <w:rPr>
            <w:rStyle w:val="Hyperlink"/>
            <w:i/>
            <w:szCs w:val="22"/>
          </w:rPr>
          <w:t>https://qconnewyork.com/ny2015/track/monolithsmicroservices</w:t>
        </w:r>
      </w:hyperlink>
      <w:r w:rsidRPr="006A6C3F">
        <w:rPr>
          <w:i/>
          <w:szCs w:val="22"/>
        </w:rPr>
        <w:t xml:space="preserve"> </w:t>
      </w:r>
    </w:p>
    <w:p w14:paraId="740DD0AF" w14:textId="77777777" w:rsidR="00056A16" w:rsidRPr="006A6C3F" w:rsidRDefault="00056A16" w:rsidP="00E042E4">
      <w:pPr>
        <w:pStyle w:val="Numberinglevelone"/>
        <w:numPr>
          <w:ilvl w:val="0"/>
          <w:numId w:val="13"/>
        </w:numPr>
        <w:rPr>
          <w:i/>
          <w:szCs w:val="22"/>
        </w:rPr>
      </w:pPr>
      <w:r w:rsidRPr="006A6C3F">
        <w:rPr>
          <w:i/>
          <w:szCs w:val="22"/>
        </w:rPr>
        <w:t xml:space="preserve">“Building microservices with event sourcing and CQRS,” Plain Old Objects, Jan. 4, 2015, </w:t>
      </w:r>
      <w:hyperlink r:id="rId35" w:history="1">
        <w:r w:rsidRPr="006A6C3F">
          <w:rPr>
            <w:rStyle w:val="Hyperlink"/>
            <w:i/>
            <w:szCs w:val="22"/>
          </w:rPr>
          <w:t>http://plainoldobjects.com/2015/01/04/example-application-for-my-qconsf-presentation-about-building-microserviceswith-event-sourcing-and-cqrs/</w:t>
        </w:r>
      </w:hyperlink>
      <w:r w:rsidRPr="006A6C3F">
        <w:rPr>
          <w:i/>
          <w:szCs w:val="22"/>
        </w:rPr>
        <w:t xml:space="preserve"> </w:t>
      </w:r>
    </w:p>
    <w:p w14:paraId="510BBFBC" w14:textId="77777777" w:rsidR="00056A16" w:rsidRPr="006A6C3F" w:rsidRDefault="00056A16" w:rsidP="00E042E4">
      <w:pPr>
        <w:pStyle w:val="Numberinglevelone"/>
        <w:numPr>
          <w:ilvl w:val="0"/>
          <w:numId w:val="13"/>
        </w:numPr>
        <w:rPr>
          <w:i/>
          <w:szCs w:val="22"/>
        </w:rPr>
      </w:pPr>
      <w:r w:rsidRPr="006A6C3F">
        <w:rPr>
          <w:i/>
          <w:szCs w:val="22"/>
        </w:rPr>
        <w:t xml:space="preserve">“The Twelve Factor App,” 12factor.net, </w:t>
      </w:r>
      <w:hyperlink r:id="rId36" w:history="1">
        <w:r w:rsidRPr="006A6C3F">
          <w:rPr>
            <w:rStyle w:val="Hyperlink"/>
            <w:i/>
            <w:szCs w:val="22"/>
          </w:rPr>
          <w:t>http://12factor.net/</w:t>
        </w:r>
      </w:hyperlink>
      <w:r w:rsidRPr="006A6C3F">
        <w:rPr>
          <w:i/>
          <w:szCs w:val="22"/>
        </w:rPr>
        <w:t xml:space="preserve"> </w:t>
      </w:r>
    </w:p>
    <w:p w14:paraId="4AC77A5E" w14:textId="77777777" w:rsidR="00056A16" w:rsidRPr="006A6C3F" w:rsidRDefault="00056A16" w:rsidP="00E042E4">
      <w:pPr>
        <w:pStyle w:val="Numberinglevelone"/>
        <w:numPr>
          <w:ilvl w:val="0"/>
          <w:numId w:val="13"/>
        </w:numPr>
        <w:rPr>
          <w:i/>
          <w:szCs w:val="22"/>
        </w:rPr>
      </w:pPr>
      <w:r w:rsidRPr="006A6C3F">
        <w:rPr>
          <w:i/>
          <w:szCs w:val="22"/>
        </w:rPr>
        <w:t xml:space="preserve">Martin Fowler, “Circuit Breaker,” Martin Fowler, March 6, 2014, http://martinfowler.com/bliki/CircuitBreaker.html. </w:t>
      </w:r>
    </w:p>
    <w:p w14:paraId="61AE57A4" w14:textId="77777777" w:rsidR="00056A16" w:rsidRPr="006A6C3F" w:rsidRDefault="00056A16" w:rsidP="00E042E4">
      <w:pPr>
        <w:pStyle w:val="Numberinglevelone"/>
        <w:numPr>
          <w:ilvl w:val="0"/>
          <w:numId w:val="13"/>
        </w:numPr>
        <w:rPr>
          <w:i/>
          <w:szCs w:val="22"/>
        </w:rPr>
      </w:pPr>
      <w:r w:rsidRPr="006A6C3F">
        <w:rPr>
          <w:i/>
          <w:szCs w:val="22"/>
        </w:rPr>
        <w:t xml:space="preserve">“Swagger Restful API Documentation Specification,” Swagger,        http://swagger.io/specification/. </w:t>
      </w:r>
    </w:p>
    <w:p w14:paraId="78651334" w14:textId="77777777" w:rsidR="00056A16" w:rsidRPr="006E07E4" w:rsidRDefault="00056A16" w:rsidP="00E042E4">
      <w:pPr>
        <w:pStyle w:val="Numberinglevelone"/>
        <w:numPr>
          <w:ilvl w:val="0"/>
          <w:numId w:val="13"/>
        </w:numPr>
        <w:rPr>
          <w:i/>
          <w:szCs w:val="22"/>
          <w:lang w:val="de-AT"/>
        </w:rPr>
      </w:pPr>
      <w:r w:rsidRPr="006E07E4">
        <w:rPr>
          <w:i/>
          <w:szCs w:val="22"/>
          <w:lang w:val="de-AT"/>
        </w:rPr>
        <w:t xml:space="preserve">Splunk website, </w:t>
      </w:r>
      <w:hyperlink r:id="rId37" w:history="1">
        <w:r w:rsidRPr="006E07E4">
          <w:rPr>
            <w:rStyle w:val="Hyperlink"/>
            <w:i/>
            <w:szCs w:val="22"/>
            <w:lang w:val="de-AT"/>
          </w:rPr>
          <w:t>http://www.splunk.com/</w:t>
        </w:r>
      </w:hyperlink>
      <w:r w:rsidRPr="006E07E4">
        <w:rPr>
          <w:i/>
          <w:szCs w:val="22"/>
          <w:lang w:val="de-AT"/>
        </w:rPr>
        <w:t xml:space="preserve"> </w:t>
      </w:r>
    </w:p>
    <w:p w14:paraId="589EAFEB" w14:textId="77777777" w:rsidR="00056A16" w:rsidRPr="006A6C3F" w:rsidRDefault="00056A16" w:rsidP="00E042E4">
      <w:pPr>
        <w:pStyle w:val="Numberinglevelone"/>
        <w:numPr>
          <w:ilvl w:val="0"/>
          <w:numId w:val="13"/>
        </w:numPr>
        <w:rPr>
          <w:rFonts w:cs="Arial"/>
          <w:i/>
          <w:szCs w:val="22"/>
        </w:rPr>
      </w:pPr>
      <w:r w:rsidRPr="006A6C3F">
        <w:rPr>
          <w:i/>
          <w:szCs w:val="22"/>
        </w:rPr>
        <w:t xml:space="preserve">An Introduction to Kubernetes </w:t>
      </w:r>
      <w:hyperlink r:id="rId38" w:history="1">
        <w:r w:rsidRPr="006A6C3F">
          <w:rPr>
            <w:rStyle w:val="Hyperlink"/>
            <w:i/>
            <w:szCs w:val="22"/>
          </w:rPr>
          <w:t>https://www.digitalocean.com/community/tutorials/an-introduction-to-kubernetes</w:t>
        </w:r>
      </w:hyperlink>
      <w:r w:rsidRPr="006A6C3F">
        <w:rPr>
          <w:i/>
          <w:szCs w:val="22"/>
        </w:rPr>
        <w:t xml:space="preserve"> </w:t>
      </w:r>
    </w:p>
    <w:p w14:paraId="5ACFB84A" w14:textId="77777777" w:rsidR="00056A16" w:rsidRPr="006A6C3F" w:rsidRDefault="00056A16" w:rsidP="00E042E4">
      <w:pPr>
        <w:pStyle w:val="Numberinglevelone"/>
        <w:numPr>
          <w:ilvl w:val="0"/>
          <w:numId w:val="13"/>
        </w:numPr>
        <w:rPr>
          <w:rFonts w:cs="Arial"/>
          <w:i/>
          <w:szCs w:val="22"/>
        </w:rPr>
      </w:pPr>
      <w:r w:rsidRPr="006A6C3F">
        <w:rPr>
          <w:i/>
          <w:szCs w:val="22"/>
        </w:rPr>
        <w:t xml:space="preserve">Netflix OSS </w:t>
      </w:r>
      <w:hyperlink r:id="rId39" w:history="1">
        <w:r w:rsidRPr="006A6C3F">
          <w:rPr>
            <w:rStyle w:val="Hyperlink"/>
            <w:i/>
            <w:szCs w:val="22"/>
          </w:rPr>
          <w:t>https://netflix.github.io/</w:t>
        </w:r>
      </w:hyperlink>
      <w:r w:rsidRPr="006A6C3F">
        <w:rPr>
          <w:i/>
          <w:szCs w:val="22"/>
        </w:rPr>
        <w:t xml:space="preserve"> </w:t>
      </w:r>
    </w:p>
    <w:p w14:paraId="6DDDDAA1" w14:textId="77777777" w:rsidR="00056A16" w:rsidRPr="006A6C3F" w:rsidRDefault="00056A16" w:rsidP="00E042E4">
      <w:pPr>
        <w:pStyle w:val="Numberinglevelone"/>
        <w:numPr>
          <w:ilvl w:val="0"/>
          <w:numId w:val="13"/>
        </w:numPr>
        <w:rPr>
          <w:rFonts w:cs="Arial"/>
          <w:i/>
          <w:szCs w:val="22"/>
        </w:rPr>
      </w:pPr>
      <w:r w:rsidRPr="006A6C3F">
        <w:rPr>
          <w:i/>
          <w:szCs w:val="22"/>
        </w:rPr>
        <w:t xml:space="preserve">Dropwizard </w:t>
      </w:r>
      <w:hyperlink r:id="rId40" w:history="1">
        <w:r w:rsidRPr="006A6C3F">
          <w:rPr>
            <w:rStyle w:val="Hyperlink"/>
            <w:i/>
            <w:szCs w:val="22"/>
          </w:rPr>
          <w:t>http://www.dropwizard.io/0.9.2/docs/#</w:t>
        </w:r>
      </w:hyperlink>
    </w:p>
    <w:p w14:paraId="731933F8" w14:textId="77777777" w:rsidR="00056A16" w:rsidRPr="006A6C3F" w:rsidRDefault="00056A16" w:rsidP="00E042E4">
      <w:pPr>
        <w:pStyle w:val="Numberinglevelone"/>
        <w:numPr>
          <w:ilvl w:val="0"/>
          <w:numId w:val="13"/>
        </w:numPr>
        <w:rPr>
          <w:rFonts w:cs="Arial"/>
          <w:i/>
          <w:szCs w:val="22"/>
        </w:rPr>
      </w:pPr>
      <w:r w:rsidRPr="006A6C3F">
        <w:rPr>
          <w:rFonts w:cs="Arial"/>
          <w:i/>
          <w:szCs w:val="22"/>
        </w:rPr>
        <w:t xml:space="preserve">Jersey </w:t>
      </w:r>
      <w:hyperlink r:id="rId41" w:history="1">
        <w:r w:rsidRPr="006A6C3F">
          <w:rPr>
            <w:rStyle w:val="Hyperlink"/>
            <w:rFonts w:cs="Arial"/>
            <w:i/>
            <w:szCs w:val="22"/>
          </w:rPr>
          <w:t>http://www.gajotres.net/best-available-java-restful-micro-frameworks/</w:t>
        </w:r>
      </w:hyperlink>
    </w:p>
    <w:p w14:paraId="28EB9713" w14:textId="77777777" w:rsidR="00056A16" w:rsidRPr="006A6C3F" w:rsidRDefault="00056A16" w:rsidP="00E042E4">
      <w:pPr>
        <w:pStyle w:val="Numberinglevelone"/>
        <w:numPr>
          <w:ilvl w:val="0"/>
          <w:numId w:val="13"/>
        </w:numPr>
        <w:rPr>
          <w:rFonts w:cs="Arial"/>
          <w:i/>
          <w:szCs w:val="22"/>
        </w:rPr>
      </w:pPr>
      <w:r w:rsidRPr="006A6C3F">
        <w:rPr>
          <w:rFonts w:cs="Arial"/>
          <w:i/>
          <w:szCs w:val="22"/>
        </w:rPr>
        <w:t xml:space="preserve">Play </w:t>
      </w:r>
      <w:hyperlink r:id="rId42" w:history="1">
        <w:r w:rsidRPr="006A6C3F">
          <w:rPr>
            <w:rStyle w:val="Hyperlink"/>
            <w:rFonts w:cs="Arial"/>
            <w:i/>
            <w:szCs w:val="22"/>
          </w:rPr>
          <w:t>http://www.gajotres.net/best-available-java-restful-micro-frameworks/2/</w:t>
        </w:r>
      </w:hyperlink>
    </w:p>
    <w:p w14:paraId="710F6F9E" w14:textId="77777777" w:rsidR="00056A16" w:rsidRPr="006A6C3F" w:rsidRDefault="00056A16" w:rsidP="00E042E4">
      <w:pPr>
        <w:pStyle w:val="Numberinglevelone"/>
        <w:numPr>
          <w:ilvl w:val="0"/>
          <w:numId w:val="13"/>
        </w:numPr>
        <w:rPr>
          <w:i/>
          <w:szCs w:val="22"/>
          <w:lang w:eastAsia="ja-JP"/>
        </w:rPr>
      </w:pPr>
      <w:r w:rsidRPr="006A6C3F">
        <w:rPr>
          <w:i/>
          <w:szCs w:val="22"/>
        </w:rPr>
        <w:t xml:space="preserve">Awesome Microservices </w:t>
      </w:r>
      <w:hyperlink r:id="rId43" w:history="1">
        <w:r w:rsidRPr="006A6C3F">
          <w:rPr>
            <w:rStyle w:val="Hyperlink"/>
            <w:i/>
            <w:szCs w:val="22"/>
            <w:lang w:eastAsia="ja-JP"/>
          </w:rPr>
          <w:t>https://github.com/mfornos/awesome-microservices</w:t>
        </w:r>
      </w:hyperlink>
    </w:p>
    <w:p w14:paraId="7FA23EAD" w14:textId="77777777" w:rsidR="00056A16" w:rsidRPr="006A6C3F" w:rsidRDefault="00056A16" w:rsidP="006A6C3F">
      <w:pPr>
        <w:pStyle w:val="Numberinglevelone"/>
        <w:numPr>
          <w:ilvl w:val="0"/>
          <w:numId w:val="0"/>
        </w:numPr>
        <w:ind w:left="357"/>
        <w:jc w:val="both"/>
        <w:rPr>
          <w:szCs w:val="22"/>
          <w:lang w:eastAsia="ja-JP"/>
        </w:rPr>
        <w:sectPr w:rsidR="00056A16" w:rsidRPr="006A6C3F" w:rsidSect="00056A16">
          <w:type w:val="continuous"/>
          <w:pgSz w:w="11900" w:h="16840" w:code="9"/>
          <w:pgMar w:top="720" w:right="720" w:bottom="806" w:left="720" w:header="720" w:footer="720" w:gutter="0"/>
          <w:cols w:num="2" w:space="720"/>
          <w:docGrid w:linePitch="360"/>
        </w:sectPr>
      </w:pPr>
    </w:p>
    <w:p w14:paraId="7839F7AE" w14:textId="015A48A9" w:rsidR="00056A16" w:rsidRPr="006A6C3F" w:rsidRDefault="00056A16" w:rsidP="006A6C3F">
      <w:pPr>
        <w:pStyle w:val="Numberinglevelone"/>
        <w:numPr>
          <w:ilvl w:val="0"/>
          <w:numId w:val="0"/>
        </w:numPr>
        <w:ind w:left="357"/>
        <w:jc w:val="both"/>
        <w:rPr>
          <w:szCs w:val="22"/>
          <w:lang w:eastAsia="ja-JP"/>
        </w:rPr>
      </w:pPr>
    </w:p>
    <w:p w14:paraId="62DFD501" w14:textId="77777777" w:rsidR="00056A16" w:rsidRPr="006A6C3F" w:rsidRDefault="00056A16" w:rsidP="006A6C3F">
      <w:pPr>
        <w:pStyle w:val="Textkrper"/>
        <w:jc w:val="both"/>
        <w:rPr>
          <w:sz w:val="22"/>
          <w:szCs w:val="22"/>
          <w:lang w:val="en-US" w:eastAsia="ja-JP"/>
        </w:rPr>
      </w:pPr>
    </w:p>
    <w:p w14:paraId="19360DF2" w14:textId="72A8179A" w:rsidR="00146761" w:rsidRPr="006A6C3F" w:rsidRDefault="00146761" w:rsidP="006A6C3F">
      <w:pPr>
        <w:pStyle w:val="Numberinglevelone"/>
        <w:numPr>
          <w:ilvl w:val="0"/>
          <w:numId w:val="0"/>
        </w:numPr>
        <w:jc w:val="both"/>
        <w:rPr>
          <w:color w:val="000000" w:themeColor="text1"/>
          <w:szCs w:val="22"/>
        </w:rPr>
      </w:pPr>
    </w:p>
    <w:p w14:paraId="359E5F90" w14:textId="17C4F174" w:rsidR="006A6C3F" w:rsidRPr="006A6C3F" w:rsidRDefault="006A6C3F" w:rsidP="006A6C3F">
      <w:pPr>
        <w:pStyle w:val="Numberinglevelone"/>
        <w:numPr>
          <w:ilvl w:val="0"/>
          <w:numId w:val="0"/>
        </w:numPr>
        <w:jc w:val="both"/>
        <w:rPr>
          <w:color w:val="000000" w:themeColor="text1"/>
          <w:szCs w:val="22"/>
        </w:rPr>
      </w:pPr>
    </w:p>
    <w:p w14:paraId="796FB652" w14:textId="4DB2570F" w:rsidR="006A6C3F" w:rsidRPr="006A6C3F" w:rsidRDefault="006A6C3F" w:rsidP="006A6C3F">
      <w:pPr>
        <w:pStyle w:val="Numberinglevelone"/>
        <w:numPr>
          <w:ilvl w:val="0"/>
          <w:numId w:val="0"/>
        </w:numPr>
        <w:jc w:val="both"/>
        <w:rPr>
          <w:color w:val="000000" w:themeColor="text1"/>
          <w:szCs w:val="22"/>
        </w:rPr>
      </w:pPr>
    </w:p>
    <w:p w14:paraId="4DC2AA3F" w14:textId="400A1DE2" w:rsidR="006A6C3F" w:rsidRPr="006A6C3F" w:rsidRDefault="006A6C3F" w:rsidP="006A6C3F">
      <w:pPr>
        <w:pStyle w:val="Numberinglevelone"/>
        <w:numPr>
          <w:ilvl w:val="0"/>
          <w:numId w:val="0"/>
        </w:numPr>
        <w:jc w:val="both"/>
        <w:rPr>
          <w:color w:val="000000" w:themeColor="text1"/>
          <w:szCs w:val="22"/>
        </w:rPr>
      </w:pPr>
    </w:p>
    <w:p w14:paraId="5F294FA0" w14:textId="4EE095E0" w:rsidR="006A6C3F" w:rsidRPr="006A6C3F" w:rsidRDefault="006A6C3F" w:rsidP="006A6C3F">
      <w:pPr>
        <w:pStyle w:val="Numberinglevelone"/>
        <w:numPr>
          <w:ilvl w:val="0"/>
          <w:numId w:val="0"/>
        </w:numPr>
        <w:jc w:val="both"/>
        <w:rPr>
          <w:color w:val="000000" w:themeColor="text1"/>
          <w:szCs w:val="22"/>
        </w:rPr>
      </w:pPr>
    </w:p>
    <w:p w14:paraId="18E289AB" w14:textId="45C8300D" w:rsidR="006A6C3F" w:rsidRPr="006A6C3F" w:rsidRDefault="006A6C3F" w:rsidP="006A6C3F">
      <w:pPr>
        <w:pStyle w:val="Numberinglevelone"/>
        <w:numPr>
          <w:ilvl w:val="0"/>
          <w:numId w:val="0"/>
        </w:numPr>
        <w:jc w:val="both"/>
        <w:rPr>
          <w:color w:val="000000" w:themeColor="text1"/>
          <w:szCs w:val="22"/>
        </w:rPr>
      </w:pPr>
    </w:p>
    <w:p w14:paraId="2BE82EC7" w14:textId="055749C9" w:rsidR="006A6C3F" w:rsidRPr="006A6C3F" w:rsidRDefault="006A6C3F" w:rsidP="006A6C3F">
      <w:pPr>
        <w:pStyle w:val="Numberinglevelone"/>
        <w:numPr>
          <w:ilvl w:val="0"/>
          <w:numId w:val="0"/>
        </w:numPr>
        <w:jc w:val="both"/>
        <w:rPr>
          <w:color w:val="000000" w:themeColor="text1"/>
          <w:szCs w:val="22"/>
        </w:rPr>
      </w:pPr>
    </w:p>
    <w:p w14:paraId="00B64E0F" w14:textId="6CDD451A" w:rsidR="006A6C3F" w:rsidRPr="006A6C3F" w:rsidRDefault="006A6C3F" w:rsidP="006A6C3F">
      <w:pPr>
        <w:pStyle w:val="Numberinglevelone"/>
        <w:numPr>
          <w:ilvl w:val="0"/>
          <w:numId w:val="0"/>
        </w:numPr>
        <w:jc w:val="both"/>
        <w:rPr>
          <w:color w:val="000000" w:themeColor="text1"/>
          <w:szCs w:val="22"/>
        </w:rPr>
      </w:pPr>
    </w:p>
    <w:p w14:paraId="7FB0E45D" w14:textId="4035BB25" w:rsidR="006A6C3F" w:rsidRPr="006A6C3F" w:rsidRDefault="006A6C3F" w:rsidP="006A6C3F">
      <w:pPr>
        <w:pStyle w:val="Numberinglevelone"/>
        <w:numPr>
          <w:ilvl w:val="0"/>
          <w:numId w:val="0"/>
        </w:numPr>
        <w:jc w:val="both"/>
        <w:rPr>
          <w:color w:val="000000" w:themeColor="text1"/>
          <w:szCs w:val="22"/>
        </w:rPr>
      </w:pPr>
    </w:p>
    <w:p w14:paraId="685961EA" w14:textId="480E484A" w:rsidR="006A6C3F" w:rsidRPr="006A6C3F" w:rsidRDefault="006A6C3F" w:rsidP="006A6C3F">
      <w:pPr>
        <w:pStyle w:val="Numberinglevelone"/>
        <w:numPr>
          <w:ilvl w:val="0"/>
          <w:numId w:val="0"/>
        </w:numPr>
        <w:jc w:val="both"/>
        <w:rPr>
          <w:color w:val="000000" w:themeColor="text1"/>
          <w:szCs w:val="22"/>
        </w:rPr>
      </w:pPr>
    </w:p>
    <w:p w14:paraId="66F82981" w14:textId="595D25E9" w:rsidR="006A6C3F" w:rsidRPr="006A6C3F" w:rsidRDefault="006A6C3F" w:rsidP="006A6C3F">
      <w:pPr>
        <w:pStyle w:val="Numberinglevelone"/>
        <w:numPr>
          <w:ilvl w:val="0"/>
          <w:numId w:val="0"/>
        </w:numPr>
        <w:jc w:val="both"/>
        <w:rPr>
          <w:color w:val="000000" w:themeColor="text1"/>
          <w:szCs w:val="22"/>
        </w:rPr>
      </w:pPr>
    </w:p>
    <w:p w14:paraId="658432A2" w14:textId="1B976CA3" w:rsidR="006A6C3F" w:rsidRPr="006A6C3F" w:rsidRDefault="006A6C3F" w:rsidP="006A6C3F">
      <w:pPr>
        <w:pStyle w:val="Numberinglevelone"/>
        <w:numPr>
          <w:ilvl w:val="0"/>
          <w:numId w:val="0"/>
        </w:numPr>
        <w:jc w:val="both"/>
        <w:rPr>
          <w:color w:val="000000" w:themeColor="text1"/>
          <w:szCs w:val="22"/>
        </w:rPr>
      </w:pPr>
    </w:p>
    <w:p w14:paraId="1B2F5F64" w14:textId="036B3F52" w:rsidR="006A6C3F" w:rsidRPr="006A6C3F" w:rsidRDefault="006A6C3F" w:rsidP="006A6C3F">
      <w:pPr>
        <w:pStyle w:val="Numberinglevelone"/>
        <w:numPr>
          <w:ilvl w:val="0"/>
          <w:numId w:val="0"/>
        </w:numPr>
        <w:jc w:val="both"/>
        <w:rPr>
          <w:color w:val="000000" w:themeColor="text1"/>
          <w:szCs w:val="22"/>
        </w:rPr>
      </w:pPr>
    </w:p>
    <w:p w14:paraId="4468E4E9" w14:textId="07229A5C" w:rsidR="006A6C3F" w:rsidRPr="006A6C3F" w:rsidRDefault="006A6C3F" w:rsidP="006A6C3F">
      <w:pPr>
        <w:pStyle w:val="Numberinglevelone"/>
        <w:numPr>
          <w:ilvl w:val="0"/>
          <w:numId w:val="0"/>
        </w:numPr>
        <w:jc w:val="both"/>
        <w:rPr>
          <w:color w:val="000000" w:themeColor="text1"/>
          <w:szCs w:val="22"/>
        </w:rPr>
      </w:pPr>
    </w:p>
    <w:p w14:paraId="55887B7C" w14:textId="6FF6297F" w:rsidR="006A6C3F" w:rsidRPr="006A6C3F" w:rsidRDefault="006A6C3F" w:rsidP="006A6C3F">
      <w:pPr>
        <w:pStyle w:val="Numberinglevelone"/>
        <w:numPr>
          <w:ilvl w:val="0"/>
          <w:numId w:val="0"/>
        </w:numPr>
        <w:jc w:val="both"/>
        <w:rPr>
          <w:color w:val="000000" w:themeColor="text1"/>
          <w:szCs w:val="22"/>
        </w:rPr>
      </w:pPr>
    </w:p>
    <w:p w14:paraId="51A2EB17" w14:textId="7221B83B" w:rsidR="006A6C3F" w:rsidRPr="006A6C3F" w:rsidRDefault="006A6C3F" w:rsidP="006A6C3F">
      <w:pPr>
        <w:pStyle w:val="Numberinglevelone"/>
        <w:numPr>
          <w:ilvl w:val="0"/>
          <w:numId w:val="0"/>
        </w:numPr>
        <w:jc w:val="both"/>
        <w:rPr>
          <w:color w:val="000000" w:themeColor="text1"/>
          <w:szCs w:val="22"/>
        </w:rPr>
      </w:pPr>
    </w:p>
    <w:p w14:paraId="12A59856" w14:textId="75D1DA1B" w:rsidR="006A6C3F" w:rsidRPr="006A6C3F" w:rsidRDefault="006A6C3F" w:rsidP="006A6C3F">
      <w:pPr>
        <w:pStyle w:val="Numberinglevelone"/>
        <w:numPr>
          <w:ilvl w:val="0"/>
          <w:numId w:val="0"/>
        </w:numPr>
        <w:jc w:val="both"/>
        <w:rPr>
          <w:color w:val="000000" w:themeColor="text1"/>
          <w:szCs w:val="22"/>
        </w:rPr>
      </w:pPr>
    </w:p>
    <w:p w14:paraId="0EA926DD" w14:textId="0A4492E0" w:rsidR="006A6C3F" w:rsidRPr="006A6C3F" w:rsidRDefault="006A6C3F" w:rsidP="006A6C3F">
      <w:pPr>
        <w:pStyle w:val="Numberinglevelone"/>
        <w:numPr>
          <w:ilvl w:val="0"/>
          <w:numId w:val="0"/>
        </w:numPr>
        <w:jc w:val="both"/>
        <w:rPr>
          <w:color w:val="000000" w:themeColor="text1"/>
          <w:szCs w:val="22"/>
        </w:rPr>
      </w:pPr>
    </w:p>
    <w:p w14:paraId="03C363C2" w14:textId="79D6CEC8" w:rsidR="006A6C3F" w:rsidRPr="006A6C3F" w:rsidRDefault="006A6C3F" w:rsidP="006A6C3F">
      <w:pPr>
        <w:pStyle w:val="Numberinglevelone"/>
        <w:numPr>
          <w:ilvl w:val="0"/>
          <w:numId w:val="0"/>
        </w:numPr>
        <w:jc w:val="both"/>
        <w:rPr>
          <w:color w:val="000000" w:themeColor="text1"/>
          <w:szCs w:val="22"/>
        </w:rPr>
      </w:pPr>
    </w:p>
    <w:p w14:paraId="40C7CF88" w14:textId="4C717E6E" w:rsidR="006A6C3F" w:rsidRPr="006A6C3F" w:rsidRDefault="006A6C3F" w:rsidP="006A6C3F">
      <w:pPr>
        <w:pStyle w:val="Numberinglevelone"/>
        <w:numPr>
          <w:ilvl w:val="0"/>
          <w:numId w:val="0"/>
        </w:numPr>
        <w:jc w:val="both"/>
        <w:rPr>
          <w:color w:val="000000" w:themeColor="text1"/>
          <w:szCs w:val="22"/>
        </w:rPr>
      </w:pPr>
    </w:p>
    <w:p w14:paraId="390C1CA0" w14:textId="20B2F7B9" w:rsidR="006A6C3F" w:rsidRPr="006A6C3F" w:rsidRDefault="006A6C3F" w:rsidP="006A6C3F">
      <w:pPr>
        <w:pStyle w:val="Numberinglevelone"/>
        <w:numPr>
          <w:ilvl w:val="0"/>
          <w:numId w:val="0"/>
        </w:numPr>
        <w:jc w:val="both"/>
        <w:rPr>
          <w:color w:val="000000" w:themeColor="text1"/>
          <w:szCs w:val="22"/>
        </w:rPr>
      </w:pPr>
    </w:p>
    <w:p w14:paraId="0CD646A2" w14:textId="136060D6" w:rsidR="006A6C3F" w:rsidRPr="006A6C3F" w:rsidRDefault="006A6C3F" w:rsidP="006A6C3F">
      <w:pPr>
        <w:pStyle w:val="Numberinglevelone"/>
        <w:numPr>
          <w:ilvl w:val="0"/>
          <w:numId w:val="0"/>
        </w:numPr>
        <w:jc w:val="both"/>
        <w:rPr>
          <w:color w:val="000000" w:themeColor="text1"/>
          <w:szCs w:val="22"/>
        </w:rPr>
      </w:pPr>
    </w:p>
    <w:p w14:paraId="736FBD1E" w14:textId="20B71DC3" w:rsidR="006A6C3F" w:rsidRPr="006A6C3F" w:rsidRDefault="006A6C3F" w:rsidP="006A6C3F">
      <w:pPr>
        <w:pStyle w:val="Numberinglevelone"/>
        <w:numPr>
          <w:ilvl w:val="0"/>
          <w:numId w:val="0"/>
        </w:numPr>
        <w:jc w:val="both"/>
        <w:rPr>
          <w:color w:val="000000" w:themeColor="text1"/>
          <w:szCs w:val="22"/>
        </w:rPr>
      </w:pPr>
    </w:p>
    <w:p w14:paraId="2BFD910A" w14:textId="39B2063F" w:rsidR="006A6C3F" w:rsidRPr="006A6C3F" w:rsidRDefault="006A6C3F" w:rsidP="006A6C3F">
      <w:pPr>
        <w:pStyle w:val="Numberinglevelone"/>
        <w:numPr>
          <w:ilvl w:val="0"/>
          <w:numId w:val="0"/>
        </w:numPr>
        <w:jc w:val="both"/>
        <w:rPr>
          <w:color w:val="000000" w:themeColor="text1"/>
          <w:szCs w:val="22"/>
        </w:rPr>
      </w:pPr>
    </w:p>
    <w:p w14:paraId="7DA68203" w14:textId="77D6B934" w:rsidR="006A6C3F" w:rsidRPr="006A6C3F" w:rsidRDefault="006A6C3F" w:rsidP="006A6C3F">
      <w:pPr>
        <w:pStyle w:val="Numberinglevelone"/>
        <w:numPr>
          <w:ilvl w:val="0"/>
          <w:numId w:val="0"/>
        </w:numPr>
        <w:jc w:val="both"/>
        <w:rPr>
          <w:color w:val="000000" w:themeColor="text1"/>
          <w:szCs w:val="22"/>
        </w:rPr>
      </w:pPr>
    </w:p>
    <w:p w14:paraId="038BF382" w14:textId="2B098032" w:rsidR="006A6C3F" w:rsidRPr="006A6C3F" w:rsidRDefault="006A6C3F" w:rsidP="006A6C3F">
      <w:pPr>
        <w:pStyle w:val="Numberinglevelone"/>
        <w:numPr>
          <w:ilvl w:val="0"/>
          <w:numId w:val="0"/>
        </w:numPr>
        <w:jc w:val="both"/>
        <w:rPr>
          <w:color w:val="000000" w:themeColor="text1"/>
          <w:szCs w:val="22"/>
        </w:rPr>
      </w:pPr>
    </w:p>
    <w:p w14:paraId="2687B9F5" w14:textId="3FF5C3E5" w:rsidR="006A6C3F" w:rsidRPr="006A6C3F" w:rsidRDefault="006A6C3F" w:rsidP="006A6C3F">
      <w:pPr>
        <w:pStyle w:val="Numberinglevelone"/>
        <w:numPr>
          <w:ilvl w:val="0"/>
          <w:numId w:val="0"/>
        </w:numPr>
        <w:jc w:val="both"/>
        <w:rPr>
          <w:color w:val="000000" w:themeColor="text1"/>
          <w:szCs w:val="22"/>
        </w:rPr>
      </w:pPr>
    </w:p>
    <w:p w14:paraId="52690481" w14:textId="21DE9A50" w:rsidR="006A6C3F" w:rsidRPr="006A6C3F" w:rsidRDefault="006A6C3F" w:rsidP="006A6C3F">
      <w:pPr>
        <w:pStyle w:val="Numberinglevelone"/>
        <w:numPr>
          <w:ilvl w:val="0"/>
          <w:numId w:val="0"/>
        </w:numPr>
        <w:jc w:val="both"/>
        <w:rPr>
          <w:color w:val="000000" w:themeColor="text1"/>
          <w:szCs w:val="22"/>
        </w:rPr>
      </w:pPr>
    </w:p>
    <w:p w14:paraId="73D2B38B" w14:textId="753EDC72" w:rsidR="006A6C3F" w:rsidRPr="006A6C3F" w:rsidRDefault="006A6C3F" w:rsidP="006A6C3F">
      <w:pPr>
        <w:pStyle w:val="Numberinglevelone"/>
        <w:numPr>
          <w:ilvl w:val="0"/>
          <w:numId w:val="0"/>
        </w:numPr>
        <w:jc w:val="both"/>
        <w:rPr>
          <w:color w:val="000000" w:themeColor="text1"/>
          <w:szCs w:val="22"/>
        </w:rPr>
      </w:pPr>
    </w:p>
    <w:p w14:paraId="079BF27C" w14:textId="04B23646" w:rsidR="006A6C3F" w:rsidRPr="006A6C3F" w:rsidRDefault="006A6C3F" w:rsidP="006A6C3F">
      <w:pPr>
        <w:pStyle w:val="Numberinglevelone"/>
        <w:numPr>
          <w:ilvl w:val="0"/>
          <w:numId w:val="0"/>
        </w:numPr>
        <w:jc w:val="both"/>
        <w:rPr>
          <w:color w:val="000000" w:themeColor="text1"/>
          <w:szCs w:val="22"/>
        </w:rPr>
      </w:pPr>
    </w:p>
    <w:p w14:paraId="43D8C9E3" w14:textId="6EC5D49E" w:rsidR="006A6C3F" w:rsidRPr="006A6C3F" w:rsidRDefault="006A6C3F" w:rsidP="006A6C3F">
      <w:pPr>
        <w:pStyle w:val="Numberinglevelone"/>
        <w:numPr>
          <w:ilvl w:val="0"/>
          <w:numId w:val="0"/>
        </w:numPr>
        <w:jc w:val="both"/>
        <w:rPr>
          <w:color w:val="000000" w:themeColor="text1"/>
          <w:szCs w:val="22"/>
        </w:rPr>
      </w:pPr>
    </w:p>
    <w:p w14:paraId="367A925B" w14:textId="174D88B3" w:rsidR="006A6C3F" w:rsidRPr="006A6C3F" w:rsidRDefault="006A6C3F" w:rsidP="006A6C3F">
      <w:pPr>
        <w:pStyle w:val="Numberinglevelone"/>
        <w:numPr>
          <w:ilvl w:val="0"/>
          <w:numId w:val="0"/>
        </w:numPr>
        <w:jc w:val="both"/>
        <w:rPr>
          <w:color w:val="000000" w:themeColor="text1"/>
          <w:szCs w:val="22"/>
        </w:rPr>
      </w:pPr>
    </w:p>
    <w:p w14:paraId="1481F420" w14:textId="587F32D6" w:rsidR="006A6C3F" w:rsidRPr="006A6C3F" w:rsidRDefault="006A6C3F" w:rsidP="006A6C3F">
      <w:pPr>
        <w:pStyle w:val="Numberinglevelone"/>
        <w:numPr>
          <w:ilvl w:val="0"/>
          <w:numId w:val="0"/>
        </w:numPr>
        <w:jc w:val="both"/>
        <w:rPr>
          <w:color w:val="000000" w:themeColor="text1"/>
          <w:szCs w:val="22"/>
        </w:rPr>
      </w:pPr>
    </w:p>
    <w:p w14:paraId="22CE12F6" w14:textId="56BA2B53" w:rsidR="006A6C3F" w:rsidRPr="006A6C3F" w:rsidRDefault="006A6C3F" w:rsidP="006A6C3F">
      <w:pPr>
        <w:pStyle w:val="Numberinglevelone"/>
        <w:numPr>
          <w:ilvl w:val="0"/>
          <w:numId w:val="0"/>
        </w:numPr>
        <w:jc w:val="both"/>
        <w:rPr>
          <w:color w:val="000000" w:themeColor="text1"/>
          <w:szCs w:val="22"/>
        </w:rPr>
      </w:pPr>
    </w:p>
    <w:p w14:paraId="3F1D05B0" w14:textId="5770186A" w:rsidR="006A6C3F" w:rsidRPr="006A6C3F" w:rsidRDefault="006A6C3F" w:rsidP="006A6C3F">
      <w:pPr>
        <w:pStyle w:val="Numberinglevelone"/>
        <w:numPr>
          <w:ilvl w:val="0"/>
          <w:numId w:val="0"/>
        </w:numPr>
        <w:jc w:val="both"/>
        <w:rPr>
          <w:color w:val="000000" w:themeColor="text1"/>
          <w:szCs w:val="22"/>
        </w:rPr>
      </w:pPr>
    </w:p>
    <w:p w14:paraId="02656E6E" w14:textId="084A3639" w:rsidR="006A6C3F" w:rsidRPr="006A6C3F" w:rsidRDefault="006A6C3F" w:rsidP="006A6C3F">
      <w:pPr>
        <w:pStyle w:val="Numberinglevelone"/>
        <w:numPr>
          <w:ilvl w:val="0"/>
          <w:numId w:val="0"/>
        </w:numPr>
        <w:jc w:val="both"/>
        <w:rPr>
          <w:color w:val="000000" w:themeColor="text1"/>
          <w:szCs w:val="22"/>
        </w:rPr>
      </w:pPr>
    </w:p>
    <w:p w14:paraId="220EEE65" w14:textId="31DC6051" w:rsidR="006A6C3F" w:rsidRPr="006A6C3F" w:rsidRDefault="006A6C3F" w:rsidP="006A6C3F">
      <w:pPr>
        <w:pStyle w:val="Numberinglevelone"/>
        <w:numPr>
          <w:ilvl w:val="0"/>
          <w:numId w:val="0"/>
        </w:numPr>
        <w:jc w:val="both"/>
        <w:rPr>
          <w:color w:val="000000" w:themeColor="text1"/>
          <w:szCs w:val="22"/>
        </w:rPr>
      </w:pPr>
    </w:p>
    <w:p w14:paraId="6E67C087" w14:textId="1D51ECF9" w:rsidR="006A6C3F" w:rsidRPr="006A6C3F" w:rsidRDefault="006A6C3F" w:rsidP="006A6C3F">
      <w:pPr>
        <w:pStyle w:val="Numberinglevelone"/>
        <w:numPr>
          <w:ilvl w:val="0"/>
          <w:numId w:val="0"/>
        </w:numPr>
        <w:jc w:val="both"/>
        <w:rPr>
          <w:color w:val="000000" w:themeColor="text1"/>
          <w:szCs w:val="22"/>
        </w:rPr>
      </w:pPr>
    </w:p>
    <w:p w14:paraId="6AFCDA4E" w14:textId="014FD7FA" w:rsidR="006A6C3F" w:rsidRPr="006A6C3F" w:rsidRDefault="006A6C3F" w:rsidP="006A6C3F">
      <w:pPr>
        <w:pStyle w:val="Numberinglevelone"/>
        <w:numPr>
          <w:ilvl w:val="0"/>
          <w:numId w:val="0"/>
        </w:numPr>
        <w:jc w:val="both"/>
        <w:rPr>
          <w:color w:val="000000" w:themeColor="text1"/>
          <w:szCs w:val="22"/>
        </w:rPr>
      </w:pPr>
    </w:p>
    <w:p w14:paraId="6F1D4C30" w14:textId="5200BA62" w:rsidR="006A6C3F" w:rsidRPr="006A6C3F" w:rsidRDefault="006A6C3F" w:rsidP="006A6C3F">
      <w:pPr>
        <w:pStyle w:val="Numberinglevelone"/>
        <w:numPr>
          <w:ilvl w:val="0"/>
          <w:numId w:val="0"/>
        </w:numPr>
        <w:jc w:val="both"/>
        <w:rPr>
          <w:color w:val="000000" w:themeColor="text1"/>
          <w:szCs w:val="22"/>
        </w:rPr>
      </w:pPr>
    </w:p>
    <w:p w14:paraId="00FB2B08" w14:textId="3EAE74D3" w:rsidR="006A6C3F" w:rsidRPr="006A6C3F" w:rsidRDefault="006A6C3F" w:rsidP="006A6C3F">
      <w:pPr>
        <w:pStyle w:val="Numberinglevelone"/>
        <w:numPr>
          <w:ilvl w:val="0"/>
          <w:numId w:val="0"/>
        </w:numPr>
        <w:jc w:val="both"/>
        <w:rPr>
          <w:color w:val="000000" w:themeColor="text1"/>
          <w:szCs w:val="22"/>
        </w:rPr>
      </w:pPr>
    </w:p>
    <w:p w14:paraId="45C48EDB" w14:textId="20A94273" w:rsidR="006A6C3F" w:rsidRPr="006A6C3F" w:rsidRDefault="006A6C3F" w:rsidP="006A6C3F">
      <w:pPr>
        <w:pStyle w:val="Numberinglevelone"/>
        <w:numPr>
          <w:ilvl w:val="0"/>
          <w:numId w:val="0"/>
        </w:numPr>
        <w:jc w:val="both"/>
        <w:rPr>
          <w:color w:val="000000" w:themeColor="text1"/>
          <w:szCs w:val="22"/>
        </w:rPr>
      </w:pPr>
    </w:p>
    <w:p w14:paraId="1866F5EB" w14:textId="40F4FE6E" w:rsidR="006A6C3F" w:rsidRPr="006A6C3F" w:rsidRDefault="006A6C3F" w:rsidP="006A6C3F">
      <w:pPr>
        <w:pStyle w:val="Numberinglevelone"/>
        <w:numPr>
          <w:ilvl w:val="0"/>
          <w:numId w:val="0"/>
        </w:numPr>
        <w:jc w:val="both"/>
        <w:rPr>
          <w:color w:val="000000" w:themeColor="text1"/>
          <w:szCs w:val="22"/>
        </w:rPr>
      </w:pPr>
    </w:p>
    <w:p w14:paraId="11D1956F" w14:textId="305E8423" w:rsidR="006A6C3F" w:rsidRPr="006A6C3F" w:rsidRDefault="006A6C3F" w:rsidP="006A6C3F">
      <w:pPr>
        <w:pStyle w:val="Numberinglevelone"/>
        <w:numPr>
          <w:ilvl w:val="0"/>
          <w:numId w:val="0"/>
        </w:numPr>
        <w:jc w:val="both"/>
        <w:rPr>
          <w:color w:val="000000" w:themeColor="text1"/>
          <w:szCs w:val="22"/>
        </w:rPr>
      </w:pPr>
    </w:p>
    <w:p w14:paraId="2B81D565" w14:textId="77777777" w:rsidR="006A6C3F" w:rsidRDefault="006A6C3F" w:rsidP="006A6C3F">
      <w:pPr>
        <w:pStyle w:val="Numberinglevelone"/>
        <w:numPr>
          <w:ilvl w:val="0"/>
          <w:numId w:val="0"/>
        </w:numPr>
        <w:jc w:val="both"/>
        <w:rPr>
          <w:color w:val="000000" w:themeColor="text1"/>
          <w:szCs w:val="22"/>
        </w:rPr>
        <w:sectPr w:rsidR="006A6C3F" w:rsidSect="00643532">
          <w:type w:val="continuous"/>
          <w:pgSz w:w="11900" w:h="16840" w:code="9"/>
          <w:pgMar w:top="720" w:right="720" w:bottom="806" w:left="720" w:header="720" w:footer="720" w:gutter="0"/>
          <w:cols w:num="2" w:space="720"/>
          <w:docGrid w:linePitch="360"/>
        </w:sectPr>
      </w:pPr>
    </w:p>
    <w:p w14:paraId="5DF32A98" w14:textId="0ED5649F" w:rsidR="006A6C3F" w:rsidRPr="006A6C3F" w:rsidRDefault="006A6C3F" w:rsidP="006A6C3F">
      <w:pPr>
        <w:pStyle w:val="Numberinglevelone"/>
        <w:numPr>
          <w:ilvl w:val="0"/>
          <w:numId w:val="0"/>
        </w:numPr>
        <w:jc w:val="both"/>
        <w:rPr>
          <w:color w:val="2E74B5" w:themeColor="accent1" w:themeShade="BF"/>
          <w:sz w:val="32"/>
          <w:szCs w:val="32"/>
        </w:rPr>
      </w:pPr>
    </w:p>
    <w:p w14:paraId="22D40F71" w14:textId="77777777" w:rsidR="006A6C3F" w:rsidRPr="006A6C3F" w:rsidRDefault="006A6C3F" w:rsidP="006A6C3F">
      <w:pPr>
        <w:pStyle w:val="GenericTitle"/>
        <w:jc w:val="both"/>
        <w:rPr>
          <w:b/>
          <w:color w:val="2E74B5" w:themeColor="accent1" w:themeShade="BF"/>
          <w:sz w:val="32"/>
          <w:szCs w:val="32"/>
        </w:rPr>
      </w:pPr>
      <w:r w:rsidRPr="006A6C3F">
        <w:rPr>
          <w:b/>
          <w:color w:val="2E74B5" w:themeColor="accent1" w:themeShade="BF"/>
          <w:sz w:val="32"/>
          <w:szCs w:val="32"/>
        </w:rPr>
        <w:t>About the Authors</w:t>
      </w:r>
    </w:p>
    <w:p w14:paraId="34325A9A" w14:textId="77777777" w:rsidR="0022523D" w:rsidRDefault="0022523D" w:rsidP="006A6C3F">
      <w:pPr>
        <w:pStyle w:val="DocumentText"/>
        <w:spacing w:before="0" w:after="0" w:line="240" w:lineRule="auto"/>
        <w:jc w:val="both"/>
        <w:rPr>
          <w:color w:val="2E74B5" w:themeColor="accent1" w:themeShade="BF"/>
          <w:sz w:val="32"/>
          <w:szCs w:val="32"/>
        </w:rPr>
        <w:sectPr w:rsidR="0022523D" w:rsidSect="006A6C3F">
          <w:type w:val="continuous"/>
          <w:pgSz w:w="11900" w:h="16840" w:code="9"/>
          <w:pgMar w:top="720" w:right="720" w:bottom="806" w:left="720" w:header="720" w:footer="720" w:gutter="0"/>
          <w:cols w:space="720"/>
          <w:docGrid w:linePitch="360"/>
        </w:sectPr>
      </w:pPr>
    </w:p>
    <w:p w14:paraId="565A9258" w14:textId="60D3B0CC" w:rsidR="006A6C3F" w:rsidRPr="006A6C3F" w:rsidRDefault="006A6C3F" w:rsidP="006A6C3F">
      <w:pPr>
        <w:pStyle w:val="DocumentText"/>
        <w:spacing w:before="0" w:after="0" w:line="240" w:lineRule="auto"/>
        <w:jc w:val="both"/>
        <w:rPr>
          <w:color w:val="2E74B5" w:themeColor="accent1" w:themeShade="BF"/>
          <w:sz w:val="32"/>
          <w:szCs w:val="32"/>
        </w:rPr>
      </w:pPr>
      <w:r w:rsidRPr="006A6C3F">
        <w:rPr>
          <w:color w:val="2E74B5" w:themeColor="accent1" w:themeShade="BF"/>
          <w:sz w:val="32"/>
          <w:szCs w:val="32"/>
        </w:rPr>
        <w:t>Vikas Gandhi</w:t>
      </w:r>
    </w:p>
    <w:p w14:paraId="7383ADB6" w14:textId="6AE3521A" w:rsidR="006A6C3F" w:rsidRPr="006A6C3F" w:rsidRDefault="006A6C3F" w:rsidP="006A6C3F">
      <w:pPr>
        <w:pStyle w:val="DocumentText"/>
        <w:spacing w:before="0" w:line="240" w:lineRule="auto"/>
        <w:jc w:val="both"/>
      </w:pPr>
      <w:r w:rsidRPr="006A6C3F">
        <w:t>Associate Director | Technology</w:t>
      </w:r>
    </w:p>
    <w:p w14:paraId="1DAC1EDF" w14:textId="77777777" w:rsidR="006A6C3F" w:rsidRPr="006A6C3F" w:rsidRDefault="006A6C3F" w:rsidP="006A6C3F">
      <w:pPr>
        <w:pStyle w:val="DocumentText"/>
        <w:spacing w:before="0" w:line="240" w:lineRule="auto"/>
        <w:jc w:val="both"/>
        <w:rPr>
          <w:lang w:val="en-IN"/>
        </w:rPr>
      </w:pPr>
      <w:r w:rsidRPr="006A6C3F">
        <w:rPr>
          <w:lang w:val="en-IN"/>
        </w:rPr>
        <w:t>Vikas has about 18+ years of experience in IT industry. He has experience in large scale enterprise solutions with extensive experience across all aspects of software engineering in Government, commercial, healthcare and educational environments.</w:t>
      </w:r>
    </w:p>
    <w:p w14:paraId="6F291F4F" w14:textId="15431931" w:rsidR="006A6C3F" w:rsidRDefault="006A6C3F" w:rsidP="006A6C3F">
      <w:pPr>
        <w:pStyle w:val="DocumentText"/>
        <w:spacing w:before="0" w:line="240" w:lineRule="auto"/>
        <w:jc w:val="both"/>
        <w:rPr>
          <w:rStyle w:val="Hyperlink"/>
          <w:lang w:val="en-IN"/>
        </w:rPr>
      </w:pPr>
      <w:r w:rsidRPr="006A6C3F">
        <w:rPr>
          <w:lang w:val="en-IN"/>
        </w:rPr>
        <w:t>He is an avid reader and an evangelist by heart. He loves to explore technical world and deeply inspired by the role technology plays in curing malice present in modern society</w:t>
      </w:r>
      <w:r w:rsidRPr="006A6C3F">
        <w:rPr>
          <w:color w:val="0070C0"/>
          <w:lang w:val="en-IN"/>
        </w:rPr>
        <w:t xml:space="preserve">. </w:t>
      </w:r>
      <w:hyperlink r:id="rId44" w:history="1">
        <w:r w:rsidR="0022523D" w:rsidRPr="00C572C1">
          <w:rPr>
            <w:rStyle w:val="Hyperlink"/>
            <w:lang w:val="en-IN"/>
          </w:rPr>
          <w:t>vikas.gandhi@nagarro.com</w:t>
        </w:r>
      </w:hyperlink>
    </w:p>
    <w:p w14:paraId="4A2A2C7D" w14:textId="77777777" w:rsidR="00632F63" w:rsidRDefault="00632F63" w:rsidP="006A6C3F">
      <w:pPr>
        <w:pStyle w:val="DocumentText"/>
        <w:spacing w:before="0" w:line="240" w:lineRule="auto"/>
        <w:jc w:val="both"/>
        <w:rPr>
          <w:color w:val="0070C0"/>
          <w:lang w:val="en-IN"/>
        </w:rPr>
      </w:pPr>
    </w:p>
    <w:p w14:paraId="49010071" w14:textId="77EA1D42" w:rsidR="0022523D" w:rsidRDefault="0022523D" w:rsidP="006A6C3F">
      <w:pPr>
        <w:pStyle w:val="DocumentText"/>
        <w:spacing w:before="0" w:line="240" w:lineRule="auto"/>
        <w:jc w:val="both"/>
        <w:rPr>
          <w:noProof/>
          <w:lang w:val="de-AT" w:eastAsia="de-AT"/>
        </w:rPr>
      </w:pPr>
    </w:p>
    <w:p w14:paraId="6B71678F" w14:textId="789EB914" w:rsidR="00632F63" w:rsidRDefault="00632F63" w:rsidP="006A6C3F">
      <w:pPr>
        <w:pStyle w:val="DocumentText"/>
        <w:spacing w:before="0" w:line="240" w:lineRule="auto"/>
        <w:jc w:val="both"/>
        <w:rPr>
          <w:noProof/>
          <w:lang w:val="de-AT" w:eastAsia="de-AT"/>
        </w:rPr>
      </w:pPr>
    </w:p>
    <w:p w14:paraId="7C2F3643" w14:textId="77777777" w:rsidR="00632F63" w:rsidRDefault="00632F63" w:rsidP="006A6C3F">
      <w:pPr>
        <w:pStyle w:val="DocumentText"/>
        <w:spacing w:before="0" w:line="240" w:lineRule="auto"/>
        <w:jc w:val="both"/>
        <w:rPr>
          <w:color w:val="0070C0"/>
          <w:lang w:val="en-IN"/>
        </w:rPr>
      </w:pPr>
    </w:p>
    <w:p w14:paraId="17A312C9" w14:textId="77777777" w:rsidR="006A6C3F" w:rsidRPr="006A6C3F" w:rsidRDefault="006A6C3F" w:rsidP="006A6C3F">
      <w:pPr>
        <w:pStyle w:val="DocumentText"/>
        <w:spacing w:before="0" w:after="0" w:line="240" w:lineRule="auto"/>
        <w:jc w:val="both"/>
        <w:rPr>
          <w:color w:val="2E74B5" w:themeColor="accent1" w:themeShade="BF"/>
          <w:sz w:val="32"/>
          <w:szCs w:val="32"/>
        </w:rPr>
      </w:pPr>
      <w:r w:rsidRPr="006A6C3F">
        <w:rPr>
          <w:color w:val="2E74B5" w:themeColor="accent1" w:themeShade="BF"/>
          <w:sz w:val="32"/>
          <w:szCs w:val="32"/>
        </w:rPr>
        <w:t xml:space="preserve">Ashish Balhara </w:t>
      </w:r>
    </w:p>
    <w:p w14:paraId="661470E0" w14:textId="77777777" w:rsidR="006A6C3F" w:rsidRPr="006A6C3F" w:rsidRDefault="006A6C3F" w:rsidP="006A6C3F">
      <w:pPr>
        <w:pStyle w:val="DocumentText"/>
        <w:spacing w:before="0" w:after="0" w:line="240" w:lineRule="auto"/>
        <w:jc w:val="both"/>
      </w:pPr>
      <w:r w:rsidRPr="006A6C3F">
        <w:t>Architect | Technology</w:t>
      </w:r>
    </w:p>
    <w:p w14:paraId="393B22A2" w14:textId="46E6BF63" w:rsidR="006A6C3F" w:rsidRPr="006A6C3F" w:rsidRDefault="006A6C3F" w:rsidP="002F3669">
      <w:pPr>
        <w:pStyle w:val="DocumentText"/>
        <w:jc w:val="both"/>
      </w:pPr>
      <w:r w:rsidRPr="006A6C3F">
        <w:rPr>
          <w:lang w:val="en-IN"/>
        </w:rPr>
        <w:t>Having overall technical experience of 10+ years, Ashish’s core skills involves envisioning, designing and developing medium to large scale enterprise applications from scratch involving JEE technologies (Spring, Hibernate, JPA, Caching, Restful WS), Database technologies (Oracle, MySQ</w:t>
      </w:r>
      <w:r w:rsidR="002F3669">
        <w:rPr>
          <w:lang w:val="en-IN"/>
        </w:rPr>
        <w:t>L), LogAnalyzer, Elastic Search</w:t>
      </w:r>
      <w:r w:rsidRPr="006A6C3F">
        <w:rPr>
          <w:lang w:val="en-IN"/>
        </w:rPr>
        <w:t>.</w:t>
      </w:r>
      <w:r w:rsidRPr="006A6C3F">
        <w:rPr>
          <w:lang w:val="en-IN"/>
        </w:rPr>
        <w:br/>
        <w:t xml:space="preserve">Having strong analytical skills Ashish helps delivering solutions (application architecture and design), estimates, technical reviews, training and mentoring. He is also involved in design and development of Java modernization tool (jMod) at Nagarro. </w:t>
      </w:r>
      <w:r w:rsidRPr="006A6C3F">
        <w:rPr>
          <w:color w:val="0070C0"/>
          <w:lang w:val="en-IN"/>
        </w:rPr>
        <w:t>ashish.balhara@nagarro.com</w:t>
      </w:r>
    </w:p>
    <w:p w14:paraId="464934DD" w14:textId="017DE6B1" w:rsidR="0022523D" w:rsidRDefault="0022523D" w:rsidP="006A6C3F">
      <w:pPr>
        <w:pStyle w:val="GenericTitle"/>
        <w:jc w:val="both"/>
        <w:rPr>
          <w:sz w:val="22"/>
          <w:szCs w:val="22"/>
        </w:rPr>
        <w:sectPr w:rsidR="0022523D" w:rsidSect="0022523D">
          <w:type w:val="continuous"/>
          <w:pgSz w:w="11900" w:h="16840" w:code="9"/>
          <w:pgMar w:top="720" w:right="720" w:bottom="806" w:left="720" w:header="720" w:footer="720" w:gutter="0"/>
          <w:cols w:num="2" w:space="720"/>
          <w:docGrid w:linePitch="360"/>
        </w:sectPr>
      </w:pPr>
    </w:p>
    <w:p w14:paraId="6E98793B" w14:textId="77777777" w:rsidR="006A6C3F" w:rsidRPr="006A6C3F" w:rsidRDefault="006A6C3F" w:rsidP="006A6C3F">
      <w:pPr>
        <w:pStyle w:val="GenericTitle"/>
        <w:jc w:val="both"/>
        <w:rPr>
          <w:sz w:val="22"/>
          <w:szCs w:val="22"/>
        </w:rPr>
      </w:pPr>
    </w:p>
    <w:p w14:paraId="04C6246B" w14:textId="59C85B4A" w:rsidR="00632F63" w:rsidRDefault="00632F63" w:rsidP="006A6C3F">
      <w:pPr>
        <w:pStyle w:val="DocumentText"/>
        <w:jc w:val="both"/>
        <w:rPr>
          <w:lang w:val="en-IN"/>
        </w:rPr>
      </w:pPr>
      <w:r>
        <w:rPr>
          <w:noProof/>
          <w:lang w:val="de-AT" w:eastAsia="de-AT"/>
        </w:rPr>
        <w:drawing>
          <wp:inline distT="0" distB="0" distL="0" distR="0" wp14:anchorId="406FD092" wp14:editId="3094DBFE">
            <wp:extent cx="3091180" cy="1184275"/>
            <wp:effectExtent l="0" t="0" r="0" b="0"/>
            <wp:docPr id="3" name="Grafik 3" descr="Nagarro Lo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garro Logo - mediu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091180" cy="1184275"/>
                    </a:xfrm>
                    <a:prstGeom prst="rect">
                      <a:avLst/>
                    </a:prstGeom>
                    <a:noFill/>
                    <a:ln>
                      <a:noFill/>
                    </a:ln>
                  </pic:spPr>
                </pic:pic>
              </a:graphicData>
            </a:graphic>
          </wp:inline>
        </w:drawing>
      </w:r>
      <w:bookmarkStart w:id="1" w:name="_GoBack"/>
      <w:bookmarkEnd w:id="1"/>
    </w:p>
    <w:p w14:paraId="6A6FBFBF" w14:textId="3A41AE3D" w:rsidR="006A6C3F" w:rsidRPr="006A6C3F" w:rsidRDefault="006A6C3F" w:rsidP="006A6C3F">
      <w:pPr>
        <w:pStyle w:val="DocumentText"/>
        <w:jc w:val="both"/>
        <w:rPr>
          <w:lang w:val="en-IN"/>
        </w:rPr>
      </w:pPr>
      <w:r w:rsidRPr="006A6C3F">
        <w:rPr>
          <w:lang w:val="en-IN"/>
        </w:rPr>
        <w:t>Nagarro specializes in building complex, business-critical software and IT projects for leading companies across multiple industries. Headquartered in Silicon Valley and a member of the Allgeier Group in Germany, Nagarro is recognized worldwide for its technical expertise, agile deployment, and bedrock commitment to customer service.</w:t>
      </w:r>
    </w:p>
    <w:p w14:paraId="5C1BF134" w14:textId="77777777" w:rsidR="006A6C3F" w:rsidRPr="006A6C3F" w:rsidRDefault="006A6C3F" w:rsidP="006A6C3F">
      <w:pPr>
        <w:pStyle w:val="DocumentText"/>
        <w:jc w:val="both"/>
        <w:rPr>
          <w:lang w:val="en-IN"/>
        </w:rPr>
      </w:pPr>
      <w:r w:rsidRPr="006A6C3F">
        <w:rPr>
          <w:lang w:val="en-IN"/>
        </w:rPr>
        <w:t>Nagarro is a Microsoft Gold Certified Partner for application development, collaboration and content. Nagarro has also been named to the Global Outsourcing 100® List by the IAOP® (International Association of Outsourcing Professionals®), earning the highest possible scores in three categories – Customer References, Employee Management and Executive Leadership. Identifying Nagarro among the 25 “Rising Stars”, this ranking reinforces Nagarro’s reputation as a top global provider of business-critical outsourced IT services.</w:t>
      </w:r>
    </w:p>
    <w:p w14:paraId="01274D19" w14:textId="77777777" w:rsidR="0022523D" w:rsidRDefault="0022523D" w:rsidP="006A6C3F">
      <w:pPr>
        <w:pStyle w:val="GenericTitle"/>
        <w:jc w:val="both"/>
        <w:rPr>
          <w:sz w:val="22"/>
          <w:szCs w:val="22"/>
        </w:rPr>
      </w:pPr>
    </w:p>
    <w:p w14:paraId="37014A88" w14:textId="53CD2C3F" w:rsidR="006A6C3F" w:rsidRPr="006A6C3F" w:rsidRDefault="006A6C3F" w:rsidP="006A6C3F">
      <w:pPr>
        <w:pStyle w:val="GenericTitle"/>
        <w:jc w:val="both"/>
        <w:rPr>
          <w:sz w:val="22"/>
          <w:szCs w:val="22"/>
        </w:rPr>
      </w:pPr>
      <w:r w:rsidRPr="006A6C3F">
        <w:rPr>
          <w:sz w:val="22"/>
          <w:szCs w:val="22"/>
        </w:rPr>
        <w:t>Follow us on:</w:t>
      </w:r>
    </w:p>
    <w:p w14:paraId="479519CC" w14:textId="77777777" w:rsidR="006A6C3F" w:rsidRPr="006A6C3F" w:rsidRDefault="006A6C3F" w:rsidP="006A6C3F">
      <w:pPr>
        <w:pStyle w:val="Textkrper"/>
        <w:jc w:val="both"/>
        <w:rPr>
          <w:sz w:val="22"/>
          <w:szCs w:val="22"/>
        </w:rPr>
      </w:pPr>
      <w:r w:rsidRPr="006A6C3F">
        <w:rPr>
          <w:noProof/>
          <w:sz w:val="22"/>
          <w:szCs w:val="22"/>
          <w:lang w:val="de-AT" w:eastAsia="de-AT"/>
        </w:rPr>
        <w:drawing>
          <wp:inline distT="0" distB="0" distL="0" distR="0" wp14:anchorId="0E4ED529" wp14:editId="015446A3">
            <wp:extent cx="206922" cy="1714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12211" cy="175832"/>
                    </a:xfrm>
                    <a:prstGeom prst="rect">
                      <a:avLst/>
                    </a:prstGeom>
                  </pic:spPr>
                </pic:pic>
              </a:graphicData>
            </a:graphic>
          </wp:inline>
        </w:drawing>
      </w:r>
      <w:r w:rsidRPr="006A6C3F">
        <w:rPr>
          <w:sz w:val="22"/>
          <w:szCs w:val="22"/>
        </w:rPr>
        <w:t xml:space="preserve"> </w:t>
      </w:r>
      <w:hyperlink r:id="rId47" w:history="1">
        <w:r w:rsidRPr="006A6C3F">
          <w:rPr>
            <w:rStyle w:val="Hyperlink"/>
            <w:sz w:val="22"/>
            <w:szCs w:val="22"/>
          </w:rPr>
          <w:t>sales@nagarro.com</w:t>
        </w:r>
      </w:hyperlink>
      <w:r w:rsidRPr="006A6C3F">
        <w:rPr>
          <w:sz w:val="22"/>
          <w:szCs w:val="22"/>
        </w:rPr>
        <w:t xml:space="preserve">  </w:t>
      </w:r>
      <w:r w:rsidRPr="006A6C3F">
        <w:rPr>
          <w:noProof/>
          <w:sz w:val="22"/>
          <w:szCs w:val="22"/>
          <w:lang w:val="de-AT" w:eastAsia="de-AT"/>
        </w:rPr>
        <w:drawing>
          <wp:inline distT="0" distB="0" distL="0" distR="0" wp14:anchorId="19268C4C" wp14:editId="76E0F21C">
            <wp:extent cx="190500" cy="17895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190500" cy="178954"/>
                    </a:xfrm>
                    <a:prstGeom prst="rect">
                      <a:avLst/>
                    </a:prstGeom>
                  </pic:spPr>
                </pic:pic>
              </a:graphicData>
            </a:graphic>
          </wp:inline>
        </w:drawing>
      </w:r>
      <w:r w:rsidRPr="006A6C3F">
        <w:rPr>
          <w:sz w:val="22"/>
          <w:szCs w:val="22"/>
        </w:rPr>
        <w:t xml:space="preserve">www.nagarro.com   </w:t>
      </w:r>
      <w:r w:rsidRPr="006A6C3F">
        <w:rPr>
          <w:noProof/>
          <w:sz w:val="22"/>
          <w:szCs w:val="22"/>
          <w:lang w:val="de-AT" w:eastAsia="de-AT"/>
        </w:rPr>
        <w:drawing>
          <wp:inline distT="0" distB="0" distL="0" distR="0" wp14:anchorId="2EB511D9" wp14:editId="737A82D4">
            <wp:extent cx="196645" cy="1905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196645" cy="190500"/>
                    </a:xfrm>
                    <a:prstGeom prst="rect">
                      <a:avLst/>
                    </a:prstGeom>
                  </pic:spPr>
                </pic:pic>
              </a:graphicData>
            </a:graphic>
          </wp:inline>
        </w:drawing>
      </w:r>
      <w:r w:rsidRPr="006A6C3F">
        <w:rPr>
          <w:sz w:val="22"/>
          <w:szCs w:val="22"/>
        </w:rPr>
        <w:t xml:space="preserve"> /company/nagarro   </w:t>
      </w:r>
      <w:r w:rsidRPr="006A6C3F">
        <w:rPr>
          <w:noProof/>
          <w:sz w:val="22"/>
          <w:szCs w:val="22"/>
          <w:lang w:val="de-AT" w:eastAsia="de-AT"/>
        </w:rPr>
        <w:drawing>
          <wp:inline distT="0" distB="0" distL="0" distR="0" wp14:anchorId="3DF9E66B" wp14:editId="370963D3">
            <wp:extent cx="195098" cy="2095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195098" cy="209550"/>
                    </a:xfrm>
                    <a:prstGeom prst="rect">
                      <a:avLst/>
                    </a:prstGeom>
                  </pic:spPr>
                </pic:pic>
              </a:graphicData>
            </a:graphic>
          </wp:inline>
        </w:drawing>
      </w:r>
      <w:r w:rsidRPr="006A6C3F">
        <w:rPr>
          <w:sz w:val="22"/>
          <w:szCs w:val="22"/>
        </w:rPr>
        <w:t xml:space="preserve"> /nagarro   </w:t>
      </w:r>
      <w:r w:rsidRPr="006A6C3F">
        <w:rPr>
          <w:noProof/>
          <w:sz w:val="22"/>
          <w:szCs w:val="22"/>
          <w:lang w:val="de-AT" w:eastAsia="de-AT"/>
        </w:rPr>
        <w:drawing>
          <wp:inline distT="0" distB="0" distL="0" distR="0" wp14:anchorId="7E475E08" wp14:editId="12EF4495">
            <wp:extent cx="169333" cy="152400"/>
            <wp:effectExtent l="0" t="0" r="254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169333" cy="152400"/>
                    </a:xfrm>
                    <a:prstGeom prst="rect">
                      <a:avLst/>
                    </a:prstGeom>
                  </pic:spPr>
                </pic:pic>
              </a:graphicData>
            </a:graphic>
          </wp:inline>
        </w:drawing>
      </w:r>
      <w:r w:rsidRPr="006A6C3F">
        <w:rPr>
          <w:sz w:val="22"/>
          <w:szCs w:val="22"/>
        </w:rPr>
        <w:t xml:space="preserve"> /nagarroinc</w:t>
      </w:r>
    </w:p>
    <w:p w14:paraId="3E0B9182" w14:textId="77777777" w:rsidR="006A6C3F" w:rsidRPr="006A6C3F" w:rsidRDefault="006A6C3F" w:rsidP="006A6C3F">
      <w:pPr>
        <w:pStyle w:val="Textkrper"/>
        <w:jc w:val="both"/>
        <w:rPr>
          <w:sz w:val="22"/>
          <w:szCs w:val="22"/>
          <w:lang w:val="en-US" w:eastAsia="ja-JP"/>
        </w:rPr>
      </w:pPr>
      <w:r w:rsidRPr="006A6C3F">
        <w:rPr>
          <w:sz w:val="22"/>
          <w:szCs w:val="22"/>
        </w:rPr>
        <w:t xml:space="preserve">© Copyright 2013 - 2016. Nagarro In. All rights reserved. No part of this document may be reproduced, stored in a retrieval system, transmitted in any form or by any means, electronic, mechanical, photocopying, recording, or otherwise, without express written permission from Nagarro Inc. Specifications subject to change without notice. All other trademarks mentioned herein are the property of their respective owners. Specifications subject to change without notice. </w:t>
      </w:r>
    </w:p>
    <w:p w14:paraId="1A3FF62E" w14:textId="77777777" w:rsidR="006A6C3F" w:rsidRPr="006A6C3F" w:rsidRDefault="006A6C3F" w:rsidP="006A6C3F">
      <w:pPr>
        <w:pStyle w:val="Numberinglevelone"/>
        <w:numPr>
          <w:ilvl w:val="0"/>
          <w:numId w:val="0"/>
        </w:numPr>
        <w:jc w:val="both"/>
        <w:rPr>
          <w:color w:val="000000" w:themeColor="text1"/>
          <w:szCs w:val="22"/>
        </w:rPr>
      </w:pPr>
    </w:p>
    <w:sectPr w:rsidR="006A6C3F" w:rsidRPr="006A6C3F" w:rsidSect="006A6C3F">
      <w:type w:val="continuous"/>
      <w:pgSz w:w="11900" w:h="16840" w:code="9"/>
      <w:pgMar w:top="720" w:right="720" w:bottom="806"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EEA511" w14:textId="77777777" w:rsidR="00E503E8" w:rsidRDefault="00E503E8" w:rsidP="00C4204C">
      <w:r>
        <w:separator/>
      </w:r>
    </w:p>
  </w:endnote>
  <w:endnote w:type="continuationSeparator" w:id="0">
    <w:p w14:paraId="7E027A39" w14:textId="77777777" w:rsidR="00E503E8" w:rsidRDefault="00E503E8" w:rsidP="00C42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40FC3" w14:textId="77777777" w:rsidR="00E503E8" w:rsidRDefault="00E503E8" w:rsidP="00C4204C">
      <w:r>
        <w:separator/>
      </w:r>
    </w:p>
  </w:footnote>
  <w:footnote w:type="continuationSeparator" w:id="0">
    <w:p w14:paraId="47468AC7" w14:textId="77777777" w:rsidR="00E503E8" w:rsidRDefault="00E503E8" w:rsidP="00C420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D45A5"/>
    <w:multiLevelType w:val="hybridMultilevel"/>
    <w:tmpl w:val="E2101E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DF0189"/>
    <w:multiLevelType w:val="hybridMultilevel"/>
    <w:tmpl w:val="25605256"/>
    <w:lvl w:ilvl="0" w:tplc="2CC264A0">
      <w:start w:val="1"/>
      <w:numFmt w:val="bullet"/>
      <w:pStyle w:val="BulletList1"/>
      <w:lvlText w:val=""/>
      <w:lvlJc w:val="left"/>
      <w:pPr>
        <w:ind w:left="720" w:hanging="360"/>
      </w:pPr>
      <w:rPr>
        <w:rFonts w:ascii="Symbol" w:hAnsi="Symbol"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E22FC5"/>
    <w:multiLevelType w:val="hybridMultilevel"/>
    <w:tmpl w:val="87EAB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6F46DC"/>
    <w:multiLevelType w:val="hybridMultilevel"/>
    <w:tmpl w:val="4844EF00"/>
    <w:lvl w:ilvl="0" w:tplc="2CD69086">
      <w:start w:val="1"/>
      <w:numFmt w:val="decimal"/>
      <w:lvlText w:val="%1."/>
      <w:lvlJc w:val="left"/>
      <w:pPr>
        <w:ind w:left="360" w:hanging="36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98D23132">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40194B55"/>
    <w:multiLevelType w:val="hybridMultilevel"/>
    <w:tmpl w:val="725A6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AE21EE"/>
    <w:multiLevelType w:val="hybridMultilevel"/>
    <w:tmpl w:val="C3ECE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8750F7"/>
    <w:multiLevelType w:val="hybridMultilevel"/>
    <w:tmpl w:val="B5843D92"/>
    <w:lvl w:ilvl="0" w:tplc="95429598">
      <w:start w:val="1"/>
      <w:numFmt w:val="decimal"/>
      <w:lvlText w:val="%1."/>
      <w:lvlJc w:val="left"/>
      <w:pPr>
        <w:ind w:left="360" w:hanging="360"/>
      </w:pPr>
      <w:rPr>
        <w:rFonts w:asciiTheme="minorHAnsi" w:hAnsiTheme="minorHAnsi" w:hint="default"/>
        <w:b w:val="0"/>
        <w:color w:val="auto"/>
        <w:sz w:val="22"/>
        <w:szCs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5BE523E9"/>
    <w:multiLevelType w:val="hybridMultilevel"/>
    <w:tmpl w:val="D65E661C"/>
    <w:lvl w:ilvl="0" w:tplc="B4A6B0A4">
      <w:start w:val="1"/>
      <w:numFmt w:val="decimal"/>
      <w:pStyle w:val="Numberinglevelone"/>
      <w:lvlText w:val="%1."/>
      <w:lvlJc w:val="left"/>
      <w:pPr>
        <w:ind w:left="1211" w:hanging="360"/>
      </w:pPr>
      <w:rPr>
        <w:rFonts w:asciiTheme="minorHAnsi" w:hAnsiTheme="minorHAnsi" w:hint="default"/>
        <w:color w:val="auto"/>
        <w:sz w:val="22"/>
        <w:szCs w:val="22"/>
      </w:rPr>
    </w:lvl>
    <w:lvl w:ilvl="1" w:tplc="E028E7A6">
      <w:start w:val="1"/>
      <w:numFmt w:val="lowerLetter"/>
      <w:pStyle w:val="Numberingleveltwo"/>
      <w:lvlText w:val="%2."/>
      <w:lvlJc w:val="left"/>
      <w:pPr>
        <w:ind w:left="1931" w:hanging="360"/>
      </w:pPr>
    </w:lvl>
    <w:lvl w:ilvl="2" w:tplc="8BC6AC9E">
      <w:start w:val="1"/>
      <w:numFmt w:val="lowerRoman"/>
      <w:pStyle w:val="Numberinglevelthree"/>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8" w15:restartNumberingAfterBreak="0">
    <w:nsid w:val="639E6340"/>
    <w:multiLevelType w:val="hybridMultilevel"/>
    <w:tmpl w:val="B182499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F5C6F89"/>
    <w:multiLevelType w:val="hybridMultilevel"/>
    <w:tmpl w:val="D1E0009A"/>
    <w:lvl w:ilvl="0" w:tplc="5B1CDA42">
      <w:start w:val="5"/>
      <w:numFmt w:val="bullet"/>
      <w:lvlText w:val="-"/>
      <w:lvlJc w:val="left"/>
      <w:pPr>
        <w:ind w:left="720" w:hanging="360"/>
      </w:pPr>
      <w:rPr>
        <w:rFonts w:ascii="Segoe UI" w:eastAsiaTheme="minorHAnsi" w:hAnsi="Segoe UI" w:cs="Segoe U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E7636CD"/>
    <w:multiLevelType w:val="hybridMultilevel"/>
    <w:tmpl w:val="17E27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7"/>
    <w:lvlOverride w:ilvl="0">
      <w:startOverride w:val="1"/>
    </w:lvlOverride>
  </w:num>
  <w:num w:numId="4">
    <w:abstractNumId w:val="1"/>
  </w:num>
  <w:num w:numId="5">
    <w:abstractNumId w:val="4"/>
  </w:num>
  <w:num w:numId="6">
    <w:abstractNumId w:val="8"/>
  </w:num>
  <w:num w:numId="7">
    <w:abstractNumId w:val="0"/>
  </w:num>
  <w:num w:numId="8">
    <w:abstractNumId w:val="3"/>
  </w:num>
  <w:num w:numId="9">
    <w:abstractNumId w:val="3"/>
    <w:lvlOverride w:ilvl="0">
      <w:startOverride w:val="1"/>
    </w:lvlOverride>
  </w:num>
  <w:num w:numId="10">
    <w:abstractNumId w:val="6"/>
  </w:num>
  <w:num w:numId="11">
    <w:abstractNumId w:val="5"/>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gutterAtTop/>
  <w:defaultTabStop w:val="720"/>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75F"/>
    <w:rsid w:val="00011277"/>
    <w:rsid w:val="00017789"/>
    <w:rsid w:val="00056A16"/>
    <w:rsid w:val="000945D0"/>
    <w:rsid w:val="000B3B36"/>
    <w:rsid w:val="000B40F4"/>
    <w:rsid w:val="000B4901"/>
    <w:rsid w:val="000C6CB9"/>
    <w:rsid w:val="00104573"/>
    <w:rsid w:val="0011416F"/>
    <w:rsid w:val="00146761"/>
    <w:rsid w:val="00160640"/>
    <w:rsid w:val="00176344"/>
    <w:rsid w:val="0019230D"/>
    <w:rsid w:val="00196107"/>
    <w:rsid w:val="00196494"/>
    <w:rsid w:val="001A2FE0"/>
    <w:rsid w:val="00201369"/>
    <w:rsid w:val="00212908"/>
    <w:rsid w:val="00221BAE"/>
    <w:rsid w:val="0022523D"/>
    <w:rsid w:val="00235394"/>
    <w:rsid w:val="00254342"/>
    <w:rsid w:val="00265E9F"/>
    <w:rsid w:val="002754B6"/>
    <w:rsid w:val="002A5FA9"/>
    <w:rsid w:val="002B32BF"/>
    <w:rsid w:val="002E26D5"/>
    <w:rsid w:val="002F3669"/>
    <w:rsid w:val="003205D1"/>
    <w:rsid w:val="003238AF"/>
    <w:rsid w:val="00330920"/>
    <w:rsid w:val="00344EFB"/>
    <w:rsid w:val="003524AC"/>
    <w:rsid w:val="00385AFE"/>
    <w:rsid w:val="0039197D"/>
    <w:rsid w:val="003E0149"/>
    <w:rsid w:val="003F250D"/>
    <w:rsid w:val="003F322D"/>
    <w:rsid w:val="0041126A"/>
    <w:rsid w:val="0044002C"/>
    <w:rsid w:val="00446D4C"/>
    <w:rsid w:val="00446EFB"/>
    <w:rsid w:val="00465E69"/>
    <w:rsid w:val="00470B2D"/>
    <w:rsid w:val="00483738"/>
    <w:rsid w:val="004A159D"/>
    <w:rsid w:val="004A5D6A"/>
    <w:rsid w:val="004C5812"/>
    <w:rsid w:val="004D42D7"/>
    <w:rsid w:val="004E0552"/>
    <w:rsid w:val="004E6EF0"/>
    <w:rsid w:val="00516234"/>
    <w:rsid w:val="005365E2"/>
    <w:rsid w:val="005771DF"/>
    <w:rsid w:val="005776D1"/>
    <w:rsid w:val="005A423C"/>
    <w:rsid w:val="005A45A1"/>
    <w:rsid w:val="005B0244"/>
    <w:rsid w:val="005C34A9"/>
    <w:rsid w:val="00607D46"/>
    <w:rsid w:val="00611433"/>
    <w:rsid w:val="006275A6"/>
    <w:rsid w:val="00632F63"/>
    <w:rsid w:val="00643532"/>
    <w:rsid w:val="00643797"/>
    <w:rsid w:val="006447C7"/>
    <w:rsid w:val="00674880"/>
    <w:rsid w:val="00675FB2"/>
    <w:rsid w:val="006763AC"/>
    <w:rsid w:val="006875BE"/>
    <w:rsid w:val="006A2F79"/>
    <w:rsid w:val="006A3B6D"/>
    <w:rsid w:val="006A55F7"/>
    <w:rsid w:val="006A6C3F"/>
    <w:rsid w:val="006B32E2"/>
    <w:rsid w:val="006C0DD1"/>
    <w:rsid w:val="006C510B"/>
    <w:rsid w:val="006C798B"/>
    <w:rsid w:val="006D30C9"/>
    <w:rsid w:val="006D5407"/>
    <w:rsid w:val="006E07E4"/>
    <w:rsid w:val="006E3BC7"/>
    <w:rsid w:val="00720737"/>
    <w:rsid w:val="007357FE"/>
    <w:rsid w:val="007477EE"/>
    <w:rsid w:val="00787E90"/>
    <w:rsid w:val="007B3EF1"/>
    <w:rsid w:val="007C14A9"/>
    <w:rsid w:val="007D1534"/>
    <w:rsid w:val="007D575F"/>
    <w:rsid w:val="007E312D"/>
    <w:rsid w:val="00801BAB"/>
    <w:rsid w:val="0081442F"/>
    <w:rsid w:val="00820B09"/>
    <w:rsid w:val="0082305C"/>
    <w:rsid w:val="00833EAE"/>
    <w:rsid w:val="008348B4"/>
    <w:rsid w:val="0084432B"/>
    <w:rsid w:val="0084533C"/>
    <w:rsid w:val="00881AEC"/>
    <w:rsid w:val="00891010"/>
    <w:rsid w:val="00902DF6"/>
    <w:rsid w:val="00970252"/>
    <w:rsid w:val="009900CE"/>
    <w:rsid w:val="009A30CE"/>
    <w:rsid w:val="009A4BC0"/>
    <w:rsid w:val="009D00F1"/>
    <w:rsid w:val="009D2656"/>
    <w:rsid w:val="009D49D0"/>
    <w:rsid w:val="009D5743"/>
    <w:rsid w:val="00A147E9"/>
    <w:rsid w:val="00A22C00"/>
    <w:rsid w:val="00A251F8"/>
    <w:rsid w:val="00A27A7E"/>
    <w:rsid w:val="00A3069C"/>
    <w:rsid w:val="00A34C1E"/>
    <w:rsid w:val="00A538C6"/>
    <w:rsid w:val="00A64B29"/>
    <w:rsid w:val="00A833E7"/>
    <w:rsid w:val="00A87BA9"/>
    <w:rsid w:val="00AA09D3"/>
    <w:rsid w:val="00AB461D"/>
    <w:rsid w:val="00AE0FF1"/>
    <w:rsid w:val="00AF7DE8"/>
    <w:rsid w:val="00B04B14"/>
    <w:rsid w:val="00B0575D"/>
    <w:rsid w:val="00B11728"/>
    <w:rsid w:val="00B308F5"/>
    <w:rsid w:val="00B31442"/>
    <w:rsid w:val="00B35194"/>
    <w:rsid w:val="00B419FC"/>
    <w:rsid w:val="00B52854"/>
    <w:rsid w:val="00BB18A6"/>
    <w:rsid w:val="00BC5F96"/>
    <w:rsid w:val="00BE3222"/>
    <w:rsid w:val="00BE594B"/>
    <w:rsid w:val="00BF6AAB"/>
    <w:rsid w:val="00C1166B"/>
    <w:rsid w:val="00C166D0"/>
    <w:rsid w:val="00C20DB9"/>
    <w:rsid w:val="00C4204C"/>
    <w:rsid w:val="00C53251"/>
    <w:rsid w:val="00C5544F"/>
    <w:rsid w:val="00CA052B"/>
    <w:rsid w:val="00CA20AC"/>
    <w:rsid w:val="00CB07AC"/>
    <w:rsid w:val="00CB0CC6"/>
    <w:rsid w:val="00CC481E"/>
    <w:rsid w:val="00CC587E"/>
    <w:rsid w:val="00CD0F8A"/>
    <w:rsid w:val="00CE2C99"/>
    <w:rsid w:val="00CE7F5C"/>
    <w:rsid w:val="00CF4DC2"/>
    <w:rsid w:val="00D13155"/>
    <w:rsid w:val="00D2334B"/>
    <w:rsid w:val="00D36091"/>
    <w:rsid w:val="00D503E5"/>
    <w:rsid w:val="00D63E4B"/>
    <w:rsid w:val="00D91013"/>
    <w:rsid w:val="00D950B7"/>
    <w:rsid w:val="00DA294B"/>
    <w:rsid w:val="00DA2E1D"/>
    <w:rsid w:val="00E042E4"/>
    <w:rsid w:val="00E25386"/>
    <w:rsid w:val="00E43F07"/>
    <w:rsid w:val="00E4769A"/>
    <w:rsid w:val="00E503E8"/>
    <w:rsid w:val="00E72581"/>
    <w:rsid w:val="00EB07D7"/>
    <w:rsid w:val="00ED03E1"/>
    <w:rsid w:val="00F05835"/>
    <w:rsid w:val="00F37A20"/>
    <w:rsid w:val="00F866F6"/>
    <w:rsid w:val="00FC4A90"/>
    <w:rsid w:val="00FC6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47C5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Standard">
    <w:name w:val="Normal"/>
    <w:qFormat/>
  </w:style>
  <w:style w:type="paragraph" w:styleId="berschrift1">
    <w:name w:val="heading 1"/>
    <w:next w:val="Textkrper"/>
    <w:link w:val="berschrift1Zchn"/>
    <w:uiPriority w:val="9"/>
    <w:qFormat/>
    <w:rsid w:val="00C4204C"/>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berschrift1"/>
    <w:next w:val="Textkrper"/>
    <w:link w:val="berschrift2Zchn"/>
    <w:uiPriority w:val="9"/>
    <w:unhideWhenUsed/>
    <w:qFormat/>
    <w:rsid w:val="00611433"/>
    <w:pPr>
      <w:spacing w:before="40"/>
      <w:outlineLvl w:val="1"/>
    </w:pPr>
    <w:rPr>
      <w:sz w:val="26"/>
      <w:szCs w:val="26"/>
    </w:rPr>
  </w:style>
  <w:style w:type="paragraph" w:styleId="berschrift3">
    <w:name w:val="heading 3"/>
    <w:basedOn w:val="Standard"/>
    <w:next w:val="Standard"/>
    <w:link w:val="berschrift3Zchn"/>
    <w:uiPriority w:val="9"/>
    <w:unhideWhenUsed/>
    <w:qFormat/>
    <w:rsid w:val="003205D1"/>
    <w:pPr>
      <w:keepNext/>
      <w:keepLines/>
      <w:spacing w:before="40"/>
      <w:outlineLvl w:val="2"/>
    </w:pPr>
    <w:rPr>
      <w:rFonts w:asciiTheme="majorHAnsi" w:eastAsiaTheme="majorEastAsia" w:hAnsiTheme="majorHAnsi" w:cstheme="majorBidi"/>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C4204C"/>
    <w:pPr>
      <w:tabs>
        <w:tab w:val="center" w:pos="4680"/>
        <w:tab w:val="right" w:pos="9360"/>
      </w:tabs>
    </w:pPr>
  </w:style>
  <w:style w:type="character" w:customStyle="1" w:styleId="KopfzeileZchn">
    <w:name w:val="Kopfzeile Zchn"/>
    <w:basedOn w:val="Absatz-Standardschriftart"/>
    <w:link w:val="Kopfzeile"/>
    <w:uiPriority w:val="99"/>
    <w:rsid w:val="00C4204C"/>
  </w:style>
  <w:style w:type="paragraph" w:styleId="Fuzeile">
    <w:name w:val="footer"/>
    <w:basedOn w:val="Standard"/>
    <w:link w:val="FuzeileZchn"/>
    <w:uiPriority w:val="99"/>
    <w:unhideWhenUsed/>
    <w:rsid w:val="00C4204C"/>
    <w:pPr>
      <w:tabs>
        <w:tab w:val="center" w:pos="4680"/>
        <w:tab w:val="right" w:pos="9360"/>
      </w:tabs>
    </w:pPr>
  </w:style>
  <w:style w:type="character" w:customStyle="1" w:styleId="FuzeileZchn">
    <w:name w:val="Fußzeile Zchn"/>
    <w:basedOn w:val="Absatz-Standardschriftart"/>
    <w:link w:val="Fuzeile"/>
    <w:uiPriority w:val="99"/>
    <w:rsid w:val="00C4204C"/>
  </w:style>
  <w:style w:type="character" w:customStyle="1" w:styleId="berschrift1Zchn">
    <w:name w:val="Überschrift 1 Zchn"/>
    <w:basedOn w:val="Absatz-Standardschriftart"/>
    <w:link w:val="berschrift1"/>
    <w:uiPriority w:val="9"/>
    <w:rsid w:val="00C4204C"/>
    <w:rPr>
      <w:rFonts w:asciiTheme="majorHAnsi" w:eastAsiaTheme="majorEastAsia" w:hAnsiTheme="majorHAnsi" w:cstheme="majorBidi"/>
      <w:color w:val="2E74B5" w:themeColor="accent1" w:themeShade="BF"/>
      <w:sz w:val="32"/>
      <w:szCs w:val="32"/>
    </w:rPr>
  </w:style>
  <w:style w:type="paragraph" w:styleId="Textkrper">
    <w:name w:val="Body Text"/>
    <w:basedOn w:val="Standard"/>
    <w:link w:val="TextkrperZchn"/>
    <w:uiPriority w:val="99"/>
    <w:unhideWhenUsed/>
    <w:rsid w:val="00C4204C"/>
    <w:pPr>
      <w:spacing w:after="120"/>
    </w:pPr>
  </w:style>
  <w:style w:type="character" w:customStyle="1" w:styleId="TextkrperZchn">
    <w:name w:val="Textkörper Zchn"/>
    <w:basedOn w:val="Absatz-Standardschriftart"/>
    <w:link w:val="Textkrper"/>
    <w:uiPriority w:val="99"/>
    <w:rsid w:val="00C4204C"/>
  </w:style>
  <w:style w:type="paragraph" w:styleId="Listenabsatz">
    <w:name w:val="List Paragraph"/>
    <w:basedOn w:val="Standard"/>
    <w:uiPriority w:val="34"/>
    <w:qFormat/>
    <w:rsid w:val="00D63E4B"/>
    <w:pPr>
      <w:ind w:left="720"/>
      <w:contextualSpacing/>
    </w:pPr>
  </w:style>
  <w:style w:type="paragraph" w:styleId="Beschriftung">
    <w:name w:val="caption"/>
    <w:basedOn w:val="Standard"/>
    <w:next w:val="Standard"/>
    <w:uiPriority w:val="35"/>
    <w:unhideWhenUsed/>
    <w:qFormat/>
    <w:rsid w:val="00881AEC"/>
    <w:pPr>
      <w:spacing w:after="200"/>
      <w:jc w:val="center"/>
    </w:pPr>
    <w:rPr>
      <w:i/>
      <w:iCs/>
      <w:color w:val="2E74B5" w:themeColor="accent1" w:themeShade="BF"/>
      <w:sz w:val="18"/>
      <w:szCs w:val="22"/>
    </w:rPr>
  </w:style>
  <w:style w:type="character" w:customStyle="1" w:styleId="berschrift2Zchn">
    <w:name w:val="Überschrift 2 Zchn"/>
    <w:basedOn w:val="Absatz-Standardschriftart"/>
    <w:link w:val="berschrift2"/>
    <w:uiPriority w:val="9"/>
    <w:rsid w:val="00611433"/>
    <w:rPr>
      <w:rFonts w:asciiTheme="majorHAnsi" w:eastAsiaTheme="majorEastAsia" w:hAnsiTheme="majorHAnsi" w:cstheme="majorBidi"/>
      <w:color w:val="2E74B5" w:themeColor="accent1" w:themeShade="BF"/>
      <w:sz w:val="26"/>
      <w:szCs w:val="26"/>
    </w:rPr>
  </w:style>
  <w:style w:type="paragraph" w:styleId="Sprechblasentext">
    <w:name w:val="Balloon Text"/>
    <w:basedOn w:val="Standard"/>
    <w:link w:val="SprechblasentextZchn"/>
    <w:uiPriority w:val="99"/>
    <w:semiHidden/>
    <w:unhideWhenUsed/>
    <w:rsid w:val="00611433"/>
    <w:rPr>
      <w:rFonts w:cs="Segoe UI"/>
      <w:sz w:val="18"/>
      <w:szCs w:val="18"/>
    </w:rPr>
  </w:style>
  <w:style w:type="character" w:customStyle="1" w:styleId="SprechblasentextZchn">
    <w:name w:val="Sprechblasentext Zchn"/>
    <w:basedOn w:val="Absatz-Standardschriftart"/>
    <w:link w:val="Sprechblasentext"/>
    <w:uiPriority w:val="99"/>
    <w:semiHidden/>
    <w:rsid w:val="00611433"/>
    <w:rPr>
      <w:rFonts w:cs="Segoe UI"/>
      <w:sz w:val="18"/>
      <w:szCs w:val="18"/>
    </w:rPr>
  </w:style>
  <w:style w:type="paragraph" w:customStyle="1" w:styleId="Numberinglevelone">
    <w:name w:val="Numbering level one"/>
    <w:basedOn w:val="Standard"/>
    <w:qFormat/>
    <w:rsid w:val="00611433"/>
    <w:pPr>
      <w:numPr>
        <w:numId w:val="2"/>
      </w:numPr>
      <w:spacing w:line="276" w:lineRule="auto"/>
      <w:ind w:left="357" w:hanging="357"/>
      <w:contextualSpacing/>
    </w:pPr>
    <w:rPr>
      <w:sz w:val="22"/>
    </w:rPr>
  </w:style>
  <w:style w:type="paragraph" w:customStyle="1" w:styleId="Numberingleveltwo">
    <w:name w:val="Numbering level two"/>
    <w:basedOn w:val="Numberinglevelone"/>
    <w:qFormat/>
    <w:rsid w:val="00611433"/>
    <w:pPr>
      <w:numPr>
        <w:ilvl w:val="1"/>
      </w:numPr>
      <w:ind w:left="1151" w:hanging="357"/>
    </w:pPr>
  </w:style>
  <w:style w:type="paragraph" w:customStyle="1" w:styleId="Numberinglevelthree">
    <w:name w:val="Numbering level three"/>
    <w:basedOn w:val="Numberingleveltwo"/>
    <w:qFormat/>
    <w:rsid w:val="00611433"/>
    <w:pPr>
      <w:numPr>
        <w:ilvl w:val="2"/>
      </w:numPr>
      <w:ind w:left="1599" w:hanging="181"/>
    </w:pPr>
  </w:style>
  <w:style w:type="character" w:customStyle="1" w:styleId="berschrift3Zchn">
    <w:name w:val="Überschrift 3 Zchn"/>
    <w:basedOn w:val="Absatz-Standardschriftart"/>
    <w:link w:val="berschrift3"/>
    <w:uiPriority w:val="9"/>
    <w:rsid w:val="003205D1"/>
    <w:rPr>
      <w:rFonts w:asciiTheme="majorHAnsi" w:eastAsiaTheme="majorEastAsia" w:hAnsiTheme="majorHAnsi" w:cstheme="majorBidi"/>
      <w:color w:val="1F4D78" w:themeColor="accent1" w:themeShade="7F"/>
    </w:rPr>
  </w:style>
  <w:style w:type="paragraph" w:customStyle="1" w:styleId="BulletList1">
    <w:name w:val="Bullet List 1"/>
    <w:link w:val="BulletList1Char"/>
    <w:qFormat/>
    <w:rsid w:val="003205D1"/>
    <w:pPr>
      <w:numPr>
        <w:numId w:val="4"/>
      </w:numPr>
      <w:spacing w:before="60" w:line="276" w:lineRule="auto"/>
      <w:ind w:left="357" w:hanging="357"/>
    </w:pPr>
    <w:rPr>
      <w:sz w:val="22"/>
      <w:szCs w:val="22"/>
    </w:rPr>
  </w:style>
  <w:style w:type="character" w:customStyle="1" w:styleId="BulletList1Char">
    <w:name w:val="Bullet List 1 Char"/>
    <w:basedOn w:val="Absatz-Standardschriftart"/>
    <w:link w:val="BulletList1"/>
    <w:rsid w:val="003205D1"/>
    <w:rPr>
      <w:sz w:val="22"/>
      <w:szCs w:val="22"/>
    </w:rPr>
  </w:style>
  <w:style w:type="paragraph" w:styleId="Untertitel">
    <w:name w:val="Subtitle"/>
    <w:basedOn w:val="Standard"/>
    <w:next w:val="Standard"/>
    <w:link w:val="UntertitelZchn"/>
    <w:uiPriority w:val="11"/>
    <w:qFormat/>
    <w:rsid w:val="00017789"/>
    <w:pPr>
      <w:spacing w:line="259" w:lineRule="auto"/>
    </w:pPr>
    <w:rPr>
      <w:rFonts w:ascii="Segoe UI" w:hAnsi="Segoe UI"/>
      <w:color w:val="ED7D31" w:themeColor="accent2"/>
      <w:sz w:val="36"/>
      <w:szCs w:val="36"/>
    </w:rPr>
  </w:style>
  <w:style w:type="character" w:customStyle="1" w:styleId="UntertitelZchn">
    <w:name w:val="Untertitel Zchn"/>
    <w:basedOn w:val="Absatz-Standardschriftart"/>
    <w:link w:val="Untertitel"/>
    <w:uiPriority w:val="11"/>
    <w:rsid w:val="00017789"/>
    <w:rPr>
      <w:rFonts w:ascii="Segoe UI" w:hAnsi="Segoe UI"/>
      <w:color w:val="ED7D31" w:themeColor="accent2"/>
      <w:sz w:val="36"/>
      <w:szCs w:val="36"/>
    </w:rPr>
  </w:style>
  <w:style w:type="paragraph" w:customStyle="1" w:styleId="TableHeader">
    <w:name w:val="Table Header"/>
    <w:basedOn w:val="Standard"/>
    <w:link w:val="TableHeaderChar"/>
    <w:qFormat/>
    <w:rsid w:val="00F37A20"/>
    <w:pPr>
      <w:spacing w:before="120" w:after="200" w:line="276" w:lineRule="auto"/>
      <w:ind w:left="113"/>
    </w:pPr>
    <w:rPr>
      <w:rFonts w:eastAsiaTheme="majorEastAsia" w:cstheme="majorBidi"/>
      <w:b/>
      <w:bCs/>
      <w:color w:val="833C0B" w:themeColor="accent2" w:themeShade="80"/>
      <w:sz w:val="22"/>
    </w:rPr>
  </w:style>
  <w:style w:type="character" w:customStyle="1" w:styleId="TableHeaderChar">
    <w:name w:val="Table Header Char"/>
    <w:basedOn w:val="Absatz-Standardschriftart"/>
    <w:link w:val="TableHeader"/>
    <w:rsid w:val="00F37A20"/>
    <w:rPr>
      <w:rFonts w:eastAsiaTheme="majorEastAsia" w:cstheme="majorBidi"/>
      <w:b/>
      <w:bCs/>
      <w:color w:val="833C0B" w:themeColor="accent2" w:themeShade="80"/>
      <w:sz w:val="22"/>
    </w:rPr>
  </w:style>
  <w:style w:type="character" w:customStyle="1" w:styleId="apple-converted-space">
    <w:name w:val="apple-converted-space"/>
    <w:basedOn w:val="Absatz-Standardschriftart"/>
    <w:rsid w:val="007C14A9"/>
  </w:style>
  <w:style w:type="paragraph" w:styleId="KeinLeerraum">
    <w:name w:val="No Spacing"/>
    <w:link w:val="KeinLeerraumZchn"/>
    <w:uiPriority w:val="1"/>
    <w:qFormat/>
    <w:rsid w:val="0081442F"/>
    <w:rPr>
      <w:rFonts w:eastAsiaTheme="minorEastAsia"/>
      <w:sz w:val="22"/>
      <w:szCs w:val="22"/>
      <w:lang w:val="en-US"/>
    </w:rPr>
  </w:style>
  <w:style w:type="character" w:customStyle="1" w:styleId="KeinLeerraumZchn">
    <w:name w:val="Kein Leerraum Zchn"/>
    <w:basedOn w:val="Absatz-Standardschriftart"/>
    <w:link w:val="KeinLeerraum"/>
    <w:uiPriority w:val="1"/>
    <w:rsid w:val="0081442F"/>
    <w:rPr>
      <w:rFonts w:eastAsiaTheme="minorEastAsia"/>
      <w:sz w:val="22"/>
      <w:szCs w:val="22"/>
      <w:lang w:val="en-US"/>
    </w:rPr>
  </w:style>
  <w:style w:type="character" w:styleId="Hyperlink">
    <w:name w:val="Hyperlink"/>
    <w:basedOn w:val="Absatz-Standardschriftart"/>
    <w:uiPriority w:val="99"/>
    <w:unhideWhenUsed/>
    <w:rsid w:val="0081442F"/>
    <w:rPr>
      <w:color w:val="0563C1" w:themeColor="hyperlink"/>
      <w:u w:val="single"/>
    </w:rPr>
  </w:style>
  <w:style w:type="paragraph" w:customStyle="1" w:styleId="DiagramTitle">
    <w:name w:val="Diagram Title"/>
    <w:basedOn w:val="Textkrper"/>
    <w:link w:val="DiagramTitleChar"/>
    <w:qFormat/>
    <w:rsid w:val="0081442F"/>
    <w:pPr>
      <w:pBdr>
        <w:top w:val="single" w:sz="8" w:space="5" w:color="C45911" w:themeColor="accent2" w:themeShade="BF"/>
      </w:pBdr>
      <w:spacing w:before="360" w:after="160" w:line="276" w:lineRule="auto"/>
    </w:pPr>
    <w:rPr>
      <w:rFonts w:asciiTheme="majorHAnsi" w:hAnsiTheme="majorHAnsi"/>
      <w:b/>
      <w:color w:val="ED7D31" w:themeColor="accent2"/>
      <w:sz w:val="26"/>
      <w:szCs w:val="22"/>
    </w:rPr>
  </w:style>
  <w:style w:type="character" w:customStyle="1" w:styleId="DiagramTitleChar">
    <w:name w:val="Diagram Title Char"/>
    <w:basedOn w:val="TextkrperZchn"/>
    <w:link w:val="DiagramTitle"/>
    <w:rsid w:val="0081442F"/>
    <w:rPr>
      <w:rFonts w:asciiTheme="majorHAnsi" w:hAnsiTheme="majorHAnsi"/>
      <w:b/>
      <w:color w:val="ED7D31" w:themeColor="accent2"/>
      <w:sz w:val="26"/>
      <w:szCs w:val="22"/>
    </w:rPr>
  </w:style>
  <w:style w:type="paragraph" w:styleId="StandardWeb">
    <w:name w:val="Normal (Web)"/>
    <w:basedOn w:val="Standard"/>
    <w:uiPriority w:val="99"/>
    <w:unhideWhenUsed/>
    <w:rsid w:val="005771DF"/>
    <w:pPr>
      <w:spacing w:before="100" w:beforeAutospacing="1" w:after="100" w:afterAutospacing="1"/>
    </w:pPr>
    <w:rPr>
      <w:rFonts w:ascii="Times New Roman" w:eastAsia="Times New Roman" w:hAnsi="Times New Roman" w:cs="Times New Roman"/>
      <w:lang w:eastAsia="en-IN"/>
    </w:rPr>
  </w:style>
  <w:style w:type="character" w:styleId="Zeilennummer">
    <w:name w:val="line number"/>
    <w:basedOn w:val="Absatz-Standardschriftart"/>
    <w:uiPriority w:val="99"/>
    <w:semiHidden/>
    <w:unhideWhenUsed/>
    <w:rsid w:val="00221BAE"/>
  </w:style>
  <w:style w:type="paragraph" w:customStyle="1" w:styleId="DocumentText">
    <w:name w:val="DocumentText"/>
    <w:basedOn w:val="Standard"/>
    <w:link w:val="DocumentTextChar"/>
    <w:qFormat/>
    <w:rsid w:val="006A6C3F"/>
    <w:pPr>
      <w:spacing w:before="200" w:after="120" w:line="276" w:lineRule="auto"/>
    </w:pPr>
    <w:rPr>
      <w:rFonts w:eastAsia="Calibri" w:cs="Calibri"/>
      <w:sz w:val="22"/>
      <w:szCs w:val="22"/>
      <w:lang w:val="en-US"/>
    </w:rPr>
  </w:style>
  <w:style w:type="character" w:customStyle="1" w:styleId="DocumentTextChar">
    <w:name w:val="DocumentText Char"/>
    <w:basedOn w:val="Absatz-Standardschriftart"/>
    <w:link w:val="DocumentText"/>
    <w:rsid w:val="006A6C3F"/>
    <w:rPr>
      <w:rFonts w:eastAsia="Calibri" w:cs="Calibri"/>
      <w:sz w:val="22"/>
      <w:szCs w:val="22"/>
      <w:lang w:val="en-US"/>
    </w:rPr>
  </w:style>
  <w:style w:type="paragraph" w:customStyle="1" w:styleId="GenericTitle">
    <w:name w:val="Generic Title"/>
    <w:basedOn w:val="Textkrper"/>
    <w:link w:val="GenericTitleChar"/>
    <w:qFormat/>
    <w:rsid w:val="006A6C3F"/>
    <w:pPr>
      <w:tabs>
        <w:tab w:val="left" w:pos="3326"/>
      </w:tabs>
      <w:spacing w:line="260" w:lineRule="atLeast"/>
    </w:pPr>
    <w:rPr>
      <w:rFonts w:eastAsia="Times New Roman" w:cs="Arial"/>
      <w:szCs w:val="20"/>
    </w:rPr>
  </w:style>
  <w:style w:type="character" w:customStyle="1" w:styleId="GenericTitleChar">
    <w:name w:val="Generic Title Char"/>
    <w:basedOn w:val="TextkrperZchn"/>
    <w:link w:val="GenericTitle"/>
    <w:rsid w:val="006A6C3F"/>
    <w:rPr>
      <w:rFonts w:eastAsia="Times New Roman"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plunk.com/" TargetMode="External"/><Relationship Id="rId18" Type="http://schemas.openxmlformats.org/officeDocument/2006/relationships/image" Target="media/image6.png"/><Relationship Id="rId26" Type="http://schemas.openxmlformats.org/officeDocument/2006/relationships/hyperlink" Target="https://en.wikipedia.org/wiki/Domain-specific_language" TargetMode="External"/><Relationship Id="rId39" Type="http://schemas.openxmlformats.org/officeDocument/2006/relationships/hyperlink" Target="https://netflix.github.io/" TargetMode="External"/><Relationship Id="rId21" Type="http://schemas.openxmlformats.org/officeDocument/2006/relationships/image" Target="media/image9.jpeg"/><Relationship Id="rId34" Type="http://schemas.openxmlformats.org/officeDocument/2006/relationships/hyperlink" Target="https://qconnewyork.com/ny2015/track/monolithsmicroservices" TargetMode="External"/><Relationship Id="rId42" Type="http://schemas.openxmlformats.org/officeDocument/2006/relationships/hyperlink" Target="http://www.gajotres.net/best-available-java-restful-micro-frameworks/2/" TargetMode="External"/><Relationship Id="rId47" Type="http://schemas.openxmlformats.org/officeDocument/2006/relationships/hyperlink" Target="mailto:sales@nagarro.com" TargetMode="External"/><Relationship Id="rId50" Type="http://schemas.openxmlformats.org/officeDocument/2006/relationships/image" Target="media/image20.png"/><Relationship Id="rId55"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hyperlink" Target="http://www.gooddoglabs.com/" TargetMode="External"/><Relationship Id="rId11" Type="http://schemas.openxmlformats.org/officeDocument/2006/relationships/hyperlink" Target="http://www.docker.com/" TargetMode="External"/><Relationship Id="rId24" Type="http://schemas.openxmlformats.org/officeDocument/2006/relationships/image" Target="media/image12.jpeg"/><Relationship Id="rId32" Type="http://schemas.openxmlformats.org/officeDocument/2006/relationships/image" Target="media/image14.png"/><Relationship Id="rId37" Type="http://schemas.openxmlformats.org/officeDocument/2006/relationships/hyperlink" Target="http://www.splunk.com/" TargetMode="External"/><Relationship Id="rId40" Type="http://schemas.openxmlformats.org/officeDocument/2006/relationships/hyperlink" Target="http://www.dropwizard.io/0.9.2/docs/" TargetMode="External"/><Relationship Id="rId45" Type="http://schemas.openxmlformats.org/officeDocument/2006/relationships/image" Target="media/image16.jpeg"/><Relationship Id="rId53"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agger.io/" TargetMode="External"/><Relationship Id="rId22" Type="http://schemas.openxmlformats.org/officeDocument/2006/relationships/image" Target="media/image10.jpeg"/><Relationship Id="rId27" Type="http://schemas.openxmlformats.org/officeDocument/2006/relationships/hyperlink" Target="https://en.wikipedia.org/wiki/Ruby_(programming_language)" TargetMode="External"/><Relationship Id="rId30" Type="http://schemas.openxmlformats.org/officeDocument/2006/relationships/hyperlink" Target="http://www.infoworld.com/article/2612108/open-source-software/nginx-takes-the-slippery-road-away-from-open-source.html" TargetMode="External"/><Relationship Id="rId35" Type="http://schemas.openxmlformats.org/officeDocument/2006/relationships/hyperlink" Target="http://plainoldobjects.com/2015/01/04/example-application-for-my-qconsf-presentation-about-building-microserviceswith-event-sourcing-and-cqrs/" TargetMode="External"/><Relationship Id="rId43" Type="http://schemas.openxmlformats.org/officeDocument/2006/relationships/hyperlink" Target="https://github.com/mfornos/awesome-microservices" TargetMode="External"/><Relationship Id="rId48" Type="http://schemas.openxmlformats.org/officeDocument/2006/relationships/image" Target="media/image18.png"/><Relationship Id="rId56" Type="http://schemas.openxmlformats.org/officeDocument/2006/relationships/customXml" Target="../customXml/item4.xml"/><Relationship Id="rId8" Type="http://schemas.openxmlformats.org/officeDocument/2006/relationships/image" Target="media/image1.jpeg"/><Relationship Id="rId51" Type="http://schemas.openxmlformats.org/officeDocument/2006/relationships/image" Target="media/image21.png"/><Relationship Id="rId3" Type="http://schemas.openxmlformats.org/officeDocument/2006/relationships/styles" Target="styles.xml"/><Relationship Id="rId12" Type="http://schemas.openxmlformats.org/officeDocument/2006/relationships/hyperlink" Target="http://logstash.net/" TargetMode="External"/><Relationship Id="rId17" Type="http://schemas.openxmlformats.org/officeDocument/2006/relationships/image" Target="media/image5.jpeg"/><Relationship Id="rId25" Type="http://schemas.openxmlformats.org/officeDocument/2006/relationships/hyperlink" Target="https://en.wikipedia.org/wiki/Free_and_open_source_software" TargetMode="External"/><Relationship Id="rId33" Type="http://schemas.openxmlformats.org/officeDocument/2006/relationships/image" Target="media/image15.png"/><Relationship Id="rId38" Type="http://schemas.openxmlformats.org/officeDocument/2006/relationships/hyperlink" Target="https://www.digitalocean.com/community/tutorials/an-introduction-to-kubernetes" TargetMode="External"/><Relationship Id="rId46" Type="http://schemas.openxmlformats.org/officeDocument/2006/relationships/image" Target="media/image17.png"/><Relationship Id="rId20" Type="http://schemas.openxmlformats.org/officeDocument/2006/relationships/image" Target="media/image8.jpeg"/><Relationship Id="rId41" Type="http://schemas.openxmlformats.org/officeDocument/2006/relationships/hyperlink" Target="http://www.gajotres.net/best-available-java-restful-micro-frameworks/" TargetMode="External"/><Relationship Id="rId54"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etpostman.com/docs/collections" TargetMode="External"/><Relationship Id="rId23" Type="http://schemas.openxmlformats.org/officeDocument/2006/relationships/image" Target="media/image11.jpeg"/><Relationship Id="rId28" Type="http://schemas.openxmlformats.org/officeDocument/2006/relationships/hyperlink" Target="http://www.italianasoftware.com/products.html" TargetMode="External"/><Relationship Id="rId36" Type="http://schemas.openxmlformats.org/officeDocument/2006/relationships/hyperlink" Target="http://12factor.net/" TargetMode="External"/><Relationship Id="rId49" Type="http://schemas.openxmlformats.org/officeDocument/2006/relationships/image" Target="media/image19.png"/><Relationship Id="rId57" Type="http://schemas.openxmlformats.org/officeDocument/2006/relationships/customXml" Target="../customXml/item5.xml"/><Relationship Id="rId10" Type="http://schemas.openxmlformats.org/officeDocument/2006/relationships/image" Target="media/image3.jpeg"/><Relationship Id="rId31" Type="http://schemas.openxmlformats.org/officeDocument/2006/relationships/image" Target="media/image13.png"/><Relationship Id="rId44" Type="http://schemas.openxmlformats.org/officeDocument/2006/relationships/hyperlink" Target="mailto:vikas.gandhi@nagarro.com" TargetMode="External"/><Relationship Id="rId5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igital Workplace Document" ma:contentTypeID="0x010100E3F7092C587ED94EAF4A57318E5BC33600CF4E7C04F0336644A54184EE0E30FAE0" ma:contentTypeVersion="30" ma:contentTypeDescription="Digital Workplace Document content type" ma:contentTypeScope="" ma:versionID="35547a29bd954ca568a6404191aaf579">
  <xsd:schema xmlns:xsd="http://www.w3.org/2001/XMLSchema" xmlns:xs="http://www.w3.org/2001/XMLSchema" xmlns:p="http://schemas.microsoft.com/office/2006/metadata/properties" xmlns:ns2="4ae52da4-ea3c-4bf4-a597-3a244cfe6346" xmlns:ns3="603cb110-97dd-4e95-bf4d-86da63c53eb4" xmlns:ns4="8bbafed1-3bf2-4603-b31d-df93491cf0a8" xmlns:ns5="3fec4579-3102-4f3a-8271-5435cdd6835e" xmlns:ns6="05a2deb9-4f1c-417b-a762-b59de4bf5bc2" targetNamespace="http://schemas.microsoft.com/office/2006/metadata/properties" ma:root="true" ma:fieldsID="1e0cf58cf49ea300c58777f31216875a" ns2:_="" ns3:_="" ns4:_="" ns5:_="" ns6:_="">
    <xsd:import namespace="4ae52da4-ea3c-4bf4-a597-3a244cfe6346"/>
    <xsd:import namespace="603cb110-97dd-4e95-bf4d-86da63c53eb4"/>
    <xsd:import namespace="8bbafed1-3bf2-4603-b31d-df93491cf0a8"/>
    <xsd:import namespace="3fec4579-3102-4f3a-8271-5435cdd6835e"/>
    <xsd:import namespace="05a2deb9-4f1c-417b-a762-b59de4bf5bc2"/>
    <xsd:element name="properties">
      <xsd:complexType>
        <xsd:sequence>
          <xsd:element name="documentManagement">
            <xsd:complexType>
              <xsd:all>
                <xsd:element ref="ns2:_dlc_DocId" minOccurs="0"/>
                <xsd:element ref="ns2:_dlc_DocIdUrl" minOccurs="0"/>
                <xsd:element ref="ns2:_dlc_DocIdPersistId" minOccurs="0"/>
                <xsd:element ref="ns3:ProjectGuid" minOccurs="0"/>
                <xsd:element ref="ns4:Project" minOccurs="0"/>
                <xsd:element ref="ns3:TaxKeywordTaxHTField" minOccurs="0"/>
                <xsd:element ref="ns3:TaxCatchAll" minOccurs="0"/>
                <xsd:element ref="ns3:TaxCatchAllLabel" minOccurs="0"/>
                <xsd:element ref="ns5:DocGuid" minOccurs="0"/>
                <xsd:element ref="ns6:MediaServiceMetadata" minOccurs="0"/>
                <xsd:element ref="ns6:MediaServiceFastMetadata" minOccurs="0"/>
                <xsd:element ref="ns6: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e52da4-ea3c-4bf4-a597-3a244cfe6346"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03cb110-97dd-4e95-bf4d-86da63c53eb4" elementFormDefault="qualified">
    <xsd:import namespace="http://schemas.microsoft.com/office/2006/documentManagement/types"/>
    <xsd:import namespace="http://schemas.microsoft.com/office/infopath/2007/PartnerControls"/>
    <xsd:element name="ProjectGuid" ma:index="11" nillable="true" ma:displayName="ProjectGuid" ma:internalName="ProjectGuid">
      <xsd:simpleType>
        <xsd:restriction base="dms:Text"/>
      </xsd:simpleType>
    </xsd:element>
    <xsd:element name="TaxKeywordTaxHTField" ma:index="13" nillable="true" ma:taxonomy="true" ma:internalName="TaxKeywordTaxHTField" ma:taxonomyFieldName="TaxKeyword" ma:displayName="Enterprise Keywords" ma:fieldId="{23f27201-bee3-471e-b2e7-b64fd8b7ca38}" ma:taxonomyMulti="true" ma:sspId="e2715f63-63d5-4241-9ac6-6337b509393b"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hidden="true" ma:list="{d174f2ca-67a4-4ca2-a295-fda9ccb830ff}" ma:internalName="TaxCatchAll" ma:showField="CatchAllData" ma:web="603cb110-97dd-4e95-bf4d-86da63c53eb4">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d174f2ca-67a4-4ca2-a295-fda9ccb830ff}" ma:internalName="TaxCatchAllLabel" ma:readOnly="true" ma:showField="CatchAllDataLabel" ma:web="603cb110-97dd-4e95-bf4d-86da63c53eb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bbafed1-3bf2-4603-b31d-df93491cf0a8" elementFormDefault="qualified">
    <xsd:import namespace="http://schemas.microsoft.com/office/2006/documentManagement/types"/>
    <xsd:import namespace="http://schemas.microsoft.com/office/infopath/2007/PartnerControls"/>
    <xsd:element name="Project" ma:index="12" nillable="true" ma:displayName="Project" ma:internalName="Projec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ec4579-3102-4f3a-8271-5435cdd6835e" elementFormDefault="qualified">
    <xsd:import namespace="http://schemas.microsoft.com/office/2006/documentManagement/types"/>
    <xsd:import namespace="http://schemas.microsoft.com/office/infopath/2007/PartnerControls"/>
    <xsd:element name="DocGuid" ma:index="17" nillable="true" ma:displayName="DocGuid" ma:hidden="true" ma:internalName="DocGuid"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a2deb9-4f1c-417b-a762-b59de4bf5bc2"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KeywordTaxHTField xmlns="603cb110-97dd-4e95-bf4d-86da63c53eb4">
      <Terms xmlns="http://schemas.microsoft.com/office/infopath/2007/PartnerControls">
        <TermInfo xmlns="http://schemas.microsoft.com/office/infopath/2007/PartnerControls">
          <TermName xmlns="http://schemas.microsoft.com/office/infopath/2007/PartnerControls">microservices</TermName>
          <TermId xmlns="http://schemas.microsoft.com/office/infopath/2007/PartnerControls">22222222-2222-2222-2222-222222222222</TermId>
        </TermInfo>
        <TermInfo xmlns="http://schemas.microsoft.com/office/infopath/2007/PartnerControls">
          <TermName xmlns="http://schemas.microsoft.com/office/infopath/2007/PartnerControls">Cloud</TermName>
          <TermId xmlns="http://schemas.microsoft.com/office/infopath/2007/PartnerControls">69a04d4a-26f4-4fd6-a297-8f422a8c60be</TermId>
        </TermInfo>
        <TermInfo xmlns="http://schemas.microsoft.com/office/infopath/2007/PartnerControls">
          <TermName xmlns="http://schemas.microsoft.com/office/infopath/2007/PartnerControls">DevOps</TermName>
          <TermId xmlns="http://schemas.microsoft.com/office/infopath/2007/PartnerControls">10ee5936-bf13-44e2-b1a1-2012d061a11e</TermId>
        </TermInfo>
      </Terms>
    </TaxKeywordTaxHTField>
    <DocGuid xmlns="3fec4579-3102-4f3a-8271-5435cdd6835e">880fefd2-d5c5-b304-464c-e7f97746b813</DocGuid>
    <Project xmlns="8bbafed1-3bf2-4603-b31d-df93491cf0a8">Whitepaper_Success Mantra for Microservices </Project>
    <ProjectGuid xmlns="603cb110-97dd-4e95-bf4d-86da63c53eb4">ea747a73-2e7c-c483-02bc-c77f43856323</ProjectGuid>
    <TaxCatchAll xmlns="603cb110-97dd-4e95-bf4d-86da63c53eb4">
      <Value>33</Value>
      <Value>29</Value>
      <Value>28</Value>
    </TaxCatchAll>
    <_dlc_DocId xmlns="4ae52da4-ea3c-4bf4-a597-3a244cfe6346">22XUZA5XE2QN-1552349868-328</_dlc_DocId>
    <_dlc_DocIdUrl xmlns="4ae52da4-ea3c-4bf4-a597-3a244cfe6346">
      <Url>https://nagarro.sharepoint.com/sites/marketing/content/_layouts/15/DocIdRedir.aspx?ID=22XUZA5XE2QN-1552349868-328</Url>
      <Description>22XUZA5XE2QN-1552349868-328</Description>
    </_dlc_DocIdUrl>
  </documentManagement>
</p:properties>
</file>

<file path=customXml/itemProps1.xml><?xml version="1.0" encoding="utf-8"?>
<ds:datastoreItem xmlns:ds="http://schemas.openxmlformats.org/officeDocument/2006/customXml" ds:itemID="{D375DC3E-A28E-4357-A3C0-93AB1F4EA859}">
  <ds:schemaRefs>
    <ds:schemaRef ds:uri="http://schemas.openxmlformats.org/officeDocument/2006/bibliography"/>
  </ds:schemaRefs>
</ds:datastoreItem>
</file>

<file path=customXml/itemProps2.xml><?xml version="1.0" encoding="utf-8"?>
<ds:datastoreItem xmlns:ds="http://schemas.openxmlformats.org/officeDocument/2006/customXml" ds:itemID="{303E9E20-5713-4826-AF67-71CABC624E33}"/>
</file>

<file path=customXml/itemProps3.xml><?xml version="1.0" encoding="utf-8"?>
<ds:datastoreItem xmlns:ds="http://schemas.openxmlformats.org/officeDocument/2006/customXml" ds:itemID="{61B742F7-0A6C-4182-820F-35162558E67D}"/>
</file>

<file path=customXml/itemProps4.xml><?xml version="1.0" encoding="utf-8"?>
<ds:datastoreItem xmlns:ds="http://schemas.openxmlformats.org/officeDocument/2006/customXml" ds:itemID="{D2B48F73-CE25-4C6C-9029-FC96F42E6FA3}"/>
</file>

<file path=customXml/itemProps5.xml><?xml version="1.0" encoding="utf-8"?>
<ds:datastoreItem xmlns:ds="http://schemas.openxmlformats.org/officeDocument/2006/customXml" ds:itemID="{5D7CC6D5-F96C-4270-8E85-2A20420080BE}"/>
</file>

<file path=docProps/app.xml><?xml version="1.0" encoding="utf-8"?>
<Properties xmlns="http://schemas.openxmlformats.org/officeDocument/2006/extended-properties" xmlns:vt="http://schemas.openxmlformats.org/officeDocument/2006/docPropsVTypes">
  <Template>Normal.dotm</Template>
  <TotalTime>0</TotalTime>
  <Pages>18</Pages>
  <Words>4271</Words>
  <Characters>26910</Characters>
  <Application>Microsoft Office Word</Application>
  <DocSecurity>0</DocSecurity>
  <Lines>224</Lines>
  <Paragraphs>62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Kanika Yadav</dc:creator>
  <cp:keywords>DevOps; Cloud; microservices</cp:keywords>
  <dc:description/>
  <cp:lastModifiedBy>Damianos Soumelidis</cp:lastModifiedBy>
  <cp:revision>10</cp:revision>
  <cp:lastPrinted>2016-06-29T07:40:00Z</cp:lastPrinted>
  <dcterms:created xsi:type="dcterms:W3CDTF">2016-06-29T10:15:00Z</dcterms:created>
  <dcterms:modified xsi:type="dcterms:W3CDTF">2016-06-29T10:36:00Z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0x010100E3F7092C587ED94EAF4A57318E5BC33600CF4E7C04F0336644A54184EE0E30FAE0</vt:lpwstr>
  </property>
  <property fmtid="{D5CDD505-2E9C-101B-9397-08002B2CF9AE}" pid="3" name="_dlc_DocIdItemGuid">
    <vt:lpwstr>aa13ebf4-3677-47a9-bdb1-881694f49548</vt:lpwstr>
  </property>
  <property fmtid="{D5CDD505-2E9C-101B-9397-08002B2CF9AE}" pid="4" name="TaxKeyword">
    <vt:lpwstr>28;#microservices|22222222-2222-2222-2222-222222222222;#29;#Cloud|69a04d4a-26f4-4fd6-a297-8f422a8c60be;#33;#DevOps|10ee5936-bf13-44e2-b1a1-2012d061a11e</vt:lpwstr>
  </property>
</Properties>
</file>