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b/>
          <w:bCs/>
          <w:color w:val="0F172A"/>
          <w:sz w:val="36"/>
          <w:szCs w:val="36"/>
        </w:rPr>
        <w:t xml:space="preserve">🏫 ARYAVART PORTAL &amp; SCHOOL MANAGEMENT SYSTEM</w:t>
      </w:r>
    </w:p>
    <w:p>
      <w:pPr>
        <w:spacing w:after="400" w:before="0"/>
        <w:jc w:val="center"/>
      </w:pPr>
      <w:r>
        <w:rPr>
          <w:i/>
          <w:iCs/>
          <w:color w:val="475569"/>
          <w:sz w:val="24"/>
          <w:szCs w:val="24"/>
        </w:rPr>
        <w:t xml:space="preserve">Complete Technology, Architecture, Workflow &amp; Step-by-Step Practical Guide</w:t>
      </w:r>
    </w:p>
    <w:p>
      <w:pPr>
        <w:spacing w:after="200" w:before="200"/>
      </w:pPr>
      <w:r>
        <w:rPr>
          <w:b/>
          <w:bCs/>
          <w:color w:val="0284C7"/>
          <w:sz w:val="28"/>
          <w:szCs w:val="28"/>
        </w:rPr>
        <w:t xml:space="preserve">📌 Introduction &amp; Purpose of this Document</w:t>
      </w:r>
    </w:p>
    <w:p>
      <w:pPr>
        <w:spacing w:after="150" w:before="100"/>
      </w:pPr>
      <w:r>
        <w:t xml:space="preserve">This document is designed to give you a </w:t>
      </w:r>
      <w:r>
        <w:rPr>
          <w:b/>
          <w:bCs/>
          <w:highlight w:val="yellow"/>
          <w:highlightCs w:val="yellow"/>
        </w:rPr>
        <w:t xml:space="preserve">complete, crystal-clear, and simple understanding</w:t>
      </w:r>
      <w:r>
        <w:t xml:space="preserve"> of how your School Management Web Application and Android Mobile Application (Aryavart Portal) are built. Every library, tool, database, server, WhatsApp engine, and mobile app component is explained in simple human language with its exact purpose and where it lives in your project.</w:t>
      </w:r>
    </w:p>
    <w:p>
      <w:pPr>
        <w:spacing w:after="200" w:before="300"/>
      </w:pPr>
      <w:r>
        <w:rPr>
          <w:b/>
          <w:bCs/>
          <w:color w:val="0284C7"/>
          <w:sz w:val="28"/>
          <w:szCs w:val="28"/>
        </w:rPr>
        <w:t xml:space="preserve">📊 1. Master Technology Breakdown Table</w:t>
      </w:r>
    </w:p>
    <w:p>
      <w:pPr>
        <w:spacing w:after="150" w:before="50"/>
      </w:pPr>
      <w:r>
        <w:t xml:space="preserve">Here is the quick-reference table showing every major technology, tool, and library used across the entire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tcPr>
          <w:p>
            <w:r>
              <w:rPr>
                <w:b/>
                <w:bCs/>
                <w:color w:val="FFFFFF"/>
              </w:rPr>
              <w:t xml:space="preserve">Technology / Library</w:t>
            </w:r>
          </w:p>
        </w:tc>
        <w:tc>
          <w:tcPr>
            <w:shd w:fill="0F172A" w:val="clear"/>
          </w:tcPr>
          <w:p>
            <w:r>
              <w:rPr>
                <w:b/>
                <w:bCs/>
                <w:color w:val="FFFFFF"/>
              </w:rPr>
              <w:t xml:space="preserve">What It Is &amp; Where Used</w:t>
            </w:r>
          </w:p>
        </w:tc>
        <w:tc>
          <w:tcPr>
            <w:shd w:fill="0F172A" w:val="clear"/>
          </w:tcPr>
          <w:p>
            <w:r>
              <w:rPr>
                <w:b/>
                <w:bCs/>
                <w:color w:val="FFFFFF"/>
              </w:rPr>
              <w:t xml:space="preserve">Why It Is Used (Exact Purpose)</w:t>
            </w:r>
          </w:p>
        </w:tc>
      </w:tr>
      <w:tr>
        <w:tc>
          <w:p>
            <w:r>
              <w:rPr>
                <w:b/>
                <w:bCs/>
                <w:highlight w:val="yellow"/>
                <w:highlightCs w:val="yellow"/>
              </w:rPr>
              <w:t xml:space="preserve">React.js (v18)</w:t>
            </w:r>
          </w:p>
        </w:tc>
        <w:tc>
          <w:p>
            <w:r>
              <w:t xml:space="preserve">Frontend User Interface (frontend/src)</w:t>
            </w:r>
          </w:p>
        </w:tc>
        <w:tc>
          <w:p>
            <w:r>
              <w:t xml:space="preserve">Creates the interactive, fast, single-page web &amp; mobile screens (Dashboard, Students, Admissions, Dues, Receipts).</w:t>
            </w:r>
          </w:p>
        </w:tc>
      </w:tr>
      <w:tr>
        <w:tc>
          <w:p>
            <w:r>
              <w:rPr>
                <w:b/>
                <w:bCs/>
                <w:highlight w:val="yellow"/>
                <w:highlightCs w:val="yellow"/>
              </w:rPr>
              <w:t xml:space="preserve">Vite (v7)</w:t>
            </w:r>
          </w:p>
        </w:tc>
        <w:tc>
          <w:p>
            <w:r>
              <w:t xml:space="preserve">Frontend Build Tool &amp; Dev Server</w:t>
            </w:r>
          </w:p>
        </w:tc>
        <w:tc>
          <w:p>
            <w:r>
              <w:t xml:space="preserve">Super-fast compilation of React code and bundling into production HTML/CSS/JS in 7-10 seconds.</w:t>
            </w:r>
          </w:p>
        </w:tc>
      </w:tr>
      <w:tr>
        <w:tc>
          <w:p>
            <w:r>
              <w:rPr>
                <w:b/>
                <w:bCs/>
                <w:highlight w:val="yellow"/>
                <w:highlightCs w:val="yellow"/>
              </w:rPr>
              <w:t xml:space="preserve">Node.js &amp; Express.js</w:t>
            </w:r>
          </w:p>
        </w:tc>
        <w:tc>
          <w:p>
            <w:r>
              <w:t xml:space="preserve">Backend REST API Server (backend/src)</w:t>
            </w:r>
          </w:p>
        </w:tc>
        <w:tc>
          <w:p>
            <w:r>
              <w:t xml:space="preserve">Handles all business logic, database queries, calculations, receipt creation, authentication, and background jobs.</w:t>
            </w:r>
          </w:p>
        </w:tc>
      </w:tr>
      <w:tr>
        <w:tc>
          <w:p>
            <w:r>
              <w:rPr>
                <w:b/>
                <w:bCs/>
                <w:highlight w:val="yellow"/>
                <w:highlightCs w:val="yellow"/>
              </w:rPr>
              <w:t xml:space="preserve">TiDB Cloud (MySQL)</w:t>
            </w:r>
          </w:p>
        </w:tc>
        <w:tc>
          <w:p>
            <w:r>
              <w:t xml:space="preserve">Cloud Relational Database</w:t>
            </w:r>
          </w:p>
        </w:tc>
        <w:tc>
          <w:p>
            <w:r>
              <w:t xml:space="preserve">24/7 online cloud database storing students, classes, monthly fees, payments, sibling links, and backup records.</w:t>
            </w:r>
          </w:p>
        </w:tc>
      </w:tr>
      <w:tr>
        <w:tc>
          <w:p>
            <w:r>
              <w:rPr>
                <w:b/>
                <w:bCs/>
                <w:highlight w:val="yellow"/>
                <w:highlightCs w:val="yellow"/>
              </w:rPr>
              <w:t xml:space="preserve">@whiskeysockets/baileys</w:t>
            </w:r>
          </w:p>
        </w:tc>
        <w:tc>
          <w:p>
            <w:r>
              <w:t xml:space="preserve">WhatsApp Gateway Engine (backend/src/services/whatsappService.js)</w:t>
            </w:r>
          </w:p>
        </w:tc>
        <w:tc>
          <w:p>
            <w:r>
              <w:t xml:space="preserve">Connects your school's WhatsApp account directly via QR code pairing to automatically send PDF receipts and dues notices without paid API subscriptions.</w:t>
            </w:r>
          </w:p>
        </w:tc>
      </w:tr>
      <w:tr>
        <w:tc>
          <w:p>
            <w:r>
              <w:rPr>
                <w:b/>
                <w:bCs/>
                <w:highlight w:val="yellow"/>
                <w:highlightCs w:val="yellow"/>
              </w:rPr>
              <w:t xml:space="preserve">Capacitor (v8)</w:t>
            </w:r>
          </w:p>
        </w:tc>
        <w:tc>
          <w:p>
            <w:r>
              <w:t xml:space="preserve">Android Mobile App Wrapper (frontend/android)</w:t>
            </w:r>
          </w:p>
        </w:tc>
        <w:tc>
          <w:p>
            <w:r>
              <w:t xml:space="preserve">Converts the React web application into a native Android APK (.apk) file with native back gestures and offline-first asset loading.</w:t>
            </w:r>
          </w:p>
        </w:tc>
      </w:tr>
      <w:tr>
        <w:tc>
          <w:p>
            <w:r>
              <w:rPr>
                <w:b/>
                <w:bCs/>
                <w:highlight w:val="yellow"/>
                <w:highlightCs w:val="yellow"/>
              </w:rPr>
              <w:t xml:space="preserve">PDFKit</w:t>
            </w:r>
          </w:p>
        </w:tc>
        <w:tc>
          <w:p>
            <w:r>
              <w:t xml:space="preserve">PDF Generator (backend/src/services/pdfReceiptService.js)</w:t>
            </w:r>
          </w:p>
        </w:tc>
        <w:tc>
          <w:p>
            <w:r>
              <w:t xml:space="preserve">Dynamically draws and renders professional school letterhead fee receipts, admission receipts, and dues notices.</w:t>
            </w:r>
          </w:p>
        </w:tc>
      </w:tr>
      <w:tr>
        <w:tc>
          <w:p>
            <w:r>
              <w:rPr>
                <w:b/>
                <w:bCs/>
                <w:highlight w:val="yellow"/>
                <w:highlightCs w:val="yellow"/>
              </w:rPr>
              <w:t xml:space="preserve">Render Cloud Hosting</w:t>
            </w:r>
          </w:p>
        </w:tc>
        <w:tc>
          <w:p>
            <w:r>
              <w:t xml:space="preserve">Cloud Deployment Platform</w:t>
            </w:r>
          </w:p>
        </w:tc>
        <w:tc>
          <w:p>
            <w:r>
              <w:t xml:space="preserve">Hosts the live backend server and frontend web application 24/7 on the internet (https://schoolmanagementwebapp-pf7m.onrender.com).</w:t>
            </w:r>
          </w:p>
        </w:tc>
      </w:tr>
      <w:tr>
        <w:tc>
          <w:p>
            <w:r>
              <w:rPr>
                <w:b/>
                <w:bCs/>
                <w:highlight w:val="yellow"/>
                <w:highlightCs w:val="yellow"/>
              </w:rPr>
              <w:t xml:space="preserve">JWT &amp; BcryptJS</w:t>
            </w:r>
          </w:p>
        </w:tc>
        <w:tc>
          <w:p>
            <w:r>
              <w:t xml:space="preserve">Security &amp; Authentication</w:t>
            </w:r>
          </w:p>
        </w:tc>
        <w:tc>
          <w:p>
            <w:r>
              <w:t xml:space="preserve">Bcrypt securely encrypts passwords with salt rounds; JWT issues encrypted digital login tokens for secure session access.</w:t>
            </w:r>
          </w:p>
        </w:tc>
      </w:tr>
    </w:tbl>
    <w:p>
      <w:pPr>
        <w:spacing w:after="150" w:before="400"/>
      </w:pPr>
      <w:r>
        <w:rPr>
          <w:b/>
          <w:bCs/>
          <w:color w:val="0284C7"/>
          <w:sz w:val="28"/>
          <w:szCs w:val="28"/>
        </w:rPr>
        <w:t xml:space="preserve">🌐 2. Frontend Layer (What the User Sees &amp; Interacts With)</w:t>
      </w:r>
    </w:p>
    <w:p>
      <w:pPr>
        <w:spacing w:after="100" w:before="50"/>
      </w:pPr>
      <w:r>
        <w:t xml:space="preserve">The frontend is the visual website and mobile interface. It is located inside the </w:t>
      </w:r>
      <w:r>
        <w:rPr>
          <w:b/>
          <w:bCs/>
          <w:highlight w:val="yellow"/>
          <w:highlightCs w:val="yellow"/>
        </w:rPr>
        <w:t xml:space="preserve">frontend/</w:t>
      </w:r>
      <w:r>
        <w:t xml:space="preserve"> directory. Here are the core components:</w:t>
      </w:r>
    </w:p>
    <w:p>
      <w:pPr>
        <w:spacing w:after="50" w:before="100"/>
      </w:pPr>
      <w:r>
        <w:rPr>
          <w:b/>
          <w:bCs/>
          <w:color w:val="0F172A"/>
        </w:rPr>
        <w:t xml:space="preserve">A. React 18 &amp; Single Page Application (SPA):</w:t>
      </w:r>
    </w:p>
    <w:p>
      <w:pPr>
        <w:spacing w:after="100" w:before="50"/>
      </w:pPr>
      <w:r>
        <w:t xml:space="preserve">Instead of reloading the entire webpage every time you click a button, React only updates the exact part of the screen that changed. This gives your portal the smooth, instant feel of a modern mobile app.</w:t>
      </w:r>
    </w:p>
    <w:p>
      <w:pPr>
        <w:spacing w:after="50" w:before="100"/>
      </w:pPr>
      <w:r>
        <w:rPr>
          <w:b/>
          <w:bCs/>
          <w:color w:val="0F172A"/>
        </w:rPr>
        <w:t xml:space="preserve">B. React Router (v7):</w:t>
      </w:r>
    </w:p>
    <w:p>
      <w:pPr>
        <w:spacing w:after="100" w:before="50"/>
      </w:pPr>
      <w:r>
        <w:t xml:space="preserve">Manages instant navigation between pages without browser refresh: </w:t>
      </w:r>
      <w:r>
        <w:rPr>
          <w:highlight w:val="yellow"/>
          <w:highlightCs w:val="yellow"/>
        </w:rPr>
        <w:t xml:space="preserve">/ (Dashboard), /students (Student Directory), /students/:id (Student Profile &amp; Fee Ledger), /admissions (New Admission Desk), /pending-dues (Pending Fees &amp; Reminders), /receipts (Receipts History), /backup (Database Backup &amp; Restore).</w:t>
      </w:r>
    </w:p>
    <w:p>
      <w:pPr>
        <w:spacing w:after="50" w:before="100"/>
      </w:pPr>
      <w:r>
        <w:rPr>
          <w:b/>
          <w:bCs/>
          <w:color w:val="0F172A"/>
        </w:rPr>
        <w:t xml:space="preserve">C. Mobile-First Responsive Design &amp; Ergonomics:</w:t>
      </w:r>
    </w:p>
    <w:p>
      <w:pPr>
        <w:spacing w:after="150" w:before="50"/>
      </w:pPr>
      <w:r>
        <w:t xml:space="preserve">• </w:t>
      </w:r>
      <w:r>
        <w:rPr>
          <w:b/>
          <w:bCs/>
          <w:highlight w:val="yellow"/>
          <w:highlightCs w:val="yellow"/>
        </w:rPr>
        <w:t xml:space="preserve">60% Screen Width Sidebar Drawer: </w:t>
      </w:r>
      <w:r>
        <w:t xml:space="preserve">On mobile devices, opening the hamburger menu slides out a sleek drawer covering exactly 60% of the screen width, leaving 40% clean dark backdrop. All 6 curated text labels are clearly displayed.
</w:t>
      </w:r>
      <w:r>
        <w:t xml:space="preserve">• </w:t>
      </w:r>
      <w:r>
        <w:rPr>
          <w:b/>
          <w:bCs/>
          <w:highlight w:val="yellow"/>
          <w:highlightCs w:val="yellow"/>
        </w:rPr>
        <w:t xml:space="preserve">Glassmorphic Bottom Navigation Bar: </w:t>
      </w:r>
      <w:r>
        <w:t xml:space="preserve">Provides 1-thumb touch navigation for phone screens with instant access to Dashboard, Admission, Students, Dues, Receipts, and Backup.
</w:t>
      </w:r>
      <w:r>
        <w:t xml:space="preserve">• </w:t>
      </w:r>
      <w:r>
        <w:rPr>
          <w:b/>
          <w:bCs/>
          <w:highlight w:val="yellow"/>
          <w:highlightCs w:val="yellow"/>
        </w:rPr>
        <w:t xml:space="preserve">Global Mobile Typography Scale: </w:t>
      </w:r>
      <w:r>
        <w:t xml:space="preserve">Downscaled base font to 14.5px on mobile screens with compact 2-column button grids and touch-scrollable tables so no information ever gets clipped.</w:t>
      </w:r>
    </w:p>
    <w:p>
      <w:pPr>
        <w:spacing w:after="150" w:before="400"/>
      </w:pPr>
      <w:r>
        <w:rPr>
          <w:b/>
          <w:bCs/>
          <w:color w:val="0284C7"/>
          <w:sz w:val="28"/>
          <w:szCs w:val="28"/>
        </w:rPr>
        <w:t xml:space="preserve">⚙️ 3. Backend Layer (Server, Database &amp; Business Logic)</w:t>
      </w:r>
    </w:p>
    <w:p>
      <w:pPr>
        <w:spacing w:after="100" w:before="50"/>
      </w:pPr>
      <w:r>
        <w:t xml:space="preserve">The backend server is the engine of the entire system, located in </w:t>
      </w:r>
      <w:r>
        <w:rPr>
          <w:b/>
          <w:bCs/>
          <w:highlight w:val="yellow"/>
          <w:highlightCs w:val="yellow"/>
        </w:rPr>
        <w:t xml:space="preserve">backend/src/</w:t>
      </w:r>
      <w:r>
        <w:t xml:space="preserve">. It connects the frontend to the database and processes all fee calculations securely.</w:t>
      </w:r>
    </w:p>
    <w:p>
      <w:pPr>
        <w:spacing w:after="50" w:before="100"/>
      </w:pPr>
      <w:r>
        <w:rPr>
          <w:b/>
          <w:bCs/>
          <w:color w:val="0F172A"/>
        </w:rPr>
        <w:t xml:space="preserve">A. Express.js REST API Routes:</w:t>
      </w:r>
    </w:p>
    <w:p>
      <w:pPr>
        <w:spacing w:after="150" w:before="50"/>
      </w:pPr>
      <w:r>
        <w:t xml:space="preserve">• </w:t>
      </w:r>
      <w:r>
        <w:rPr>
          <w:b/>
          <w:bCs/>
          <w:highlight w:val="yellow"/>
          <w:highlightCs w:val="yellow"/>
        </w:rPr>
        <w:t xml:space="preserve">/api/auth: </w:t>
      </w:r>
      <w:r>
        <w:t xml:space="preserve">Handles admin login, password hashing verification, and token generation.
</w:t>
      </w:r>
      <w:r>
        <w:t xml:space="preserve">• </w:t>
      </w:r>
      <w:r>
        <w:rPr>
          <w:b/>
          <w:bCs/>
          <w:highlight w:val="yellow"/>
          <w:highlightCs w:val="yellow"/>
        </w:rPr>
        <w:t xml:space="preserve">/api/students: </w:t>
      </w:r>
      <w:r>
        <w:t xml:space="preserve">CRUD operations for student profiles, sibling linking, fee concession categories, and family ledgers.
</w:t>
      </w:r>
      <w:r>
        <w:t xml:space="preserve">• </w:t>
      </w:r>
      <w:r>
        <w:rPr>
          <w:b/>
          <w:bCs/>
          <w:highlight w:val="yellow"/>
          <w:highlightCs w:val="yellow"/>
        </w:rPr>
        <w:t xml:space="preserve">/api/fees: </w:t>
      </w:r>
      <w:r>
        <w:t xml:space="preserve">Monthly fee structure, multi-month bulk payment collection, discount adjustments, and dues calculation.
</w:t>
      </w:r>
      <w:r>
        <w:t xml:space="preserve">• </w:t>
      </w:r>
      <w:r>
        <w:rPr>
          <w:b/>
          <w:bCs/>
          <w:highlight w:val="yellow"/>
          <w:highlightCs w:val="yellow"/>
        </w:rPr>
        <w:t xml:space="preserve">/api/admissions: </w:t>
      </w:r>
      <w:r>
        <w:t xml:space="preserve">New student enrollment desk with itemized admission charges, caution money, and 1-month advance fee billing.
</w:t>
      </w:r>
      <w:r>
        <w:t xml:space="preserve">• </w:t>
      </w:r>
      <w:r>
        <w:rPr>
          <w:b/>
          <w:bCs/>
          <w:highlight w:val="yellow"/>
          <w:highlightCs w:val="yellow"/>
        </w:rPr>
        <w:t xml:space="preserve">/api/receipts: </w:t>
      </w:r>
      <w:r>
        <w:t xml:space="preserve">Instant PDF receipt generation, thermal print receipts, and WhatsApp receipt dispatch.
</w:t>
      </w:r>
      <w:r>
        <w:t xml:space="preserve">• </w:t>
      </w:r>
      <w:r>
        <w:rPr>
          <w:b/>
          <w:bCs/>
          <w:highlight w:val="yellow"/>
          <w:highlightCs w:val="yellow"/>
        </w:rPr>
        <w:t xml:space="preserve">/api/backup: </w:t>
      </w:r>
      <w:r>
        <w:t xml:space="preserve">1-Click automated database backup (.sql.dump) generation and restoration.</w:t>
      </w:r>
    </w:p>
    <w:p>
      <w:pPr>
        <w:spacing w:after="50" w:before="100"/>
      </w:pPr>
      <w:r>
        <w:rPr>
          <w:b/>
          <w:bCs/>
          <w:color w:val="0F172A"/>
        </w:rPr>
        <w:t xml:space="preserve">B. MySQL Database &amp; TiDB Cloud Connection:</w:t>
      </w:r>
    </w:p>
    <w:p>
      <w:pPr>
        <w:spacing w:after="100" w:before="50"/>
      </w:pPr>
      <w:r>
        <w:t xml:space="preserve">Using </w:t>
      </w:r>
      <w:r>
        <w:rPr>
          <w:b/>
          <w:bCs/>
          <w:highlight w:val="yellow"/>
          <w:highlightCs w:val="yellow"/>
        </w:rPr>
        <w:t xml:space="preserve">mysql2 connection pooling</w:t>
      </w:r>
      <w:r>
        <w:t xml:space="preserve">, the backend maintains persistent, SSL-encrypted connections to the TiDB Serverless Cloud database. It supports ACID database transactions (`START TRANSACTION`, `COMMIT`, `ROLLBACK`) so that payments and student ledger balances are always 100% mathematically accurate with zero chance of double-charging or data loss.</w:t>
      </w:r>
    </w:p>
    <w:p>
      <w:pPr>
        <w:spacing w:after="150" w:before="400"/>
      </w:pPr>
      <w:r>
        <w:rPr>
          <w:b/>
          <w:bCs/>
          <w:color w:val="0284C7"/>
          <w:sz w:val="28"/>
          <w:szCs w:val="28"/>
        </w:rPr>
        <w:t xml:space="preserve">💬 4. WhatsApp Automation Engine (@whiskeysockets/baileys)</w:t>
      </w:r>
    </w:p>
    <w:p>
      <w:pPr>
        <w:spacing w:after="100" w:before="50"/>
      </w:pPr>
      <w:r>
        <w:t xml:space="preserve">One of the most powerful features in your project is the dual-mode WhatsApp messaging system. Here is exactly how it works:</w:t>
      </w:r>
    </w:p>
    <w:p>
      <w:pPr>
        <w:spacing w:after="50" w:before="100"/>
      </w:pPr>
      <w:r>
        <w:rPr>
          <w:b/>
          <w:bCs/>
          <w:color w:val="0F172A"/>
        </w:rPr>
        <w:t xml:space="preserve">What is @whiskeysockets/baileys?</w:t>
      </w:r>
    </w:p>
    <w:p>
      <w:pPr>
        <w:spacing w:after="100" w:before="50"/>
      </w:pPr>
      <w:r>
        <w:t xml:space="preserve">Baileys is an open-source, multi-device WhatsApp WebSocket library. Unlike expensive paid WhatsApp Cloud APIs (which charge money for every message), Baileys connects your school's WhatsApp account directly via </w:t>
      </w:r>
      <w:r>
        <w:rPr>
          <w:b/>
          <w:bCs/>
          <w:highlight w:val="yellow"/>
          <w:highlightCs w:val="yellow"/>
        </w:rPr>
        <w:t xml:space="preserve">QR code scanning (like WhatsApp Web)</w:t>
      </w:r>
      <w:r>
        <w:t xml:space="preserve">. Once paired, your server can send messages and attach PDF receipts completely for free.</w:t>
      </w:r>
    </w:p>
    <w:p>
      <w:pPr>
        <w:spacing w:after="50" w:before="100"/>
      </w:pPr>
      <w:r>
        <w:rPr>
          <w:b/>
          <w:bCs/>
          <w:color w:val="0F172A"/>
        </w:rPr>
        <w:t xml:space="preserve">How the Dual-Engine Fallback Works:</w:t>
      </w:r>
    </w:p>
    <w:p>
      <w:pPr>
        <w:spacing w:after="150" w:before="50"/>
      </w:pPr>
      <w:r>
        <w:t xml:space="preserve">1. </w:t>
      </w:r>
      <w:r>
        <w:rPr>
          <w:b/>
          <w:bCs/>
          <w:highlight w:val="yellow"/>
          <w:highlightCs w:val="yellow"/>
        </w:rPr>
        <w:t xml:space="preserve">Mode 1 (Background Cloud Dispatch): </w:t>
      </w:r>
      <w:r>
        <w:t xml:space="preserve">If your WhatsApp is linked via QR code on your server, the backend sends the message, formatted billing breakdown, and PDF receipt automatically in the background with zero user effort.
</w:t>
      </w:r>
      <w:r>
        <w:t xml:space="preserve">2. </w:t>
      </w:r>
      <w:r>
        <w:rPr>
          <w:b/>
          <w:bCs/>
          <w:highlight w:val="yellow"/>
          <w:highlightCs w:val="yellow"/>
        </w:rPr>
        <w:t xml:space="preserve">Mode 2 (Universal Direct Link Fallback): </w:t>
      </w:r>
      <w:r>
        <w:t xml:space="preserve">If WhatsApp is not linked on your laptop, the system automatically creates an official `https://wa.me/91...` deep link with the pre-formatted student bill and parent's phone number. Clicking the button immediately opens WhatsApp on your phone or laptop with the message pre-filled — ready to send in 1 tap!
</w:t>
      </w:r>
      <w:r>
        <w:t xml:space="preserve">Result: </w:t>
      </w:r>
      <w:r>
        <w:rPr>
          <w:b/>
          <w:bCs/>
          <w:highlight w:val="yellow"/>
          <w:highlightCs w:val="yellow"/>
        </w:rPr>
        <w:t xml:space="preserve">100% reliable messaging with ZERO errors on both mobile phones and desktop computers.</w:t>
      </w:r>
    </w:p>
    <w:p>
      <w:pPr>
        <w:spacing w:after="150" w:before="400"/>
      </w:pPr>
      <w:r>
        <w:rPr>
          <w:b/>
          <w:bCs/>
          <w:color w:val="0284C7"/>
          <w:sz w:val="28"/>
          <w:szCs w:val="28"/>
        </w:rPr>
        <w:t xml:space="preserve">📱 5. Android Mobile Application (.apk) &amp; Capacitor</w:t>
      </w:r>
    </w:p>
    <w:p>
      <w:pPr>
        <w:spacing w:after="100" w:before="50"/>
      </w:pPr>
      <w:r>
        <w:t xml:space="preserve">How your React web application is turned into an Android app:</w:t>
      </w:r>
    </w:p>
    <w:p>
      <w:pPr>
        <w:spacing w:after="150" w:before="50"/>
      </w:pPr>
      <w:r>
        <w:t xml:space="preserve">1. </w:t>
      </w:r>
      <w:r>
        <w:rPr>
          <w:b/>
          <w:bCs/>
          <w:highlight w:val="yellow"/>
          <w:highlightCs w:val="yellow"/>
        </w:rPr>
        <w:t xml:space="preserve">Capacitor (@capacitor/core &amp; @capacitor/android): </w:t>
      </w:r>
      <w:r>
        <w:t xml:space="preserve">A cross-platform native runtime created by the Ionic team. It embeds your compiled React web app into a high-performance native Android WebView wrapper.
</w:t>
      </w:r>
      <w:r>
        <w:t xml:space="preserve">2. </w:t>
      </w:r>
      <w:r>
        <w:rPr>
          <w:b/>
          <w:bCs/>
          <w:highlight w:val="yellow"/>
          <w:highlightCs w:val="yellow"/>
        </w:rPr>
        <w:t xml:space="preserve">Native Back Gesture Support (@capacitor/app): </w:t>
      </w:r>
      <w:r>
        <w:t xml:space="preserve">We integrated native Android hardware back button and edge-swipe gesture listeners in `App.jsx`. When you swipe back, it closes open drawers or modals first, navigates back in history, or exits cleanly when on the Dashboard.
</w:t>
      </w:r>
      <w:r>
        <w:t xml:space="preserve">3. </w:t>
      </w:r>
      <w:r>
        <w:rPr>
          <w:b/>
          <w:bCs/>
          <w:highlight w:val="yellow"/>
          <w:highlightCs w:val="yellow"/>
        </w:rPr>
        <w:t xml:space="preserve">Local Offline Asset Bundling: </w:t>
      </w:r>
      <w:r>
        <w:t xml:space="preserve">The entire React UI (HTML, CSS, JS, Lucide icons) is bundled directly inside the APK (`android/app/src/main/assets/public/`). This means the app launches instantly on your phone with zero white-screen delays, connecting to your live cloud backend for data.</w:t>
      </w:r>
    </w:p>
    <w:p>
      <w:pPr>
        <w:spacing w:after="150" w:before="400"/>
      </w:pPr>
      <w:r>
        <w:rPr>
          <w:b/>
          <w:bCs/>
          <w:color w:val="0284C7"/>
          <w:sz w:val="28"/>
          <w:szCs w:val="28"/>
        </w:rPr>
        <w:t xml:space="preserve">🚀 6. Step-by-Step Practical Guides for Every Operation</w:t>
      </w:r>
    </w:p>
    <w:p>
      <w:pPr>
        <w:spacing w:after="50" w:before="100"/>
      </w:pPr>
      <w:r>
        <w:rPr>
          <w:b/>
          <w:bCs/>
          <w:color w:val="0F172A"/>
          <w:sz w:val="24"/>
          <w:szCs w:val="24"/>
        </w:rPr>
        <w:t xml:space="preserve">Guide A: How to Run the Project Locally on Your Laptop</w:t>
      </w:r>
    </w:p>
    <w:p>
      <w:pPr>
        <w:spacing w:after="100" w:before="50"/>
      </w:pPr>
      <w:r>
        <w:t xml:space="preserve">Step 1: Open PowerShell or Terminal in the project root folder.
</w:t>
      </w:r>
      <w:r>
        <w:t xml:space="preserve">Step 2: Start the Backend Server:
</w:t>
      </w:r>
      <w:r>
        <w:rPr>
          <w:b/>
          <w:bCs/>
          <w:highlight w:val="yellow"/>
          <w:highlightCs w:val="yellow"/>
        </w:rPr>
        <w:t xml:space="preserve">   cd backend
   node src/server.js
</w:t>
      </w:r>
      <w:r>
        <w:t xml:space="preserve">   (Your backend will start running on http://localhost:5000)
</w:t>
      </w:r>
      <w:r>
        <w:t xml:space="preserve">Step 3: Open a second PowerShell window and start the Frontend Dev Server:
</w:t>
      </w:r>
      <w:r>
        <w:rPr>
          <w:b/>
          <w:bCs/>
          <w:highlight w:val="yellow"/>
          <w:highlightCs w:val="yellow"/>
        </w:rPr>
        <w:t xml:space="preserve">   cd frontend
   npm run dev
</w:t>
      </w:r>
      <w:r>
        <w:t xml:space="preserve">   (Your frontend will open at http://localhost:5173)
</w:t>
      </w:r>
      <w:r>
        <w:t xml:space="preserve">Step 4: Login with credentials: Username: </w:t>
      </w:r>
      <w:r>
        <w:rPr>
          <w:b/>
          <w:bCs/>
          <w:highlight w:val="yellow"/>
          <w:highlightCs w:val="yellow"/>
        </w:rPr>
        <w:t xml:space="preserve">admin</w:t>
      </w:r>
      <w:r>
        <w:t xml:space="preserve"> | Password: </w:t>
      </w:r>
      <w:r>
        <w:rPr>
          <w:b/>
          <w:bCs/>
          <w:highlight w:val="yellow"/>
          <w:highlightCs w:val="yellow"/>
        </w:rPr>
        <w:t xml:space="preserve">admin123</w:t>
      </w:r>
    </w:p>
    <w:p>
      <w:pPr>
        <w:spacing w:after="50" w:before="150"/>
      </w:pPr>
      <w:r>
        <w:rPr>
          <w:b/>
          <w:bCs/>
          <w:color w:val="0F172A"/>
          <w:sz w:val="24"/>
          <w:szCs w:val="24"/>
        </w:rPr>
        <w:t xml:space="preserve">Guide B: How to Rebuild the Android APK File</w:t>
      </w:r>
    </w:p>
    <w:p>
      <w:pPr>
        <w:spacing w:after="100" w:before="50"/>
      </w:pPr>
      <w:r>
        <w:t xml:space="preserve">Step 1: Build the updated frontend assets:
</w:t>
      </w:r>
      <w:r>
        <w:rPr>
          <w:b/>
          <w:bCs/>
          <w:highlight w:val="yellow"/>
          <w:highlightCs w:val="yellow"/>
        </w:rPr>
        <w:t xml:space="preserve">   cd frontend
   npm run build
</w:t>
      </w:r>
      <w:r>
        <w:t xml:space="preserve">Step 2: Synchronize web assets into the Android native folder:
</w:t>
      </w:r>
      <w:r>
        <w:rPr>
          <w:b/>
          <w:bCs/>
          <w:highlight w:val="yellow"/>
          <w:highlightCs w:val="yellow"/>
        </w:rPr>
        <w:t xml:space="preserve">   npx cap sync android
</w:t>
      </w:r>
      <w:r>
        <w:t xml:space="preserve">Step 3: Run the Gradle build with JDK 21:
</w:t>
      </w:r>
      <w:r>
        <w:rPr>
          <w:b/>
          <w:bCs/>
          <w:highlight w:val="yellow"/>
          <w:highlightCs w:val="yellow"/>
        </w:rPr>
        <w:t xml:space="preserve">   cd android
   .\gradlew.bat assembleDebug
</w:t>
      </w:r>
      <w:r>
        <w:t xml:space="preserve">Step 4: Your newly generated APK will be at:
</w:t>
      </w:r>
      <w:r>
        <w:rPr>
          <w:b/>
          <w:bCs/>
          <w:highlight w:val="yellow"/>
          <w:highlightCs w:val="yellow"/>
        </w:rPr>
        <w:t xml:space="preserve">   d:\SchoolManagementWebApp\AryavartPortal.apk
</w:t>
      </w:r>
      <w:r>
        <w:t xml:space="preserve">Transfer this file to your Android phone and install it!</w:t>
      </w:r>
    </w:p>
    <w:p>
      <w:pPr>
        <w:spacing w:after="50" w:before="150"/>
      </w:pPr>
      <w:r>
        <w:rPr>
          <w:b/>
          <w:bCs/>
          <w:color w:val="0F172A"/>
          <w:sz w:val="24"/>
          <w:szCs w:val="24"/>
        </w:rPr>
        <w:t xml:space="preserve">Guide C: How Changes Are Automatically Deployed Live to Render Cloud</w:t>
      </w:r>
    </w:p>
    <w:p>
      <w:pPr>
        <w:spacing w:after="150" w:before="50"/>
      </w:pPr>
      <w:r>
        <w:t xml:space="preserve">Whenever any code is updated, pushing to the GitHub repository automatically updates the live website:
</w:t>
      </w:r>
      <w:r>
        <w:rPr>
          <w:b/>
          <w:bCs/>
          <w:highlight w:val="yellow"/>
          <w:highlightCs w:val="yellow"/>
        </w:rPr>
        <w:t xml:space="preserve">   git add .
   git commit -m "your update message"
   git push origin main
</w:t>
      </w:r>
      <w:r>
        <w:t xml:space="preserve">Render immediately receives the push, builds the project, and updates your live URL: </w:t>
      </w:r>
      <w:r>
        <w:rPr>
          <w:b/>
          <w:bCs/>
          <w:highlight w:val="yellow"/>
          <w:highlightCs w:val="yellow"/>
        </w:rPr>
        <w:t xml:space="preserve">https://schoolmanagementwebapp-pf7m.onrender.com</w:t>
      </w:r>
    </w:p>
    <w:p>
      <w:pPr>
        <w:spacing w:after="150" w:before="400"/>
      </w:pPr>
      <w:r>
        <w:rPr>
          <w:b/>
          <w:bCs/>
          <w:color w:val="0284C7"/>
          <w:sz w:val="28"/>
          <w:szCs w:val="28"/>
        </w:rPr>
        <w:t xml:space="preserve">📁 7. Quick Directory Map (Where Code Lives)</w:t>
      </w:r>
    </w:p>
    <w:p>
      <w:pPr>
        <w:spacing w:after="200" w:before="50"/>
      </w:pPr>
      <w:r>
        <w:t xml:space="preserve">• </w:t>
      </w:r>
      <w:r>
        <w:rPr>
          <w:b/>
          <w:bCs/>
          <w:highlight w:val="yellow"/>
          <w:highlightCs w:val="yellow"/>
        </w:rPr>
        <w:t xml:space="preserve">backend/src/server.js: </w:t>
      </w:r>
      <w:r>
        <w:t xml:space="preserve">Entry point for the backend Express server.
</w:t>
      </w:r>
      <w:r>
        <w:t xml:space="preserve">• </w:t>
      </w:r>
      <w:r>
        <w:rPr>
          <w:b/>
          <w:bCs/>
          <w:highlight w:val="yellow"/>
          <w:highlightCs w:val="yellow"/>
        </w:rPr>
        <w:t xml:space="preserve">backend/src/config/database.js: </w:t>
      </w:r>
      <w:r>
        <w:t xml:space="preserve">TiDB Cloud MySQL database connection pool.
</w:t>
      </w:r>
      <w:r>
        <w:t xml:space="preserve">• </w:t>
      </w:r>
      <w:r>
        <w:rPr>
          <w:b/>
          <w:bCs/>
          <w:highlight w:val="yellow"/>
          <w:highlightCs w:val="yellow"/>
        </w:rPr>
        <w:t xml:space="preserve">backend/src/services/whatsappService.js: </w:t>
      </w:r>
      <w:r>
        <w:t xml:space="preserve">Baileys WhatsApp socket &amp; deep link generator.
</w:t>
      </w:r>
      <w:r>
        <w:t xml:space="preserve">• </w:t>
      </w:r>
      <w:r>
        <w:rPr>
          <w:b/>
          <w:bCs/>
          <w:highlight w:val="yellow"/>
          <w:highlightCs w:val="yellow"/>
        </w:rPr>
        <w:t xml:space="preserve">backend/src/services/pdfReceiptService.js: </w:t>
      </w:r>
      <w:r>
        <w:t xml:space="preserve">PDFKit automated receipt drawing service.
</w:t>
      </w:r>
      <w:r>
        <w:t xml:space="preserve">• </w:t>
      </w:r>
      <w:r>
        <w:rPr>
          <w:b/>
          <w:bCs/>
          <w:highlight w:val="yellow"/>
          <w:highlightCs w:val="yellow"/>
        </w:rPr>
        <w:t xml:space="preserve">frontend/src/App.jsx: </w:t>
      </w:r>
      <w:r>
        <w:t xml:space="preserve">Main React routing, theme layout, and native Android back gesture listeners.
</w:t>
      </w:r>
      <w:r>
        <w:t xml:space="preserve">• </w:t>
      </w:r>
      <w:r>
        <w:rPr>
          <w:b/>
          <w:bCs/>
          <w:highlight w:val="yellow"/>
          <w:highlightCs w:val="yellow"/>
        </w:rPr>
        <w:t xml:space="preserve">frontend/src/components/Sidebar.jsx: </w:t>
      </w:r>
      <w:r>
        <w:t xml:space="preserve">60% mobile width drawer with curated 6 options.
</w:t>
      </w:r>
      <w:r>
        <w:t xml:space="preserve">• </w:t>
      </w:r>
      <w:r>
        <w:rPr>
          <w:b/>
          <w:bCs/>
          <w:highlight w:val="yellow"/>
          <w:highlightCs w:val="yellow"/>
        </w:rPr>
        <w:t xml:space="preserve">frontend/src/components/MobileBottomNav.jsx: </w:t>
      </w:r>
      <w:r>
        <w:t xml:space="preserve">1-thumb mobile bottom navigation bar.
</w:t>
      </w:r>
      <w:r>
        <w:t xml:space="preserve">• </w:t>
      </w:r>
      <w:r>
        <w:rPr>
          <w:b/>
          <w:bCs/>
          <w:highlight w:val="yellow"/>
          <w:highlightCs w:val="yellow"/>
        </w:rPr>
        <w:t xml:space="preserve">frontend/src/pages/: </w:t>
      </w:r>
      <w:r>
        <w:t xml:space="preserve">Dashboard, Students, StudentProfile, Admissions, PendingFees, Receipts, Backup.
</w:t>
      </w:r>
      <w:r>
        <w:t xml:space="preserve">• </w:t>
      </w:r>
      <w:r>
        <w:rPr>
          <w:b/>
          <w:bCs/>
          <w:highlight w:val="yellow"/>
          <w:highlightCs w:val="yellow"/>
        </w:rPr>
        <w:t xml:space="preserve">AryavartPortal.apk: </w:t>
      </w:r>
      <w:r>
        <w:t xml:space="preserve">Ready-to-install Android mobile application package.</w:t>
      </w:r>
    </w:p>
    <w:p>
      <w:pPr>
        <w:spacing w:after="100" w:before="400"/>
        <w:jc w:val="center"/>
      </w:pPr>
      <w:r>
        <w:rPr>
          <w:b/>
          <w:bCs/>
          <w:color w:val="64748B"/>
          <w:sz w:val="20"/>
          <w:szCs w:val="20"/>
        </w:rPr>
        <w:t xml:space="preserve">✨ Document generated for Aryavart Portal School Management System</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Management System - Complete Technology &amp; Architecture Guide</dc:title>
  <dc:creator>Aryavart Portal Engineering Team</dc:creator>
  <dc:description>Detailed, simple human-readable guide covering all technologies, libraries, architectures, and steps used in the School Management Web App &amp; Android APK.</dc:description>
  <cp:lastModifiedBy>Un-named</cp:lastModifiedBy>
  <cp:revision>1</cp:revision>
  <dcterms:created xsi:type="dcterms:W3CDTF">2026-08-21T07:38:51.208Z</dcterms:created>
  <dcterms:modified xsi:type="dcterms:W3CDTF">2026-08-21T07:38:51.215Z</dcterms:modified>
</cp:coreProperties>
</file>

<file path=docProps/custom.xml><?xml version="1.0" encoding="utf-8"?>
<Properties xmlns="http://schemas.openxmlformats.org/officeDocument/2006/custom-properties" xmlns:vt="http://schemas.openxmlformats.org/officeDocument/2006/docPropsVTypes"/>
</file>