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BA" w:rsidRDefault="00100D30" w:rsidP="00850E60">
      <w:pPr>
        <w:pStyle w:val="Title"/>
        <w:jc w:val="both"/>
      </w:pPr>
      <w:r>
        <w:t>Project Report</w:t>
      </w:r>
    </w:p>
    <w:p w:rsidR="007821BA" w:rsidRDefault="007821BA" w:rsidP="00850E60">
      <w:pPr>
        <w:jc w:val="both"/>
      </w:pPr>
      <w:r>
        <w:br w:type="page"/>
      </w:r>
    </w:p>
    <w:p w:rsidR="00100D30" w:rsidRDefault="00100D30" w:rsidP="00850E60">
      <w:pPr>
        <w:pStyle w:val="Heading1"/>
        <w:jc w:val="both"/>
      </w:pPr>
      <w:r>
        <w:lastRenderedPageBreak/>
        <w:t>Environment Setup</w:t>
      </w:r>
    </w:p>
    <w:p w:rsidR="00100D30" w:rsidRDefault="00100D30" w:rsidP="00850E60">
      <w:pPr>
        <w:pStyle w:val="Heading2"/>
        <w:jc w:val="both"/>
      </w:pPr>
      <w:r>
        <w:t>Introduction</w:t>
      </w:r>
    </w:p>
    <w:p w:rsidR="00100D30" w:rsidRDefault="00100D30" w:rsidP="00850E60">
      <w:pPr>
        <w:jc w:val="both"/>
      </w:pPr>
      <w:r>
        <w:t>We need a base system to design and make our Kernel. We will be using a *nix system, with GNU tool chain. For a windows system we can use Cygwin (*nix emulation environment).</w:t>
      </w:r>
    </w:p>
    <w:p w:rsidR="00100D30" w:rsidRDefault="00100D30" w:rsidP="00850E60">
      <w:pPr>
        <w:pStyle w:val="Heading2"/>
        <w:jc w:val="both"/>
      </w:pPr>
      <w:r>
        <w:t>Directory Structure</w:t>
      </w:r>
    </w:p>
    <w:p w:rsidR="00914843" w:rsidRDefault="005D0F2B" w:rsidP="00850E60">
      <w:pPr>
        <w:jc w:val="both"/>
      </w:pPr>
      <w:proofErr w:type="gramStart"/>
      <w:r>
        <w:t>p</w:t>
      </w:r>
      <w:r w:rsidR="00914843">
        <w:t>roject</w:t>
      </w:r>
      <w:proofErr w:type="gramEnd"/>
      <w:r w:rsidR="00F957AD">
        <w:br/>
      </w:r>
      <w:r w:rsidR="00802493">
        <w:t xml:space="preserve">  </w:t>
      </w:r>
      <w:r w:rsidR="00F957AD">
        <w:t>|</w:t>
      </w:r>
      <w:r w:rsidR="00F957AD">
        <w:br/>
      </w:r>
      <w:r w:rsidR="00802493">
        <w:t xml:space="preserve">  </w:t>
      </w:r>
      <w:r w:rsidR="00F957AD">
        <w:t>+</w:t>
      </w:r>
      <w:r w:rsidR="001D4DEE">
        <w:t xml:space="preserve">-- </w:t>
      </w:r>
      <w:proofErr w:type="spellStart"/>
      <w:r w:rsidR="001D4DEE">
        <w:t>src</w:t>
      </w:r>
      <w:proofErr w:type="spellEnd"/>
      <w:r w:rsidR="00F957AD">
        <w:br/>
      </w:r>
      <w:r w:rsidR="00802493">
        <w:t xml:space="preserve">  </w:t>
      </w:r>
      <w:r w:rsidR="00F957AD">
        <w:t>|</w:t>
      </w:r>
      <w:r w:rsidR="0039086F">
        <w:br/>
      </w:r>
      <w:r w:rsidR="00802493">
        <w:t xml:space="preserve">  </w:t>
      </w:r>
      <w:r w:rsidR="001D4DEE">
        <w:t>+</w:t>
      </w:r>
      <w:r w:rsidR="00914843">
        <w:t>-- docs</w:t>
      </w:r>
    </w:p>
    <w:p w:rsidR="00100D30" w:rsidRDefault="00100D30" w:rsidP="00850E60">
      <w:pPr>
        <w:jc w:val="both"/>
      </w:pPr>
      <w:r>
        <w:t>All source files are stored in ‘</w:t>
      </w:r>
      <w:proofErr w:type="spellStart"/>
      <w:r>
        <w:t>src</w:t>
      </w:r>
      <w:proofErr w:type="spellEnd"/>
      <w:r>
        <w:t>’ and all the documentation is stored at ‘docs’</w:t>
      </w:r>
    </w:p>
    <w:p w:rsidR="00100D30" w:rsidRDefault="00100D30" w:rsidP="00850E60">
      <w:pPr>
        <w:pStyle w:val="Heading2"/>
        <w:jc w:val="both"/>
      </w:pPr>
      <w:r>
        <w:t>Compiling</w:t>
      </w:r>
    </w:p>
    <w:p w:rsidR="00100D30" w:rsidRDefault="00100D30" w:rsidP="00850E60">
      <w:pPr>
        <w:jc w:val="both"/>
      </w:pPr>
      <w:r>
        <w:t xml:space="preserve">GUN tool chain: </w:t>
      </w:r>
      <w:proofErr w:type="spellStart"/>
      <w:r>
        <w:t>gcc</w:t>
      </w:r>
      <w:proofErr w:type="spellEnd"/>
      <w:r>
        <w:t xml:space="preserve">, </w:t>
      </w:r>
      <w:proofErr w:type="spellStart"/>
      <w:proofErr w:type="gramStart"/>
      <w:r>
        <w:t>ld</w:t>
      </w:r>
      <w:proofErr w:type="spellEnd"/>
      <w:proofErr w:type="gramEnd"/>
      <w:r>
        <w:t>, gas</w:t>
      </w:r>
    </w:p>
    <w:p w:rsidR="00100D30" w:rsidRDefault="00100D30" w:rsidP="00850E60">
      <w:pPr>
        <w:jc w:val="both"/>
      </w:pPr>
      <w:r>
        <w:t>Assembly codes in Intel Syntax (much human readable than AT&amp;T syntax)</w:t>
      </w:r>
    </w:p>
    <w:p w:rsidR="00100D30" w:rsidRDefault="00100D30" w:rsidP="00850E60">
      <w:pPr>
        <w:jc w:val="both"/>
      </w:pPr>
      <w:r>
        <w:t xml:space="preserve">NASM: </w:t>
      </w:r>
      <w:proofErr w:type="spellStart"/>
      <w:r>
        <w:t>Netwide</w:t>
      </w:r>
      <w:proofErr w:type="spellEnd"/>
      <w:r>
        <w:t xml:space="preserve"> Assembler</w:t>
      </w:r>
    </w:p>
    <w:p w:rsidR="00100D30" w:rsidRDefault="00100D30" w:rsidP="00850E60">
      <w:pPr>
        <w:jc w:val="both"/>
      </w:pPr>
      <w:proofErr w:type="spellStart"/>
      <w:r>
        <w:t>Bootloader</w:t>
      </w:r>
      <w:proofErr w:type="spellEnd"/>
      <w:r>
        <w:t xml:space="preserve">: GRUB (Grand Unified </w:t>
      </w:r>
      <w:proofErr w:type="spellStart"/>
      <w:r>
        <w:t>Bootloader</w:t>
      </w:r>
      <w:proofErr w:type="spellEnd"/>
      <w:r>
        <w:t>). Floppy Disk with GRUB preloaded onto it.</w:t>
      </w:r>
    </w:p>
    <w:p w:rsidR="00100D30" w:rsidRDefault="0061447E" w:rsidP="00850E60">
      <w:pPr>
        <w:pStyle w:val="Heading2"/>
        <w:jc w:val="both"/>
      </w:pPr>
      <w:r>
        <w:t>Running</w:t>
      </w:r>
    </w:p>
    <w:p w:rsidR="0061447E" w:rsidRDefault="0061447E" w:rsidP="00850E60">
      <w:pPr>
        <w:jc w:val="both"/>
      </w:pPr>
      <w:r>
        <w:t>Can’t get bare hardware test bed system due to cost and bug management</w:t>
      </w:r>
    </w:p>
    <w:p w:rsidR="0061447E" w:rsidRDefault="0061447E" w:rsidP="00850E60">
      <w:pPr>
        <w:jc w:val="both"/>
      </w:pPr>
      <w:r>
        <w:t xml:space="preserve">We are using </w:t>
      </w:r>
      <w:proofErr w:type="spellStart"/>
      <w:r>
        <w:t>VMWare</w:t>
      </w:r>
      <w:proofErr w:type="spellEnd"/>
      <w:r>
        <w:t xml:space="preserve"> for virtualization due to ability of </w:t>
      </w:r>
      <w:proofErr w:type="spellStart"/>
      <w:r>
        <w:t>bugTracking</w:t>
      </w:r>
      <w:proofErr w:type="spellEnd"/>
      <w:r>
        <w:t xml:space="preserve"> with </w:t>
      </w:r>
      <w:proofErr w:type="spellStart"/>
      <w:r>
        <w:t>logfile</w:t>
      </w:r>
      <w:proofErr w:type="spellEnd"/>
      <w:r>
        <w:t xml:space="preserve">. The </w:t>
      </w:r>
      <w:proofErr w:type="spellStart"/>
      <w:r>
        <w:t>testBed</w:t>
      </w:r>
      <w:proofErr w:type="spellEnd"/>
      <w:r>
        <w:t xml:space="preserve"> system configurations:</w:t>
      </w:r>
    </w:p>
    <w:p w:rsidR="0061447E" w:rsidRDefault="0061447E" w:rsidP="00850E60">
      <w:pPr>
        <w:pStyle w:val="Heading2"/>
        <w:jc w:val="both"/>
      </w:pPr>
      <w:proofErr w:type="spellStart"/>
      <w:r>
        <w:t>VMWare</w:t>
      </w:r>
      <w:proofErr w:type="spellEnd"/>
    </w:p>
    <w:p w:rsidR="0061447E" w:rsidRDefault="0061447E" w:rsidP="00850E60">
      <w:pPr>
        <w:jc w:val="both"/>
      </w:pPr>
      <w:r>
        <w:t>Processor: 1, 32 bit processor, 1GB HDD, 250 MB RAM, Floppy/CD/DVD Support, Network Adapter, Sound and VGA compatible.</w:t>
      </w:r>
    </w:p>
    <w:p w:rsidR="0061447E" w:rsidRDefault="0061447E" w:rsidP="00850E60">
      <w:pPr>
        <w:pStyle w:val="Heading2"/>
        <w:jc w:val="both"/>
      </w:pPr>
      <w:r>
        <w:t>Useful Scripts:</w:t>
      </w:r>
    </w:p>
    <w:p w:rsidR="0061447E" w:rsidRDefault="0061447E" w:rsidP="00850E60">
      <w:pPr>
        <w:jc w:val="both"/>
      </w:pPr>
      <w:r>
        <w:t xml:space="preserve">Scripts are useful for automation of various tasks. As we are going to do lots of testing and </w:t>
      </w:r>
      <w:proofErr w:type="gramStart"/>
      <w:r>
        <w:t>making(</w:t>
      </w:r>
      <w:proofErr w:type="gramEnd"/>
      <w:r>
        <w:t>compiling and linking) with the project, so we will be using scripts to automate that task for us.</w:t>
      </w:r>
    </w:p>
    <w:p w:rsidR="0061447E" w:rsidRDefault="0061447E" w:rsidP="00850E60">
      <w:pPr>
        <w:pStyle w:val="Heading3"/>
        <w:jc w:val="both"/>
      </w:pPr>
      <w:proofErr w:type="spellStart"/>
      <w:r>
        <w:t>Makefile</w:t>
      </w:r>
      <w:proofErr w:type="spellEnd"/>
    </w:p>
    <w:p w:rsidR="0061447E" w:rsidRDefault="0061447E" w:rsidP="00850E60">
      <w:pPr>
        <w:jc w:val="both"/>
      </w:pPr>
      <w:r>
        <w:t>Compiles all the files in ‘</w:t>
      </w:r>
      <w:proofErr w:type="spellStart"/>
      <w:r>
        <w:t>src</w:t>
      </w:r>
      <w:proofErr w:type="spellEnd"/>
      <w:r>
        <w:t>’ and links them together into one ELF binary, ‘kernel’.</w:t>
      </w:r>
    </w:p>
    <w:p w:rsidR="0061447E" w:rsidRDefault="0061447E" w:rsidP="00850E60">
      <w:pPr>
        <w:pStyle w:val="Heading3"/>
        <w:jc w:val="both"/>
      </w:pPr>
      <w:proofErr w:type="spellStart"/>
      <w:r>
        <w:t>link.ld</w:t>
      </w:r>
      <w:proofErr w:type="spellEnd"/>
    </w:p>
    <w:p w:rsidR="0061447E" w:rsidRDefault="0061447E" w:rsidP="00850E60">
      <w:pPr>
        <w:jc w:val="both"/>
      </w:pPr>
      <w:r>
        <w:t xml:space="preserve">Linker script, which makes sure that </w:t>
      </w:r>
      <w:r w:rsidR="00294E45">
        <w:t>everything,</w:t>
      </w:r>
      <w:r>
        <w:t xml:space="preserve"> goes in the correct place. It tells LD how to set up the kernel image.</w:t>
      </w:r>
    </w:p>
    <w:p w:rsidR="0061447E" w:rsidRDefault="0061447E" w:rsidP="00850E60">
      <w:pPr>
        <w:pStyle w:val="Heading3"/>
        <w:jc w:val="both"/>
      </w:pPr>
      <w:r>
        <w:t>update_image.sh</w:t>
      </w:r>
    </w:p>
    <w:p w:rsidR="00294E45" w:rsidRDefault="00294E45" w:rsidP="00850E60">
      <w:pPr>
        <w:jc w:val="both"/>
      </w:pPr>
      <w:r>
        <w:t>This</w:t>
      </w:r>
      <w:r w:rsidR="0061447E">
        <w:t xml:space="preserve"> script pokes the new kernel binary into the floppy image file.</w:t>
      </w:r>
      <w:r>
        <w:br w:type="page"/>
      </w:r>
    </w:p>
    <w:p w:rsidR="007821BA" w:rsidRDefault="007821BA" w:rsidP="00850E60">
      <w:pPr>
        <w:pStyle w:val="Heading1"/>
        <w:jc w:val="both"/>
      </w:pPr>
      <w:r>
        <w:lastRenderedPageBreak/>
        <w:t>Genesis</w:t>
      </w:r>
    </w:p>
    <w:p w:rsidR="007821BA" w:rsidRDefault="007821BA" w:rsidP="00850E60">
      <w:pPr>
        <w:pStyle w:val="Heading2"/>
        <w:jc w:val="both"/>
      </w:pPr>
      <w:r>
        <w:t>Boot Code</w:t>
      </w:r>
    </w:p>
    <w:p w:rsidR="007821BA" w:rsidRDefault="007821BA" w:rsidP="00850E60">
      <w:pPr>
        <w:pStyle w:val="Heading3"/>
        <w:jc w:val="both"/>
      </w:pPr>
      <w:proofErr w:type="spellStart"/>
      <w:r>
        <w:t>boot.s</w:t>
      </w:r>
      <w:proofErr w:type="spellEnd"/>
    </w:p>
    <w:p w:rsidR="007821BA" w:rsidRDefault="007821BA" w:rsidP="00850E60">
      <w:pPr>
        <w:jc w:val="both"/>
      </w:pPr>
      <w:r>
        <w:t xml:space="preserve">It’s the kernel start location. It defines </w:t>
      </w:r>
      <w:proofErr w:type="spellStart"/>
      <w:r>
        <w:t>multiboot</w:t>
      </w:r>
      <w:proofErr w:type="spellEnd"/>
      <w:r>
        <w:t xml:space="preserve"> header.</w:t>
      </w:r>
    </w:p>
    <w:p w:rsidR="007821BA" w:rsidRDefault="007821BA" w:rsidP="00850E60">
      <w:pPr>
        <w:jc w:val="both"/>
      </w:pPr>
      <w:proofErr w:type="spellStart"/>
      <w:r>
        <w:t>Multiboot</w:t>
      </w:r>
      <w:proofErr w:type="spellEnd"/>
      <w:r>
        <w:t xml:space="preserve"> is a standard to </w:t>
      </w:r>
      <w:proofErr w:type="spellStart"/>
      <w:r>
        <w:t>chich</w:t>
      </w:r>
      <w:proofErr w:type="spellEnd"/>
      <w:r>
        <w:t xml:space="preserve"> GRUB expects a kernel to comply. It’s a way for the </w:t>
      </w:r>
      <w:proofErr w:type="spellStart"/>
      <w:r>
        <w:t>bootloader</w:t>
      </w:r>
      <w:proofErr w:type="spellEnd"/>
      <w:r>
        <w:t xml:space="preserve"> to</w:t>
      </w:r>
    </w:p>
    <w:p w:rsidR="007821BA" w:rsidRDefault="007821BA" w:rsidP="00850E60">
      <w:pPr>
        <w:jc w:val="both"/>
      </w:pPr>
      <w:r>
        <w:tab/>
        <w:t>Know exactly what environment the kernel wants/needs when it boots</w:t>
      </w:r>
    </w:p>
    <w:p w:rsidR="007821BA" w:rsidRDefault="007821BA" w:rsidP="00850E60">
      <w:pPr>
        <w:jc w:val="both"/>
      </w:pPr>
      <w:r>
        <w:tab/>
        <w:t>Allow the kernel to query the environment it is in.</w:t>
      </w:r>
    </w:p>
    <w:p w:rsidR="007821BA" w:rsidRDefault="007821BA" w:rsidP="00850E60">
      <w:pPr>
        <w:jc w:val="both"/>
      </w:pPr>
      <w:r>
        <w:t xml:space="preserve">To make kernel </w:t>
      </w:r>
      <w:proofErr w:type="spellStart"/>
      <w:r>
        <w:t>multiboot</w:t>
      </w:r>
      <w:proofErr w:type="spellEnd"/>
      <w:r>
        <w:t xml:space="preserve"> compatible, we need to add the header structure in our kernel. This is done in the </w:t>
      </w:r>
      <w:r w:rsidR="00294E45">
        <w:t>initial</w:t>
      </w:r>
      <w:r>
        <w:t xml:space="preserve"> 4 Mb memory of the Kernel.</w:t>
      </w:r>
    </w:p>
    <w:p w:rsidR="007821BA" w:rsidRDefault="007821BA" w:rsidP="00850E60">
      <w:pPr>
        <w:jc w:val="both"/>
      </w:pPr>
      <w:proofErr w:type="spellStart"/>
      <w:proofErr w:type="gramStart"/>
      <w:r>
        <w:t>dd</w:t>
      </w:r>
      <w:proofErr w:type="spellEnd"/>
      <w:proofErr w:type="gramEnd"/>
      <w:r>
        <w:t xml:space="preserve"> – The command that lets us embed specific constants in our code.</w:t>
      </w:r>
    </w:p>
    <w:p w:rsidR="007821BA" w:rsidRDefault="007821BA" w:rsidP="00850E60">
      <w:pPr>
        <w:jc w:val="both"/>
      </w:pPr>
      <w:r>
        <w:t>MBOOT_HEADER_MAGIC</w:t>
      </w:r>
    </w:p>
    <w:p w:rsidR="007821BA" w:rsidRDefault="007821BA" w:rsidP="00850E60">
      <w:pPr>
        <w:jc w:val="both"/>
      </w:pPr>
      <w:r>
        <w:tab/>
      </w:r>
      <w:proofErr w:type="gramStart"/>
      <w:r>
        <w:t>A Magic Number (0x1BADB002).</w:t>
      </w:r>
      <w:proofErr w:type="gramEnd"/>
      <w:r>
        <w:t xml:space="preserve"> This identifies the kernel as </w:t>
      </w:r>
      <w:proofErr w:type="spellStart"/>
      <w:r>
        <w:t>multiboot</w:t>
      </w:r>
      <w:proofErr w:type="spellEnd"/>
      <w:r>
        <w:t>-compatible.</w:t>
      </w:r>
    </w:p>
    <w:p w:rsidR="007821BA" w:rsidRDefault="007821BA" w:rsidP="00850E60">
      <w:pPr>
        <w:jc w:val="both"/>
      </w:pPr>
      <w:r>
        <w:t>MBOOT_HEADER_FLAGS</w:t>
      </w:r>
    </w:p>
    <w:p w:rsidR="007821BA" w:rsidRDefault="007821BA" w:rsidP="00850E60">
      <w:pPr>
        <w:jc w:val="both"/>
      </w:pPr>
      <w:r>
        <w:tab/>
        <w:t xml:space="preserve">A field of flags, </w:t>
      </w:r>
      <w:proofErr w:type="gramStart"/>
      <w:r>
        <w:t>We</w:t>
      </w:r>
      <w:proofErr w:type="gramEnd"/>
      <w:r>
        <w:t xml:space="preserve"> ask for GRUB to page-align all the kernel sections.</w:t>
      </w:r>
    </w:p>
    <w:p w:rsidR="007821BA" w:rsidRDefault="007821BA" w:rsidP="00850E60">
      <w:pPr>
        <w:jc w:val="both"/>
      </w:pPr>
      <w:r>
        <w:t>MBOOT_CHECKSUM</w:t>
      </w:r>
    </w:p>
    <w:p w:rsidR="007821BA" w:rsidRDefault="007821BA" w:rsidP="00850E60">
      <w:pPr>
        <w:jc w:val="both"/>
      </w:pPr>
      <w:r>
        <w:tab/>
        <w:t>Magic number + Flags + Checksum = 0 (ZERO). It is used for error checking.</w:t>
      </w:r>
    </w:p>
    <w:p w:rsidR="007821BA" w:rsidRDefault="007821BA" w:rsidP="00850E60">
      <w:pPr>
        <w:jc w:val="both"/>
      </w:pPr>
      <w:proofErr w:type="spellStart"/>
      <w:proofErr w:type="gramStart"/>
      <w:r>
        <w:t>mboot</w:t>
      </w:r>
      <w:proofErr w:type="spellEnd"/>
      <w:proofErr w:type="gramEnd"/>
    </w:p>
    <w:p w:rsidR="007821BA" w:rsidRDefault="007821BA" w:rsidP="00850E60">
      <w:pPr>
        <w:jc w:val="both"/>
      </w:pPr>
      <w:r>
        <w:tab/>
      </w:r>
      <w:proofErr w:type="gramStart"/>
      <w:r>
        <w:t>The address of the structure that we are currently writing.</w:t>
      </w:r>
      <w:proofErr w:type="gramEnd"/>
      <w:r>
        <w:t xml:space="preserve"> GRUB uses this to tell if we are expected to be relocated.</w:t>
      </w:r>
    </w:p>
    <w:p w:rsidR="007821BA" w:rsidRDefault="007821BA" w:rsidP="00850E60">
      <w:pPr>
        <w:jc w:val="both"/>
      </w:pPr>
      <w:proofErr w:type="gramStart"/>
      <w:r>
        <w:t>code</w:t>
      </w:r>
      <w:proofErr w:type="gramEnd"/>
      <w:r>
        <w:t xml:space="preserve">, </w:t>
      </w:r>
      <w:proofErr w:type="spellStart"/>
      <w:r>
        <w:t>bss</w:t>
      </w:r>
      <w:proofErr w:type="spellEnd"/>
      <w:r>
        <w:t>, end, start</w:t>
      </w:r>
    </w:p>
    <w:p w:rsidR="007821BA" w:rsidRDefault="007821BA" w:rsidP="00850E60">
      <w:pPr>
        <w:jc w:val="both"/>
      </w:pPr>
      <w:r>
        <w:tab/>
        <w:t>These symbols are all defined by the linker. We use them to tell GRUB where the different section of our kernel can be located.</w:t>
      </w:r>
    </w:p>
    <w:p w:rsidR="007821BA" w:rsidRPr="0019590F" w:rsidRDefault="00C52304" w:rsidP="00850E60">
      <w:pPr>
        <w:jc w:val="both"/>
      </w:pPr>
      <w:r>
        <w:t xml:space="preserve">On </w:t>
      </w:r>
      <w:proofErr w:type="spellStart"/>
      <w:r>
        <w:t>bootup</w:t>
      </w:r>
      <w:proofErr w:type="spellEnd"/>
      <w:r>
        <w:t xml:space="preserve">, GRUB will load a pointer to another information structure into the EBX register. This can be used to query the </w:t>
      </w:r>
      <w:proofErr w:type="spellStart"/>
      <w:r>
        <w:t>environement</w:t>
      </w:r>
      <w:proofErr w:type="spellEnd"/>
      <w:r>
        <w:t xml:space="preserve"> GRUB set up for us.</w:t>
      </w:r>
    </w:p>
    <w:p w:rsidR="00C52304" w:rsidRDefault="0019590F" w:rsidP="00850E60">
      <w:pPr>
        <w:jc w:val="both"/>
        <w:rPr>
          <w:rFonts w:cs="Tahoma"/>
          <w:color w:val="000000"/>
          <w:shd w:val="clear" w:color="auto" w:fill="FFFFFF"/>
        </w:rPr>
      </w:pPr>
      <w:r w:rsidRPr="0019590F">
        <w:rPr>
          <w:rFonts w:cs="Tahoma"/>
          <w:color w:val="000000"/>
          <w:shd w:val="clear" w:color="auto" w:fill="FFFFFF"/>
        </w:rPr>
        <w:t xml:space="preserve">So, immediately on </w:t>
      </w:r>
      <w:proofErr w:type="spellStart"/>
      <w:r w:rsidRPr="0019590F">
        <w:rPr>
          <w:rFonts w:cs="Tahoma"/>
          <w:color w:val="000000"/>
          <w:shd w:val="clear" w:color="auto" w:fill="FFFFFF"/>
        </w:rPr>
        <w:t>bootup</w:t>
      </w:r>
      <w:proofErr w:type="spellEnd"/>
      <w:r w:rsidRPr="0019590F">
        <w:rPr>
          <w:rFonts w:cs="Tahoma"/>
          <w:color w:val="000000"/>
          <w:shd w:val="clear" w:color="auto" w:fill="FFFFFF"/>
        </w:rPr>
        <w:t xml:space="preserve">, the </w:t>
      </w:r>
      <w:proofErr w:type="spellStart"/>
      <w:r w:rsidRPr="0019590F">
        <w:rPr>
          <w:rFonts w:cs="Tahoma"/>
          <w:color w:val="000000"/>
          <w:shd w:val="clear" w:color="auto" w:fill="FFFFFF"/>
        </w:rPr>
        <w:t>asm</w:t>
      </w:r>
      <w:proofErr w:type="spellEnd"/>
      <w:r w:rsidRPr="0019590F">
        <w:rPr>
          <w:rFonts w:cs="Tahoma"/>
          <w:color w:val="000000"/>
          <w:shd w:val="clear" w:color="auto" w:fill="FFFFFF"/>
        </w:rPr>
        <w:t xml:space="preserve"> snippet tells the CPU to push the contents of EBX onto the stack (EBX now contains a pointer to the </w:t>
      </w:r>
      <w:proofErr w:type="spellStart"/>
      <w:r w:rsidRPr="0019590F">
        <w:rPr>
          <w:rFonts w:cs="Tahoma"/>
          <w:color w:val="000000"/>
          <w:shd w:val="clear" w:color="auto" w:fill="FFFFFF"/>
        </w:rPr>
        <w:t>multiboot</w:t>
      </w:r>
      <w:proofErr w:type="spellEnd"/>
      <w:r w:rsidRPr="0019590F">
        <w:rPr>
          <w:rFonts w:cs="Tahoma"/>
          <w:color w:val="000000"/>
          <w:shd w:val="clear" w:color="auto" w:fill="FFFFFF"/>
        </w:rPr>
        <w:t xml:space="preserve"> information structure), disable interrupts (CLI), call our 'main' C function, then enter an infinite loop.</w:t>
      </w:r>
    </w:p>
    <w:p w:rsidR="001823F8" w:rsidRDefault="001823F8">
      <w:pPr>
        <w:rPr>
          <w:rFonts w:asciiTheme="majorHAnsi" w:eastAsiaTheme="majorEastAsia" w:hAnsiTheme="majorHAnsi" w:cstheme="majorBidi"/>
          <w:b/>
          <w:bCs/>
          <w:color w:val="4F81BD" w:themeColor="accent1"/>
          <w:sz w:val="26"/>
          <w:szCs w:val="26"/>
          <w:shd w:val="clear" w:color="auto" w:fill="FFFFFF"/>
        </w:rPr>
      </w:pPr>
      <w:r>
        <w:rPr>
          <w:shd w:val="clear" w:color="auto" w:fill="FFFFFF"/>
        </w:rPr>
        <w:br w:type="page"/>
      </w:r>
    </w:p>
    <w:p w:rsidR="001D618D" w:rsidRPr="001D618D" w:rsidRDefault="001D618D" w:rsidP="00850E60">
      <w:pPr>
        <w:pStyle w:val="Heading2"/>
        <w:jc w:val="both"/>
        <w:rPr>
          <w:shd w:val="clear" w:color="auto" w:fill="FFFFFF"/>
        </w:rPr>
      </w:pPr>
      <w:r>
        <w:rPr>
          <w:shd w:val="clear" w:color="auto" w:fill="FFFFFF"/>
        </w:rPr>
        <w:lastRenderedPageBreak/>
        <w:t>Adding C Code</w:t>
      </w:r>
    </w:p>
    <w:p w:rsidR="001D618D" w:rsidRPr="001D618D" w:rsidRDefault="001D618D" w:rsidP="00850E60">
      <w:p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GCC on x86 uses the __</w:t>
      </w:r>
      <w:proofErr w:type="spellStart"/>
      <w:r w:rsidRPr="001D618D">
        <w:rPr>
          <w:rFonts w:eastAsia="Times New Roman" w:cs="Tahoma"/>
          <w:color w:val="000000"/>
          <w:lang w:eastAsia="en-IN"/>
        </w:rPr>
        <w:t>cdecl</w:t>
      </w:r>
      <w:proofErr w:type="spellEnd"/>
      <w:r w:rsidRPr="001D618D">
        <w:rPr>
          <w:rFonts w:eastAsia="Times New Roman" w:cs="Tahoma"/>
          <w:color w:val="000000"/>
          <w:lang w:eastAsia="en-IN"/>
        </w:rPr>
        <w:t xml:space="preserve"> calling convention:</w:t>
      </w:r>
    </w:p>
    <w:p w:rsidR="001D618D" w:rsidRPr="001D618D" w:rsidRDefault="001D618D" w:rsidP="00850E60">
      <w:pPr>
        <w:numPr>
          <w:ilvl w:val="0"/>
          <w:numId w:val="3"/>
        </w:num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All parameters to a function are passed on the stack.</w:t>
      </w:r>
    </w:p>
    <w:p w:rsidR="001D618D" w:rsidRPr="001D618D" w:rsidRDefault="001D618D" w:rsidP="00850E60">
      <w:pPr>
        <w:numPr>
          <w:ilvl w:val="0"/>
          <w:numId w:val="3"/>
        </w:num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The parameters are pushed </w:t>
      </w:r>
      <w:r w:rsidRPr="001D618D">
        <w:rPr>
          <w:rFonts w:eastAsia="Times New Roman" w:cs="Tahoma"/>
          <w:i/>
          <w:iCs/>
          <w:color w:val="000000"/>
          <w:lang w:eastAsia="en-IN"/>
        </w:rPr>
        <w:t>right-to-left</w:t>
      </w:r>
      <w:r w:rsidRPr="001D618D">
        <w:rPr>
          <w:rFonts w:eastAsia="Times New Roman" w:cs="Tahoma"/>
          <w:color w:val="000000"/>
          <w:lang w:eastAsia="en-IN"/>
        </w:rPr>
        <w:t>.</w:t>
      </w:r>
    </w:p>
    <w:p w:rsidR="001D618D" w:rsidRPr="001D618D" w:rsidRDefault="001D618D" w:rsidP="00850E60">
      <w:pPr>
        <w:numPr>
          <w:ilvl w:val="0"/>
          <w:numId w:val="3"/>
        </w:num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The return value of a function is returned in EAX.</w:t>
      </w:r>
    </w:p>
    <w:p w:rsidR="001D618D" w:rsidRDefault="001D618D" w:rsidP="00850E60">
      <w:pPr>
        <w:spacing w:before="100" w:beforeAutospacing="1" w:after="100" w:afterAutospacing="1" w:line="240" w:lineRule="auto"/>
        <w:jc w:val="both"/>
        <w:rPr>
          <w:rFonts w:eastAsia="Times New Roman" w:cs="Tahoma"/>
          <w:color w:val="000000"/>
          <w:lang w:eastAsia="en-IN"/>
        </w:rPr>
      </w:pPr>
      <w:proofErr w:type="gramStart"/>
      <w:r w:rsidRPr="001D618D">
        <w:rPr>
          <w:rFonts w:eastAsia="Times New Roman" w:cs="Tahoma"/>
          <w:color w:val="000000"/>
          <w:lang w:eastAsia="en-IN"/>
        </w:rPr>
        <w:t>so</w:t>
      </w:r>
      <w:proofErr w:type="gramEnd"/>
      <w:r w:rsidRPr="001D618D">
        <w:rPr>
          <w:rFonts w:eastAsia="Times New Roman" w:cs="Tahoma"/>
          <w:color w:val="000000"/>
          <w:lang w:eastAsia="en-IN"/>
        </w:rPr>
        <w:t xml:space="preserve"> the function call:</w:t>
      </w:r>
    </w:p>
    <w:p w:rsidR="007B6065" w:rsidRDefault="007B6065" w:rsidP="00850E60">
      <w:pPr>
        <w:spacing w:before="100" w:beforeAutospacing="1" w:after="100" w:afterAutospacing="1" w:line="240" w:lineRule="auto"/>
        <w:jc w:val="both"/>
        <w:rPr>
          <w:rFonts w:eastAsia="Times New Roman" w:cs="Tahoma"/>
          <w:color w:val="000000"/>
          <w:lang w:eastAsia="en-IN"/>
        </w:rPr>
      </w:pPr>
      <w:r>
        <w:rPr>
          <w:rFonts w:eastAsia="Times New Roman" w:cs="Tahoma"/>
          <w:color w:val="000000"/>
          <w:lang w:eastAsia="en-IN"/>
        </w:rPr>
        <w:t xml:space="preserve">d = </w:t>
      </w:r>
      <w:proofErr w:type="spellStart"/>
      <w:r>
        <w:rPr>
          <w:rFonts w:eastAsia="Times New Roman" w:cs="Tahoma"/>
          <w:color w:val="000000"/>
          <w:lang w:eastAsia="en-IN"/>
        </w:rPr>
        <w:t>func</w:t>
      </w:r>
      <w:proofErr w:type="spellEnd"/>
      <w:r>
        <w:rPr>
          <w:rFonts w:eastAsia="Times New Roman" w:cs="Tahoma"/>
          <w:color w:val="000000"/>
          <w:lang w:eastAsia="en-IN"/>
        </w:rPr>
        <w:t xml:space="preserve"> (a, b, c);</w:t>
      </w:r>
    </w:p>
    <w:p w:rsidR="007B6065" w:rsidRPr="00C64879" w:rsidRDefault="007B6065" w:rsidP="00850E60">
      <w:pPr>
        <w:spacing w:before="100" w:beforeAutospacing="1" w:after="100" w:afterAutospacing="1" w:line="240" w:lineRule="auto"/>
        <w:jc w:val="both"/>
        <w:rPr>
          <w:rFonts w:eastAsia="Times New Roman" w:cs="Tahoma"/>
          <w:color w:val="000000"/>
          <w:lang w:eastAsia="en-IN"/>
        </w:rPr>
      </w:pPr>
      <w:proofErr w:type="gramStart"/>
      <w:r>
        <w:rPr>
          <w:rFonts w:eastAsia="Times New Roman" w:cs="Tahoma"/>
          <w:color w:val="000000"/>
          <w:lang w:eastAsia="en-IN"/>
        </w:rPr>
        <w:t>push</w:t>
      </w:r>
      <w:proofErr w:type="gramEnd"/>
      <w:r>
        <w:rPr>
          <w:rFonts w:eastAsia="Times New Roman" w:cs="Tahoma"/>
          <w:color w:val="000000"/>
          <w:lang w:eastAsia="en-IN"/>
        </w:rPr>
        <w:t xml:space="preserve"> [c]</w:t>
      </w:r>
      <w:r>
        <w:rPr>
          <w:rFonts w:eastAsia="Times New Roman" w:cs="Tahoma"/>
          <w:color w:val="000000"/>
          <w:lang w:eastAsia="en-IN"/>
        </w:rPr>
        <w:br/>
        <w:t>push [b]</w:t>
      </w:r>
      <w:r>
        <w:rPr>
          <w:rFonts w:eastAsia="Times New Roman" w:cs="Tahoma"/>
          <w:color w:val="000000"/>
          <w:lang w:eastAsia="en-IN"/>
        </w:rPr>
        <w:br/>
        <w:t>push [a]</w:t>
      </w:r>
      <w:r>
        <w:rPr>
          <w:rFonts w:eastAsia="Times New Roman" w:cs="Tahoma"/>
          <w:color w:val="000000"/>
          <w:lang w:eastAsia="en-IN"/>
        </w:rPr>
        <w:br/>
        <w:t xml:space="preserve">call </w:t>
      </w:r>
      <w:proofErr w:type="spellStart"/>
      <w:r>
        <w:rPr>
          <w:rFonts w:eastAsia="Times New Roman" w:cs="Tahoma"/>
          <w:color w:val="000000"/>
          <w:lang w:eastAsia="en-IN"/>
        </w:rPr>
        <w:t>func</w:t>
      </w:r>
      <w:proofErr w:type="spellEnd"/>
      <w:r>
        <w:rPr>
          <w:rFonts w:eastAsia="Times New Roman" w:cs="Tahoma"/>
          <w:color w:val="000000"/>
          <w:lang w:eastAsia="en-IN"/>
        </w:rPr>
        <w:br/>
      </w:r>
      <w:proofErr w:type="spellStart"/>
      <w:r w:rsidRPr="00C64879">
        <w:rPr>
          <w:rFonts w:eastAsia="Times New Roman" w:cs="Tahoma"/>
          <w:color w:val="000000"/>
          <w:lang w:eastAsia="en-IN"/>
        </w:rPr>
        <w:t>mov</w:t>
      </w:r>
      <w:proofErr w:type="spellEnd"/>
      <w:r w:rsidRPr="00C64879">
        <w:rPr>
          <w:rFonts w:eastAsia="Times New Roman" w:cs="Tahoma"/>
          <w:color w:val="000000"/>
          <w:lang w:eastAsia="en-IN"/>
        </w:rPr>
        <w:t xml:space="preserve"> [d], </w:t>
      </w:r>
      <w:proofErr w:type="spellStart"/>
      <w:r w:rsidRPr="00C64879">
        <w:rPr>
          <w:rFonts w:eastAsia="Times New Roman" w:cs="Tahoma"/>
          <w:color w:val="000000"/>
          <w:lang w:eastAsia="en-IN"/>
        </w:rPr>
        <w:t>eax</w:t>
      </w:r>
      <w:proofErr w:type="spellEnd"/>
    </w:p>
    <w:p w:rsidR="00C64879" w:rsidRDefault="00C64879" w:rsidP="00850E60">
      <w:pPr>
        <w:spacing w:before="100" w:beforeAutospacing="1" w:after="100" w:afterAutospacing="1" w:line="240" w:lineRule="auto"/>
        <w:jc w:val="both"/>
        <w:rPr>
          <w:rFonts w:cs="Tahoma"/>
          <w:color w:val="000000"/>
          <w:shd w:val="clear" w:color="auto" w:fill="FFFFFF"/>
        </w:rPr>
      </w:pPr>
      <w:r w:rsidRPr="00C64879">
        <w:rPr>
          <w:rFonts w:cs="Tahoma"/>
          <w:color w:val="000000"/>
          <w:shd w:val="clear" w:color="auto" w:fill="FFFFFF"/>
        </w:rPr>
        <w:t xml:space="preserve">So, our </w:t>
      </w:r>
      <w:proofErr w:type="spellStart"/>
      <w:r w:rsidRPr="00C64879">
        <w:rPr>
          <w:rFonts w:cs="Tahoma"/>
          <w:color w:val="000000"/>
          <w:shd w:val="clear" w:color="auto" w:fill="FFFFFF"/>
        </w:rPr>
        <w:t>asm</w:t>
      </w:r>
      <w:proofErr w:type="spellEnd"/>
      <w:r w:rsidRPr="00C64879">
        <w:rPr>
          <w:rFonts w:cs="Tahoma"/>
          <w:color w:val="000000"/>
          <w:shd w:val="clear" w:color="auto" w:fill="FFFFFF"/>
        </w:rPr>
        <w:t xml:space="preserve"> snippet above, that 'push </w:t>
      </w:r>
      <w:proofErr w:type="spellStart"/>
      <w:r w:rsidRPr="00C64879">
        <w:rPr>
          <w:rFonts w:cs="Tahoma"/>
          <w:color w:val="000000"/>
          <w:shd w:val="clear" w:color="auto" w:fill="FFFFFF"/>
        </w:rPr>
        <w:t>ebx</w:t>
      </w:r>
      <w:proofErr w:type="spellEnd"/>
      <w:r w:rsidRPr="00C64879">
        <w:rPr>
          <w:rFonts w:cs="Tahoma"/>
          <w:color w:val="000000"/>
          <w:shd w:val="clear" w:color="auto" w:fill="FFFFFF"/>
        </w:rPr>
        <w:t xml:space="preserve">' is actually passing the value of </w:t>
      </w:r>
      <w:proofErr w:type="spellStart"/>
      <w:r w:rsidRPr="00C64879">
        <w:rPr>
          <w:rFonts w:cs="Tahoma"/>
          <w:color w:val="000000"/>
          <w:shd w:val="clear" w:color="auto" w:fill="FFFFFF"/>
        </w:rPr>
        <w:t>ebx</w:t>
      </w:r>
      <w:proofErr w:type="spellEnd"/>
      <w:r w:rsidRPr="00C64879">
        <w:rPr>
          <w:rFonts w:cs="Tahoma"/>
          <w:color w:val="000000"/>
          <w:shd w:val="clear" w:color="auto" w:fill="FFFFFF"/>
        </w:rPr>
        <w:t xml:space="preserve"> as a parameter to the function </w:t>
      </w:r>
      <w:proofErr w:type="gramStart"/>
      <w:r w:rsidRPr="00C64879">
        <w:rPr>
          <w:rFonts w:cs="Tahoma"/>
          <w:color w:val="000000"/>
          <w:shd w:val="clear" w:color="auto" w:fill="FFFFFF"/>
        </w:rPr>
        <w:t>main(</w:t>
      </w:r>
      <w:proofErr w:type="gramEnd"/>
      <w:r w:rsidRPr="00C64879">
        <w:rPr>
          <w:rFonts w:cs="Tahoma"/>
          <w:color w:val="000000"/>
          <w:shd w:val="clear" w:color="auto" w:fill="FFFFFF"/>
        </w:rPr>
        <w:t>).</w:t>
      </w:r>
    </w:p>
    <w:p w:rsidR="003A6DCA" w:rsidRDefault="003A6DCA" w:rsidP="00850E60">
      <w:pPr>
        <w:pStyle w:val="Heading3"/>
        <w:jc w:val="both"/>
        <w:rPr>
          <w:shd w:val="clear" w:color="auto" w:fill="FFFFFF"/>
        </w:rPr>
      </w:pPr>
      <w:proofErr w:type="spellStart"/>
      <w:r>
        <w:rPr>
          <w:shd w:val="clear" w:color="auto" w:fill="FFFFFF"/>
        </w:rPr>
        <w:t>main.c</w:t>
      </w:r>
      <w:proofErr w:type="spellEnd"/>
    </w:p>
    <w:p w:rsidR="003A6DCA" w:rsidRDefault="003A6DCA" w:rsidP="00850E60">
      <w:pPr>
        <w:spacing w:before="100" w:beforeAutospacing="1" w:after="100" w:afterAutospacing="1" w:line="240" w:lineRule="auto"/>
        <w:jc w:val="both"/>
        <w:rPr>
          <w:rFonts w:cs="Tahoma"/>
          <w:color w:val="000000"/>
          <w:shd w:val="clear" w:color="auto" w:fill="FFFFFF"/>
        </w:rPr>
      </w:pPr>
      <w:r>
        <w:rPr>
          <w:rFonts w:cs="Tahoma"/>
          <w:color w:val="000000"/>
          <w:shd w:val="clear" w:color="auto" w:fill="FFFFFF"/>
        </w:rPr>
        <w:t>Defines the C-Code kernel entry point, calls initialization routines</w:t>
      </w:r>
    </w:p>
    <w:p w:rsidR="00A42B24" w:rsidRDefault="00A42B24" w:rsidP="00850E60">
      <w:pPr>
        <w:pStyle w:val="Heading2"/>
        <w:jc w:val="both"/>
        <w:rPr>
          <w:shd w:val="clear" w:color="auto" w:fill="FFFFFF"/>
        </w:rPr>
      </w:pPr>
      <w:r>
        <w:rPr>
          <w:shd w:val="clear" w:color="auto" w:fill="FFFFFF"/>
        </w:rPr>
        <w:t>Compiling, linking and running</w:t>
      </w:r>
    </w:p>
    <w:p w:rsidR="00A42B24" w:rsidRDefault="00A42B24" w:rsidP="00850E60">
      <w:pPr>
        <w:spacing w:before="100" w:beforeAutospacing="1" w:after="100" w:afterAutospacing="1" w:line="240" w:lineRule="auto"/>
        <w:jc w:val="both"/>
        <w:rPr>
          <w:rFonts w:cs="Tahoma"/>
          <w:color w:val="000000"/>
          <w:shd w:val="clear" w:color="auto" w:fill="FFFFFF"/>
        </w:rPr>
      </w:pPr>
      <w:r>
        <w:rPr>
          <w:rFonts w:cs="Tahoma"/>
          <w:color w:val="000000"/>
          <w:shd w:val="clear" w:color="auto" w:fill="FFFFFF"/>
        </w:rPr>
        <w:t>CLFLAGS: Stop GCC trying to link t</w:t>
      </w:r>
      <w:r w:rsidR="007B43F6">
        <w:rPr>
          <w:rFonts w:cs="Tahoma"/>
          <w:color w:val="000000"/>
          <w:shd w:val="clear" w:color="auto" w:fill="FFFFFF"/>
        </w:rPr>
        <w:t>o</w:t>
      </w:r>
      <w:r>
        <w:rPr>
          <w:rFonts w:cs="Tahoma"/>
          <w:color w:val="000000"/>
          <w:shd w:val="clear" w:color="auto" w:fill="FFFFFF"/>
        </w:rPr>
        <w:t xml:space="preserve"> </w:t>
      </w:r>
      <w:r w:rsidR="00CA080E">
        <w:rPr>
          <w:rFonts w:cs="Tahoma"/>
          <w:color w:val="000000"/>
          <w:shd w:val="clear" w:color="auto" w:fill="FFFFFF"/>
        </w:rPr>
        <w:t>Linux</w:t>
      </w:r>
      <w:r>
        <w:rPr>
          <w:rFonts w:cs="Tahoma"/>
          <w:color w:val="000000"/>
          <w:shd w:val="clear" w:color="auto" w:fill="FFFFFF"/>
        </w:rPr>
        <w:t xml:space="preserve"> C library with our kernel.</w:t>
      </w:r>
    </w:p>
    <w:p w:rsidR="008879A8" w:rsidRPr="008879A8" w:rsidRDefault="00804E93" w:rsidP="00850E60">
      <w:pPr>
        <w:jc w:val="both"/>
      </w:pPr>
      <w:r>
        <w:rPr>
          <w:shd w:val="clear" w:color="auto" w:fill="FFFFFF"/>
        </w:rPr>
        <w:t>Set CLFLAGS with</w:t>
      </w:r>
    </w:p>
    <w:p w:rsidR="008879A8" w:rsidRDefault="008879A8" w:rsidP="00850E60">
      <w:pPr>
        <w:jc w:val="both"/>
      </w:pPr>
      <w:r>
        <w:t>-</w:t>
      </w:r>
      <w:proofErr w:type="spellStart"/>
      <w:r>
        <w:t>nostdlib</w:t>
      </w:r>
      <w:proofErr w:type="spellEnd"/>
      <w:r>
        <w:t>: No standard library</w:t>
      </w:r>
    </w:p>
    <w:p w:rsidR="008879A8" w:rsidRDefault="008879A8" w:rsidP="00850E60">
      <w:pPr>
        <w:jc w:val="both"/>
      </w:pPr>
      <w:r w:rsidRPr="008879A8">
        <w:t>-</w:t>
      </w:r>
      <w:proofErr w:type="spellStart"/>
      <w:r w:rsidRPr="008879A8">
        <w:t>nostdinc</w:t>
      </w:r>
      <w:proofErr w:type="spellEnd"/>
      <w:r>
        <w:t>: No standard include</w:t>
      </w:r>
    </w:p>
    <w:p w:rsidR="008879A8" w:rsidRDefault="008879A8" w:rsidP="00850E60">
      <w:pPr>
        <w:jc w:val="both"/>
      </w:pPr>
      <w:r>
        <w:t>-</w:t>
      </w:r>
      <w:proofErr w:type="spellStart"/>
      <w:proofErr w:type="gramStart"/>
      <w:r>
        <w:t>fno-</w:t>
      </w:r>
      <w:proofErr w:type="gramEnd"/>
      <w:r>
        <w:t>builtin</w:t>
      </w:r>
      <w:proofErr w:type="spellEnd"/>
      <w:r>
        <w:t>: No inbuilt function</w:t>
      </w:r>
    </w:p>
    <w:p w:rsidR="000B1946" w:rsidRDefault="008879A8" w:rsidP="00850E60">
      <w:pPr>
        <w:jc w:val="both"/>
      </w:pPr>
      <w:r w:rsidRPr="008879A8">
        <w:t>-</w:t>
      </w:r>
      <w:proofErr w:type="spellStart"/>
      <w:proofErr w:type="gramStart"/>
      <w:r w:rsidRPr="008879A8">
        <w:t>fno</w:t>
      </w:r>
      <w:proofErr w:type="spellEnd"/>
      <w:r w:rsidRPr="008879A8">
        <w:t>-</w:t>
      </w:r>
      <w:proofErr w:type="gramEnd"/>
      <w:r w:rsidRPr="008879A8">
        <w:t>stack-protector</w:t>
      </w:r>
      <w:r>
        <w:t>: No stack protector</w:t>
      </w:r>
    </w:p>
    <w:p w:rsidR="00406485" w:rsidRDefault="00406485" w:rsidP="00850E60">
      <w:pPr>
        <w:jc w:val="both"/>
      </w:pPr>
      <w:r>
        <w:t>Now make file and update image using the scripts. The resultant image is available for run.</w:t>
      </w:r>
    </w:p>
    <w:p w:rsidR="00777CBE" w:rsidRDefault="00777CBE" w:rsidP="00850E60">
      <w:pPr>
        <w:jc w:val="both"/>
      </w:pPr>
      <w:r>
        <w:t>Boot into the test-bed using this disk and the system will freeze while saying ‘starting up…</w:t>
      </w:r>
      <w:proofErr w:type="gramStart"/>
      <w:r>
        <w:t>’.</w:t>
      </w:r>
      <w:proofErr w:type="gramEnd"/>
    </w:p>
    <w:p w:rsidR="001239DD" w:rsidRDefault="00777CBE" w:rsidP="00850E60">
      <w:pPr>
        <w:jc w:val="both"/>
      </w:pPr>
      <w:r>
        <w:t>Use log file to check for the EAX register value. It’ll be set at ‘</w:t>
      </w:r>
      <w:proofErr w:type="spellStart"/>
      <w:r>
        <w:t>deadbaba</w:t>
      </w:r>
      <w:proofErr w:type="spellEnd"/>
      <w:r>
        <w:t>’</w:t>
      </w:r>
      <w:r w:rsidR="00181047">
        <w:t xml:space="preserve"> – the return value of </w:t>
      </w:r>
      <w:proofErr w:type="gramStart"/>
      <w:r w:rsidR="00181047">
        <w:t>main(</w:t>
      </w:r>
      <w:proofErr w:type="gramEnd"/>
      <w:r w:rsidR="00181047">
        <w:t>)</w:t>
      </w:r>
      <w:r>
        <w:t>.</w:t>
      </w:r>
    </w:p>
    <w:p w:rsidR="001239DD" w:rsidRDefault="001239DD" w:rsidP="00850E60">
      <w:pPr>
        <w:jc w:val="both"/>
      </w:pPr>
      <w:r>
        <w:br w:type="page"/>
      </w:r>
    </w:p>
    <w:p w:rsidR="00777CBE" w:rsidRDefault="00080F73" w:rsidP="00850E60">
      <w:pPr>
        <w:pStyle w:val="Heading1"/>
        <w:jc w:val="both"/>
      </w:pPr>
      <w:r>
        <w:lastRenderedPageBreak/>
        <w:t>Screen</w:t>
      </w:r>
    </w:p>
    <w:p w:rsidR="000D3EE6" w:rsidRDefault="000D3EE6" w:rsidP="00850E60">
      <w:pPr>
        <w:jc w:val="both"/>
      </w:pPr>
      <w:r w:rsidRPr="003126C0">
        <w:t>So, now that we have a 'kernel' that can run and stick itself into an infinite loop, it's time to get something interesting appearing on the screen. Along with serial I/O, the monitor will be our most import</w:t>
      </w:r>
      <w:r w:rsidR="002949DF" w:rsidRPr="003126C0">
        <w:t>ant ally in the debugging</w:t>
      </w:r>
      <w:r w:rsidRPr="003126C0">
        <w:t>.</w:t>
      </w:r>
    </w:p>
    <w:p w:rsidR="007E5C49" w:rsidRPr="007E5C49" w:rsidRDefault="007E5C49" w:rsidP="00850E60">
      <w:pPr>
        <w:pStyle w:val="Heading2"/>
        <w:jc w:val="both"/>
      </w:pPr>
      <w:r w:rsidRPr="007E5C49">
        <w:t>Theory</w:t>
      </w:r>
    </w:p>
    <w:p w:rsidR="00A02E2D" w:rsidRDefault="007D5E61" w:rsidP="00850E60">
      <w:pPr>
        <w:jc w:val="both"/>
      </w:pPr>
      <w:r>
        <w:t>O</w:t>
      </w:r>
      <w:r w:rsidR="007E5C49" w:rsidRPr="007E5C49">
        <w:t xml:space="preserve">ur kernel gets booted by GRUB in text mode. That is, it has available to it a </w:t>
      </w:r>
      <w:proofErr w:type="spellStart"/>
      <w:r w:rsidR="007E5C49" w:rsidRPr="007E5C49">
        <w:t>framebuffer</w:t>
      </w:r>
      <w:proofErr w:type="spellEnd"/>
      <w:r w:rsidR="007E5C49" w:rsidRPr="007E5C49">
        <w:t xml:space="preserve"> (area of memory) that controls a screen of characters (not pixels) 80 wide by </w:t>
      </w:r>
      <w:r w:rsidR="00D6307C">
        <w:t xml:space="preserve">25 high. This will be the mode </w:t>
      </w:r>
      <w:r w:rsidR="007E5C49" w:rsidRPr="007E5C49">
        <w:t>our kernel will operate in</w:t>
      </w:r>
      <w:r w:rsidR="005F30D1">
        <w:t>.</w:t>
      </w:r>
    </w:p>
    <w:p w:rsidR="007E5C49" w:rsidRPr="007E5C49" w:rsidRDefault="005F30D1" w:rsidP="00850E60">
      <w:pPr>
        <w:jc w:val="both"/>
      </w:pPr>
      <w:r w:rsidRPr="007E5C49">
        <w:t xml:space="preserve"> </w:t>
      </w:r>
      <w:r w:rsidR="007E5C49" w:rsidRPr="007E5C49">
        <w:t xml:space="preserve">The area of memory known as the </w:t>
      </w:r>
      <w:proofErr w:type="spellStart"/>
      <w:r w:rsidR="007E5C49" w:rsidRPr="007E5C49">
        <w:t>framebuffer</w:t>
      </w:r>
      <w:proofErr w:type="spellEnd"/>
      <w:r w:rsidR="007E5C49" w:rsidRPr="007E5C49">
        <w:t xml:space="preserve"> is accessible just like normal RAM, at address 0xB8000. It is important to note, however, that it is not actually normal RAM. It is part of the VGA controller's dedicated video memory that has been m</w:t>
      </w:r>
      <w:r w:rsidR="00BA4734">
        <w:t xml:space="preserve">emory-mapped via hardware into </w:t>
      </w:r>
      <w:r w:rsidR="007E5C49" w:rsidRPr="007E5C49">
        <w:t>our linear address space. This is an important distinction.</w:t>
      </w:r>
      <w:r w:rsidR="00547FA0" w:rsidRPr="00547FA0">
        <w:rPr>
          <w:noProof/>
          <w:lang w:eastAsia="en-IN"/>
        </w:rPr>
        <w:t xml:space="preserve"> </w:t>
      </w:r>
    </w:p>
    <w:p w:rsidR="007E5C49" w:rsidRPr="00A74BDD" w:rsidRDefault="00267842" w:rsidP="00850E60">
      <w:pPr>
        <w:jc w:val="both"/>
      </w:pPr>
      <w:r>
        <w:rPr>
          <w:noProof/>
          <w:lang w:eastAsia="en-IN"/>
        </w:rPr>
        <w:drawing>
          <wp:anchor distT="0" distB="0" distL="114300" distR="114300" simplePos="0" relativeHeight="251658240" behindDoc="1" locked="0" layoutInCell="1" allowOverlap="1" wp14:anchorId="0BB967AE" wp14:editId="62CB2B3E">
            <wp:simplePos x="0" y="0"/>
            <wp:positionH relativeFrom="column">
              <wp:posOffset>1731645</wp:posOffset>
            </wp:positionH>
            <wp:positionV relativeFrom="paragraph">
              <wp:posOffset>685800</wp:posOffset>
            </wp:positionV>
            <wp:extent cx="3669665" cy="700405"/>
            <wp:effectExtent l="0" t="0" r="6985" b="4445"/>
            <wp:wrapNone/>
            <wp:docPr id="1" name="Picture 1" descr="C:\Users\Vikram Tiwari\Desktop\Project Presentation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ram Tiwari\Desktop\Project Presentations\the_screen_word_form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9665"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C49" w:rsidRPr="007E5C49">
        <w:t xml:space="preserve">The </w:t>
      </w:r>
      <w:proofErr w:type="spellStart"/>
      <w:r w:rsidR="007E5C49" w:rsidRPr="007E5C49">
        <w:t>framebuffer</w:t>
      </w:r>
      <w:proofErr w:type="spellEnd"/>
      <w:r w:rsidR="00427E99">
        <w:t xml:space="preserve"> for </w:t>
      </w:r>
      <w:r w:rsidR="004500E2">
        <w:t>word format</w:t>
      </w:r>
      <w:r w:rsidR="007E5C49" w:rsidRPr="007E5C49">
        <w:t xml:space="preserve"> is just an array of 16-bit words, each 16-bit value representing the display of one character. The offset from the start of the </w:t>
      </w:r>
      <w:proofErr w:type="spellStart"/>
      <w:r w:rsidR="007E5C49" w:rsidRPr="007E5C49">
        <w:t>framebuffer</w:t>
      </w:r>
      <w:proofErr w:type="spellEnd"/>
      <w:r w:rsidR="007E5C49" w:rsidRPr="007E5C49">
        <w:t xml:space="preserve"> of the word that specifies a character at </w:t>
      </w:r>
      <w:r w:rsidR="007E5C49" w:rsidRPr="00A74BDD">
        <w:t>position x, y is:</w:t>
      </w:r>
    </w:p>
    <w:p w:rsidR="002B35DC" w:rsidRDefault="002B35DC" w:rsidP="00850E60">
      <w:pPr>
        <w:jc w:val="both"/>
      </w:pPr>
    </w:p>
    <w:p w:rsidR="00A74BDD" w:rsidRDefault="00A74BDD" w:rsidP="00850E60">
      <w:pPr>
        <w:jc w:val="both"/>
      </w:pPr>
      <w:r w:rsidRPr="00A74BDD">
        <w:t>(</w:t>
      </w:r>
      <w:proofErr w:type="gramStart"/>
      <w:r w:rsidRPr="00A74BDD">
        <w:t>y</w:t>
      </w:r>
      <w:proofErr w:type="gramEnd"/>
      <w:r w:rsidRPr="00A74BDD">
        <w:t> * 80 + x) * 2</w:t>
      </w:r>
    </w:p>
    <w:p w:rsidR="00547FA0" w:rsidRDefault="00547FA0" w:rsidP="00850E60">
      <w:pPr>
        <w:jc w:val="both"/>
      </w:pPr>
    </w:p>
    <w:p w:rsidR="0014613F" w:rsidRPr="0014613F" w:rsidRDefault="0014613F" w:rsidP="00850E60">
      <w:pPr>
        <w:jc w:val="both"/>
      </w:pPr>
      <w:r w:rsidRPr="0014613F">
        <w:t>What's important to note is that the '* 2' is there only because each element i</w:t>
      </w:r>
      <w:r w:rsidR="009B1455">
        <w:t>s 2 bytes (16 bits) long. If we</w:t>
      </w:r>
      <w:r w:rsidRPr="0014613F">
        <w:t xml:space="preserve">'re indexing an array of 16-bit values, for </w:t>
      </w:r>
      <w:r w:rsidR="009B1455">
        <w:t xml:space="preserve">example, </w:t>
      </w:r>
      <w:r w:rsidRPr="0014613F">
        <w:t>our index would just be y*80+x.</w:t>
      </w:r>
      <w:r w:rsidR="00D33F69" w:rsidRPr="00D33F69">
        <w:rPr>
          <w:noProof/>
          <w:lang w:eastAsia="en-IN"/>
        </w:rPr>
        <w:t xml:space="preserve"> </w:t>
      </w:r>
    </w:p>
    <w:p w:rsidR="0014613F" w:rsidRPr="0014613F" w:rsidRDefault="0014613F" w:rsidP="00850E60">
      <w:pPr>
        <w:jc w:val="both"/>
      </w:pPr>
      <w:r w:rsidRPr="0014613F">
        <w:t>In ASCII (</w:t>
      </w:r>
      <w:proofErr w:type="spellStart"/>
      <w:r w:rsidRPr="0014613F">
        <w:t>unicode</w:t>
      </w:r>
      <w:proofErr w:type="spellEnd"/>
      <w:r w:rsidRPr="0014613F">
        <w:t xml:space="preserve"> is not supported in text mode), 8 bits are used to represent a character. That gives us 8 more bits which are unused. The VGA hardware uses these to designate foreground and background colours (4 bits each). The splitting of this 16-bit value is shown in the diagram to the right.</w:t>
      </w:r>
    </w:p>
    <w:p w:rsidR="0014613F" w:rsidRPr="0014613F" w:rsidRDefault="0014613F" w:rsidP="00850E60">
      <w:pPr>
        <w:jc w:val="both"/>
      </w:pPr>
      <w:r w:rsidRPr="0014613F">
        <w:t>4 bits for a colour code gives us 15 possible colours we can display:</w:t>
      </w:r>
    </w:p>
    <w:p w:rsidR="0014613F" w:rsidRPr="0014613F" w:rsidRDefault="0014613F" w:rsidP="00850E60">
      <w:pPr>
        <w:jc w:val="both"/>
      </w:pPr>
      <w:r w:rsidRPr="0014613F">
        <w:t xml:space="preserve">0:black, 1:blue, 2:green, 3:cyan, 4:red, 5:magenta, 6:brown, 7:light grey, 8:dark grey, 9:light blue, 10:light green, 11:light cyan, 12:light red, 13:light </w:t>
      </w:r>
      <w:proofErr w:type="spellStart"/>
      <w:r w:rsidRPr="0014613F">
        <w:t>magneta</w:t>
      </w:r>
      <w:proofErr w:type="spellEnd"/>
      <w:r w:rsidRPr="0014613F">
        <w:t>, 14: light brown, 15: white.</w:t>
      </w:r>
    </w:p>
    <w:p w:rsidR="0014613F" w:rsidRPr="00A74BDD" w:rsidRDefault="0014613F" w:rsidP="00850E60">
      <w:pPr>
        <w:jc w:val="both"/>
      </w:pPr>
      <w:r w:rsidRPr="0014613F">
        <w:t xml:space="preserve">The VGA controller also has some ports on the main I/O bus, which </w:t>
      </w:r>
      <w:r w:rsidR="006F0035">
        <w:t>we</w:t>
      </w:r>
      <w:r w:rsidRPr="0014613F">
        <w:t xml:space="preserve"> can use to send it specific instructions. (Among others) it has a control register at 0x3D4 and a data register at 0x3D5. We will use these to instruct the controller to update </w:t>
      </w:r>
      <w:proofErr w:type="spellStart"/>
      <w:proofErr w:type="gramStart"/>
      <w:r w:rsidRPr="0014613F">
        <w:t>it's</w:t>
      </w:r>
      <w:proofErr w:type="spellEnd"/>
      <w:proofErr w:type="gramEnd"/>
      <w:r w:rsidRPr="0014613F">
        <w:t xml:space="preserve"> cursor position (the flashy </w:t>
      </w:r>
      <w:proofErr w:type="spellStart"/>
      <w:r w:rsidRPr="0014613F">
        <w:t>under</w:t>
      </w:r>
      <w:r w:rsidR="00A32E98">
        <w:t>bar</w:t>
      </w:r>
      <w:proofErr w:type="spellEnd"/>
      <w:r w:rsidR="00A32E98">
        <w:t xml:space="preserve"> thing that tells </w:t>
      </w:r>
      <w:r w:rsidR="006F0035">
        <w:t>us</w:t>
      </w:r>
      <w:r w:rsidR="00A32E98">
        <w:t xml:space="preserve"> where </w:t>
      </w:r>
      <w:r w:rsidRPr="0014613F">
        <w:t>our next character will go).</w:t>
      </w:r>
    </w:p>
    <w:p w:rsidR="00F97065" w:rsidRDefault="00F97065">
      <w:pPr>
        <w:rPr>
          <w:rFonts w:asciiTheme="majorHAnsi" w:eastAsiaTheme="majorEastAsia" w:hAnsiTheme="majorHAnsi" w:cstheme="majorBidi"/>
          <w:b/>
          <w:bCs/>
          <w:color w:val="4F81BD" w:themeColor="accent1"/>
          <w:sz w:val="26"/>
          <w:szCs w:val="26"/>
        </w:rPr>
      </w:pPr>
      <w:r>
        <w:br w:type="page"/>
      </w:r>
    </w:p>
    <w:p w:rsidR="000D3EE6" w:rsidRDefault="00E76C45" w:rsidP="00850E60">
      <w:pPr>
        <w:pStyle w:val="Heading2"/>
        <w:jc w:val="both"/>
      </w:pPr>
      <w:r>
        <w:lastRenderedPageBreak/>
        <w:t>Code:</w:t>
      </w:r>
    </w:p>
    <w:p w:rsidR="00D1757B" w:rsidRPr="00900FA7" w:rsidRDefault="00014726" w:rsidP="00850E60">
      <w:pPr>
        <w:pStyle w:val="Heading3"/>
        <w:jc w:val="both"/>
      </w:pPr>
      <w:proofErr w:type="spellStart"/>
      <w:proofErr w:type="gramStart"/>
      <w:r w:rsidRPr="00900FA7">
        <w:t>common.c</w:t>
      </w:r>
      <w:proofErr w:type="spellEnd"/>
      <w:proofErr w:type="gramEnd"/>
      <w:r w:rsidRPr="00900FA7">
        <w:t xml:space="preserve"> and </w:t>
      </w:r>
      <w:proofErr w:type="spellStart"/>
      <w:r w:rsidRPr="00900FA7">
        <w:t>common.h</w:t>
      </w:r>
      <w:proofErr w:type="spellEnd"/>
    </w:p>
    <w:p w:rsidR="00014726" w:rsidRDefault="00756782" w:rsidP="00850E60">
      <w:pPr>
        <w:jc w:val="both"/>
      </w:pPr>
      <w:r w:rsidRPr="00900FA7">
        <w:t>Commonly-used</w:t>
      </w:r>
      <w:r w:rsidR="00014726" w:rsidRPr="00900FA7">
        <w:t xml:space="preserve"> global functions include functions for writing to and reading from the I/O bus, and some </w:t>
      </w:r>
      <w:proofErr w:type="spellStart"/>
      <w:r w:rsidR="00014726" w:rsidRPr="00900FA7">
        <w:t>typedefs</w:t>
      </w:r>
      <w:proofErr w:type="spellEnd"/>
      <w:r w:rsidR="00014726" w:rsidRPr="00900FA7">
        <w:t xml:space="preserve"> that will make it easier for us to write portable code. They are also the ideal place to put functions such as </w:t>
      </w:r>
      <w:proofErr w:type="spellStart"/>
      <w:r w:rsidR="00014726" w:rsidRPr="00900FA7">
        <w:t>memcpy</w:t>
      </w:r>
      <w:proofErr w:type="spellEnd"/>
      <w:r w:rsidR="00014726" w:rsidRPr="00900FA7">
        <w:t>/</w:t>
      </w:r>
      <w:proofErr w:type="spellStart"/>
      <w:r w:rsidR="00014726" w:rsidRPr="00900FA7">
        <w:t>memset</w:t>
      </w:r>
      <w:proofErr w:type="spellEnd"/>
      <w:r w:rsidR="00014726" w:rsidRPr="00900FA7">
        <w:t xml:space="preserve"> etc.</w:t>
      </w:r>
    </w:p>
    <w:p w:rsidR="004C6654" w:rsidRDefault="00114E97" w:rsidP="00850E60">
      <w:pPr>
        <w:pStyle w:val="Heading3"/>
        <w:jc w:val="both"/>
      </w:pPr>
      <w:proofErr w:type="spellStart"/>
      <w:r>
        <w:t>monitor.h</w:t>
      </w:r>
      <w:proofErr w:type="spellEnd"/>
    </w:p>
    <w:p w:rsidR="000127C6" w:rsidRDefault="000127C6" w:rsidP="00850E60">
      <w:pPr>
        <w:jc w:val="both"/>
      </w:pPr>
      <w:r w:rsidRPr="000127C6">
        <w:t>Def</w:t>
      </w:r>
      <w:r w:rsidR="00C25181">
        <w:t xml:space="preserve">ines the interface for </w:t>
      </w:r>
      <w:proofErr w:type="spellStart"/>
      <w:r w:rsidR="00C25181">
        <w:t>monitor</w:t>
      </w:r>
      <w:r w:rsidR="002C2036">
        <w:t>.</w:t>
      </w:r>
      <w:r w:rsidR="007E032B">
        <w:t>c</w:t>
      </w:r>
      <w:proofErr w:type="spellEnd"/>
    </w:p>
    <w:p w:rsidR="00A75561" w:rsidRPr="00A75561" w:rsidRDefault="00A75561" w:rsidP="00850E60">
      <w:pPr>
        <w:pStyle w:val="Heading4"/>
        <w:jc w:val="both"/>
      </w:pPr>
      <w:r w:rsidRPr="00A75561">
        <w:t>Moving the cursor</w:t>
      </w:r>
    </w:p>
    <w:p w:rsidR="00A75561" w:rsidRDefault="00A75561" w:rsidP="00850E60">
      <w:pPr>
        <w:jc w:val="both"/>
      </w:pPr>
      <w:r w:rsidRPr="00A75561">
        <w:t xml:space="preserve">To move the hardware cursor, we must firstly work out the linear offset of the </w:t>
      </w:r>
      <w:proofErr w:type="spellStart"/>
      <w:r w:rsidRPr="00A75561">
        <w:t>x</w:t>
      </w:r>
      <w:proofErr w:type="gramStart"/>
      <w:r w:rsidRPr="00A75561">
        <w:t>,y</w:t>
      </w:r>
      <w:proofErr w:type="spellEnd"/>
      <w:proofErr w:type="gramEnd"/>
      <w:r w:rsidRPr="00A75561">
        <w:t xml:space="preserve"> cursor coordinate. We do this by using the equation above. Next, we have to send this offset to the VGA controller. For some reason, it accepts the 16-bit location as two bytes. We send the controller's command port (0x3D4) the command 14 to tell it we are sending the high byte, </w:t>
      </w:r>
      <w:r w:rsidR="00D1782C" w:rsidRPr="00A75561">
        <w:t>and then</w:t>
      </w:r>
      <w:r w:rsidRPr="00A75561">
        <w:t xml:space="preserve"> send that byte to port 0x3D5. We then repeat with the low byte, but send the command 15 instead.</w:t>
      </w:r>
    </w:p>
    <w:p w:rsidR="005F3714" w:rsidRPr="005F3714" w:rsidRDefault="005F3714" w:rsidP="00850E60">
      <w:pPr>
        <w:pStyle w:val="Heading4"/>
        <w:jc w:val="both"/>
      </w:pPr>
      <w:r w:rsidRPr="005F3714">
        <w:t>Scrolling the screen</w:t>
      </w:r>
    </w:p>
    <w:p w:rsidR="00D1782C" w:rsidRDefault="005F3714" w:rsidP="00850E60">
      <w:pPr>
        <w:jc w:val="both"/>
      </w:pPr>
      <w:r w:rsidRPr="005F3714">
        <w:t>At some point we're going to fill up the screen with text. It would be nice if, when we do that, the screen acted like a terminal and scrolled up one line.</w:t>
      </w:r>
    </w:p>
    <w:p w:rsidR="00FA09A0" w:rsidRPr="00FA09A0" w:rsidRDefault="00FA09A0" w:rsidP="00850E60">
      <w:pPr>
        <w:pStyle w:val="Heading4"/>
        <w:jc w:val="both"/>
      </w:pPr>
      <w:r w:rsidRPr="00FA09A0">
        <w:t>Writing a character to the screen</w:t>
      </w:r>
    </w:p>
    <w:p w:rsidR="00FA09A0" w:rsidRDefault="00FA09A0" w:rsidP="00850E60">
      <w:pPr>
        <w:jc w:val="both"/>
      </w:pPr>
      <w:r w:rsidRPr="00FA09A0">
        <w:t xml:space="preserve">Now the code gets a little more complex. But, if </w:t>
      </w:r>
      <w:r w:rsidR="006F0035">
        <w:t>we</w:t>
      </w:r>
      <w:r w:rsidRPr="00FA09A0">
        <w:t xml:space="preserve"> look at it, </w:t>
      </w:r>
      <w:r w:rsidR="006F0035">
        <w:t>we</w:t>
      </w:r>
      <w:r w:rsidRPr="00FA09A0">
        <w:t>'ll see that most of it is logic as to where to put the cursor next - there really isn't much difficult there.</w:t>
      </w:r>
    </w:p>
    <w:p w:rsidR="00914A92" w:rsidRPr="00914A92" w:rsidRDefault="00914A92" w:rsidP="00850E60">
      <w:pPr>
        <w:jc w:val="both"/>
      </w:pPr>
      <w:r w:rsidRPr="00914A92">
        <w:t>The bit that actually does the writing is here:</w:t>
      </w:r>
    </w:p>
    <w:p w:rsidR="00914A92" w:rsidRPr="00914A92" w:rsidRDefault="00914A92" w:rsidP="00850E60">
      <w:pPr>
        <w:jc w:val="both"/>
      </w:pPr>
      <w:proofErr w:type="gramStart"/>
      <w:r w:rsidRPr="00914A92">
        <w:t>location</w:t>
      </w:r>
      <w:proofErr w:type="gramEnd"/>
      <w:r w:rsidRPr="00914A92">
        <w:t> = </w:t>
      </w:r>
      <w:proofErr w:type="spellStart"/>
      <w:r w:rsidRPr="00914A92">
        <w:t>video_memory</w:t>
      </w:r>
      <w:proofErr w:type="spellEnd"/>
      <w:r w:rsidRPr="00914A92">
        <w:t> + (</w:t>
      </w:r>
      <w:proofErr w:type="spellStart"/>
      <w:r w:rsidRPr="00914A92">
        <w:t>cursor_y</w:t>
      </w:r>
      <w:proofErr w:type="spellEnd"/>
      <w:r w:rsidRPr="00914A92">
        <w:t>*80 + </w:t>
      </w:r>
      <w:proofErr w:type="spellStart"/>
      <w:r w:rsidRPr="00914A92">
        <w:t>cursor_x</w:t>
      </w:r>
      <w:proofErr w:type="spellEnd"/>
      <w:r w:rsidRPr="00914A92">
        <w:t>);</w:t>
      </w:r>
      <w:r w:rsidRPr="00914A92">
        <w:br/>
        <w:t>*location = c | attribute;</w:t>
      </w:r>
    </w:p>
    <w:p w:rsidR="00914A92" w:rsidRPr="00914A92" w:rsidRDefault="00914A92" w:rsidP="00850E60">
      <w:pPr>
        <w:ind w:firstLine="720"/>
        <w:jc w:val="both"/>
      </w:pPr>
      <w:r w:rsidRPr="00914A92">
        <w:t>Set 'location' to point to the linear address of the word corresponding to the current cursor position (see equation above).</w:t>
      </w:r>
    </w:p>
    <w:p w:rsidR="00E6000A" w:rsidRDefault="00914A92" w:rsidP="00850E60">
      <w:pPr>
        <w:ind w:firstLine="720"/>
        <w:jc w:val="both"/>
      </w:pPr>
      <w:r w:rsidRPr="00914A92">
        <w:t>Set the value at 'location' to be the logical-OR of the character and 'attribute'. Remember that we shifted 'attribute' left 8 bits above, so actually we're just setting 'c' as the lower byte of 'attribute'.</w:t>
      </w:r>
    </w:p>
    <w:p w:rsidR="00D36255" w:rsidRPr="00D36255" w:rsidRDefault="00D36255" w:rsidP="00850E60">
      <w:pPr>
        <w:pStyle w:val="Heading4"/>
        <w:jc w:val="both"/>
      </w:pPr>
      <w:r w:rsidRPr="00D36255">
        <w:t>Clearing the screen</w:t>
      </w:r>
    </w:p>
    <w:p w:rsidR="00597E4E" w:rsidRDefault="00D36255" w:rsidP="00597E4E">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D36255">
        <w:t>Clearing the screen is also dead easy. Ju</w:t>
      </w:r>
      <w:r w:rsidR="00C04EBD">
        <w:t>st fill it with loads of spaces.</w:t>
      </w:r>
      <w:r w:rsidR="00D33F69" w:rsidRPr="00D33F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97E4E" w:rsidRDefault="00597E4E" w:rsidP="00597E4E">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br w:type="page"/>
      </w:r>
    </w:p>
    <w:p w:rsidR="00CD602C" w:rsidRPr="00CD602C" w:rsidRDefault="00CD602C" w:rsidP="005B7421">
      <w:pPr>
        <w:pStyle w:val="Heading1"/>
      </w:pPr>
      <w:r w:rsidRPr="00CD602C">
        <w:lastRenderedPageBreak/>
        <w:t>GDT and IDT</w:t>
      </w:r>
    </w:p>
    <w:p w:rsidR="00CD602C" w:rsidRPr="00CD602C" w:rsidRDefault="00CD602C" w:rsidP="00850E60">
      <w:pPr>
        <w:jc w:val="both"/>
      </w:pPr>
      <w:r w:rsidRPr="00CD602C">
        <w:t>The GDT and the IDT are descriptor tables. They are arrays of flags and bit values describing the operation of either the segmentation system (in the case of the GDT), or the interrupt vector table (IDT).</w:t>
      </w:r>
    </w:p>
    <w:p w:rsidR="00CD602C" w:rsidRPr="00CD602C" w:rsidRDefault="00CD602C" w:rsidP="00850E60">
      <w:pPr>
        <w:pStyle w:val="Heading2"/>
        <w:jc w:val="both"/>
      </w:pPr>
      <w:r w:rsidRPr="00CD602C">
        <w:t>The Global Descriptor Table (theory)</w:t>
      </w:r>
    </w:p>
    <w:p w:rsidR="00CD602C" w:rsidRPr="00CD602C" w:rsidRDefault="00CD602C" w:rsidP="00850E60">
      <w:pPr>
        <w:jc w:val="both"/>
      </w:pPr>
      <w:proofErr w:type="gramStart"/>
      <w:r w:rsidRPr="00CD602C">
        <w:t>The x86 architecture</w:t>
      </w:r>
      <w:proofErr w:type="gramEnd"/>
      <w:r w:rsidRPr="00CD602C">
        <w:t xml:space="preserve"> has two methods of memory protection and of providing virtual memory - segmentation and paging.</w:t>
      </w:r>
    </w:p>
    <w:p w:rsidR="00CD602C" w:rsidRPr="00CD602C" w:rsidRDefault="00CD602C" w:rsidP="00850E60">
      <w:pPr>
        <w:jc w:val="both"/>
      </w:pPr>
      <w:r w:rsidRPr="00CD602C">
        <w:t>With segmentation, every memory access is evaluated with respect to a segment. That is, the memory address is added to the segment's base address, and checked a</w:t>
      </w:r>
      <w:r w:rsidR="00CF74F4">
        <w:t>gainst the segment's length. We</w:t>
      </w:r>
      <w:r w:rsidRPr="00CD602C">
        <w:t xml:space="preserve"> can think of a segment as a window into the address space - T</w:t>
      </w:r>
      <w:r w:rsidR="006D1A50">
        <w:t xml:space="preserve">he process does not know it's a </w:t>
      </w:r>
      <w:r w:rsidR="00AE0388" w:rsidRPr="00CD602C">
        <w:t>window;</w:t>
      </w:r>
      <w:r w:rsidRPr="00CD602C">
        <w:t xml:space="preserve"> all it sees is a linear address space starting at zero and going up to the segment length.</w:t>
      </w:r>
    </w:p>
    <w:p w:rsidR="00CD602C" w:rsidRPr="00CD602C" w:rsidRDefault="00CD602C" w:rsidP="00850E60">
      <w:pPr>
        <w:jc w:val="both"/>
      </w:pPr>
      <w:r w:rsidRPr="00CD602C">
        <w:t xml:space="preserve">With paging, the address space is split into (usually 4KB, but this can change) blocks, called pages. Each page can be mapped into physical memory - mapped onto what is called a 'frame'. Or, it can be unmapped. Like this </w:t>
      </w:r>
      <w:r w:rsidR="007B22F9">
        <w:t>we</w:t>
      </w:r>
      <w:r w:rsidRPr="00CD602C">
        <w:t xml:space="preserve"> can create virtual memory spaces.</w:t>
      </w:r>
    </w:p>
    <w:p w:rsidR="00CD602C" w:rsidRPr="00CD602C" w:rsidRDefault="00CD602C" w:rsidP="00850E60">
      <w:pPr>
        <w:jc w:val="both"/>
      </w:pPr>
      <w:r w:rsidRPr="00CD602C">
        <w:t xml:space="preserve">Both of these methods have their advantages, but paging is much better. Segmentation is, although still usable, fast becoming obsolete as a method of memory protection and virtual memory. In fact, the x86-64 architecture requires a flat memory model (one segment with a base of 0 and a limit of 0xFFFFFFFF) for some of </w:t>
      </w:r>
      <w:r w:rsidR="0004000F" w:rsidRPr="00CD602C">
        <w:t>its</w:t>
      </w:r>
      <w:r w:rsidRPr="00CD602C">
        <w:t xml:space="preserve"> instructions to operate properly.</w:t>
      </w:r>
    </w:p>
    <w:p w:rsidR="00CD602C" w:rsidRPr="00CD602C" w:rsidRDefault="00CD602C" w:rsidP="00850E60">
      <w:pPr>
        <w:jc w:val="both"/>
      </w:pPr>
      <w:r w:rsidRPr="00CD602C">
        <w:t xml:space="preserve">Segmentation is, however, totally in-built into the x86 architecture. It's impossible to get around it. So here we're going to </w:t>
      </w:r>
      <w:r w:rsidR="005D7C21">
        <w:t xml:space="preserve">set up </w:t>
      </w:r>
      <w:r w:rsidRPr="00CD602C">
        <w:t>our own Global Descriptor Table - a list of segment descriptors.</w:t>
      </w:r>
    </w:p>
    <w:p w:rsidR="00CD602C" w:rsidRPr="00CD602C" w:rsidRDefault="00CD602C" w:rsidP="00850E60">
      <w:pPr>
        <w:jc w:val="both"/>
      </w:pPr>
      <w:r w:rsidRPr="00CD602C">
        <w:t>As mentioned before, we're going to try and set up a flat memory model. The segment's window should start at 0x00000000 and extend to 0xFFFFFFFF (the end of memory). However, there is one thing that segmentation can do that paging can't, and that's set the ring level.</w:t>
      </w:r>
    </w:p>
    <w:p w:rsidR="00CD602C" w:rsidRPr="00CD602C" w:rsidRDefault="00CD602C" w:rsidP="00850E60">
      <w:pPr>
        <w:jc w:val="both"/>
      </w:pPr>
      <w:r w:rsidRPr="00CD602C">
        <w:t>A ring is a privilege level - zero being the most privileged, and three being the least. Processes in ring zero are said to be running in kernel-mode, or supervisor-mode, because they can use instructions like </w:t>
      </w:r>
      <w:proofErr w:type="spellStart"/>
      <w:r w:rsidRPr="00CD602C">
        <w:t>sti</w:t>
      </w:r>
      <w:proofErr w:type="spellEnd"/>
      <w:r w:rsidRPr="00CD602C">
        <w:t> and cli, something which most processes can't. Normally, rings 1 and 2 are unused. They can, technically, access a greater subset of the supervisor-mode instructions than ring 3 can. Some microkernel architectures use these for running server processes, or drivers.</w:t>
      </w:r>
    </w:p>
    <w:p w:rsidR="00E94557" w:rsidRDefault="00CD602C" w:rsidP="00850E60">
      <w:pPr>
        <w:jc w:val="both"/>
      </w:pPr>
      <w:r w:rsidRPr="00CD602C">
        <w:t>A segment descriptor carries inside it a number representing the ring level it applies to. To change ring levels, among other things, we need segments that represent both ring 0 and ring 3.</w:t>
      </w:r>
      <w:r w:rsidR="00170808">
        <w:t xml:space="preserve"> GRUB sets up a GDT for us.</w:t>
      </w:r>
      <w:r w:rsidR="00146EF8">
        <w:t xml:space="preserve"> The problem is to know where it is, or what’s in it. So we can overwrite it, and our machine gets triple-fault and resets</w:t>
      </w:r>
      <w:r w:rsidR="00146EF8" w:rsidRPr="00E94557">
        <w:t>.</w:t>
      </w:r>
    </w:p>
    <w:p w:rsidR="005E254A" w:rsidRDefault="00E94557" w:rsidP="00850E60">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94557">
        <w:t xml:space="preserve">In the x86, we have 6 segmentation registers. Each holds an offset into the GDT. They are </w:t>
      </w:r>
      <w:proofErr w:type="spellStart"/>
      <w:r w:rsidRPr="00E94557">
        <w:t>cs</w:t>
      </w:r>
      <w:proofErr w:type="spellEnd"/>
      <w:r w:rsidRPr="00E94557">
        <w:t xml:space="preserve"> (code segment), ds (data segment), </w:t>
      </w:r>
      <w:proofErr w:type="spellStart"/>
      <w:r w:rsidRPr="00E94557">
        <w:t>es</w:t>
      </w:r>
      <w:proofErr w:type="spellEnd"/>
      <w:r w:rsidRPr="00E94557">
        <w:t xml:space="preserve"> (extra segment), </w:t>
      </w:r>
      <w:proofErr w:type="spellStart"/>
      <w:r w:rsidRPr="00E94557">
        <w:t>fs</w:t>
      </w:r>
      <w:proofErr w:type="spellEnd"/>
      <w:r w:rsidRPr="00E94557">
        <w:t xml:space="preserve">, </w:t>
      </w:r>
      <w:proofErr w:type="spellStart"/>
      <w:r w:rsidRPr="00E94557">
        <w:t>gs</w:t>
      </w:r>
      <w:proofErr w:type="spellEnd"/>
      <w:r w:rsidRPr="00E94557">
        <w:t xml:space="preserve">, </w:t>
      </w:r>
      <w:proofErr w:type="spellStart"/>
      <w:r w:rsidRPr="00E94557">
        <w:t>ss</w:t>
      </w:r>
      <w:proofErr w:type="spellEnd"/>
      <w:r w:rsidRPr="00E94557">
        <w:t xml:space="preserve"> (stack segment). The code segment must reference a descriptor which is set as a 'code segment'. There is a flag for this in the access byte. The rest should all reference a descriptor w</w:t>
      </w:r>
      <w:r w:rsidR="00D42D04">
        <w:t>hich is set as a 'data segment'.</w:t>
      </w:r>
      <w:r w:rsidR="00790236" w:rsidRPr="007902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E254A" w:rsidRDefault="005E254A" w:rsidP="005E254A">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5E254A" w:rsidRPr="005E254A" w:rsidRDefault="00BA0CC0" w:rsidP="00850E60">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lastRenderedPageBreak/>
        <w:t>V</w:t>
      </w:r>
    </w:p>
    <w:p w:rsidR="00BA0CC0" w:rsidRDefault="00BA0CC0" w:rsidP="00FC70B9">
      <w:pPr>
        <w:pStyle w:val="Heading2"/>
      </w:pPr>
      <w:r>
        <w:t>Code</w:t>
      </w:r>
      <w:r w:rsidR="00D333AC">
        <w:t>:</w:t>
      </w:r>
    </w:p>
    <w:p w:rsidR="00D333AC" w:rsidRPr="00036598" w:rsidRDefault="00B27BA1" w:rsidP="008D5A36">
      <w:pPr>
        <w:pStyle w:val="Heading3"/>
      </w:pPr>
      <w:proofErr w:type="spellStart"/>
      <w:r w:rsidRPr="00036598">
        <w:t>descriptor_tables.h</w:t>
      </w:r>
      <w:proofErr w:type="spellEnd"/>
    </w:p>
    <w:p w:rsidR="00B27BA1" w:rsidRPr="00036598" w:rsidRDefault="00B27BA1" w:rsidP="00036598">
      <w:r w:rsidRPr="00036598">
        <w:t xml:space="preserve">The format of the access </w:t>
      </w:r>
      <w:r w:rsidR="00127AF6" w:rsidRPr="00036598">
        <w:t>byte</w:t>
      </w:r>
      <w:r w:rsidRPr="00036598">
        <w:t xml:space="preserve"> and the format of the granularity byte </w:t>
      </w:r>
      <w:proofErr w:type="gramStart"/>
      <w:r w:rsidRPr="00036598">
        <w:t>is</w:t>
      </w:r>
      <w:proofErr w:type="gramEnd"/>
      <w:r w:rsidRPr="00036598">
        <w:t xml:space="preserve"> given</w:t>
      </w:r>
      <w:r w:rsidR="00D013EB" w:rsidRPr="00036598">
        <w:t>.</w:t>
      </w:r>
    </w:p>
    <w:p w:rsidR="00B27BA1" w:rsidRPr="00036598" w:rsidRDefault="00B27BA1" w:rsidP="00036598">
      <w:r w:rsidRPr="00036598">
        <w:t>P</w:t>
      </w:r>
      <w:r w:rsidR="00005EB8">
        <w:tab/>
      </w:r>
      <w:r w:rsidRPr="00036598">
        <w:t>Is segment present? (1 = Yes)</w:t>
      </w:r>
      <w:r w:rsidRPr="00036598">
        <w:br/>
        <w:t>DPL</w:t>
      </w:r>
      <w:r w:rsidR="00005EB8">
        <w:tab/>
      </w:r>
      <w:r w:rsidRPr="00036598">
        <w:t>Descriptor privilege level - Ring 0 - 3.</w:t>
      </w:r>
      <w:r w:rsidRPr="00036598">
        <w:br/>
        <w:t>DT</w:t>
      </w:r>
      <w:r w:rsidR="00005EB8">
        <w:tab/>
      </w:r>
      <w:r w:rsidRPr="00036598">
        <w:t>Descriptor type</w:t>
      </w:r>
      <w:r w:rsidRPr="00036598">
        <w:br/>
      </w:r>
      <w:proofErr w:type="spellStart"/>
      <w:r w:rsidRPr="00036598">
        <w:t>Type</w:t>
      </w:r>
      <w:proofErr w:type="spellEnd"/>
      <w:r w:rsidR="00005EB8">
        <w:tab/>
      </w:r>
      <w:r w:rsidRPr="00036598">
        <w:t>Segment type - code segment / data segment.</w:t>
      </w:r>
      <w:r w:rsidRPr="00036598">
        <w:br/>
        <w:t>G</w:t>
      </w:r>
      <w:r w:rsidR="00005EB8">
        <w:tab/>
      </w:r>
      <w:r w:rsidRPr="00036598">
        <w:t>Granularity (0 = 1 byte, 1 = 1kbyte</w:t>
      </w:r>
      <w:proofErr w:type="gramStart"/>
      <w:r w:rsidRPr="00036598">
        <w:t>)</w:t>
      </w:r>
      <w:proofErr w:type="gramEnd"/>
      <w:r w:rsidRPr="00036598">
        <w:br/>
        <w:t>D</w:t>
      </w:r>
      <w:r w:rsidR="00005EB8">
        <w:tab/>
      </w:r>
      <w:r w:rsidRPr="00036598">
        <w:t>Operand size (0 = 16bit, 1 = 32bit)</w:t>
      </w:r>
      <w:r w:rsidRPr="00036598">
        <w:br/>
        <w:t>0</w:t>
      </w:r>
      <w:r w:rsidR="00005EB8">
        <w:tab/>
      </w:r>
      <w:r w:rsidRPr="00036598">
        <w:t>Should always be zero.</w:t>
      </w:r>
      <w:r w:rsidRPr="00036598">
        <w:br/>
      </w:r>
      <w:proofErr w:type="gramStart"/>
      <w:r w:rsidRPr="00036598">
        <w:t>A</w:t>
      </w:r>
      <w:proofErr w:type="gramEnd"/>
      <w:r w:rsidR="00005EB8">
        <w:tab/>
      </w:r>
      <w:r w:rsidRPr="00036598">
        <w:t>Available for system use (always zero).</w:t>
      </w:r>
    </w:p>
    <w:p w:rsidR="00B27BA1" w:rsidRPr="00D333AC" w:rsidRDefault="00B27BA1" w:rsidP="00D333AC"/>
    <w:p w:rsidR="00E62DE7" w:rsidRDefault="00790236" w:rsidP="00850E60">
      <w:pPr>
        <w:jc w:val="both"/>
      </w:pPr>
      <w:r>
        <w:rPr>
          <w:noProof/>
          <w:lang w:eastAsia="en-IN"/>
        </w:rPr>
        <w:drawing>
          <wp:inline distT="0" distB="0" distL="0" distR="0">
            <wp:extent cx="2137558" cy="927145"/>
            <wp:effectExtent l="0" t="0" r="0" b="6350"/>
            <wp:docPr id="3" name="Picture 3" descr="C:\Users\Vikram Tiwari\Desktop\Project Presentations\gdt_idt_g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ram Tiwari\Desktop\Project Presentations\gdt_idt_gdt_forma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378" cy="928802"/>
                    </a:xfrm>
                    <a:prstGeom prst="rect">
                      <a:avLst/>
                    </a:prstGeom>
                    <a:noFill/>
                    <a:ln>
                      <a:noFill/>
                    </a:ln>
                  </pic:spPr>
                </pic:pic>
              </a:graphicData>
            </a:graphic>
          </wp:inline>
        </w:drawing>
      </w:r>
      <w:r w:rsidR="00E62DE7">
        <w:tab/>
        <w:t>Access Byte</w:t>
      </w:r>
      <w:r w:rsidR="008F5453">
        <w:t xml:space="preserve"> Format</w:t>
      </w:r>
    </w:p>
    <w:p w:rsidR="00CD602C" w:rsidRDefault="00790236" w:rsidP="00850E60">
      <w:pPr>
        <w:jc w:val="both"/>
      </w:pPr>
      <w:r>
        <w:rPr>
          <w:noProof/>
          <w:lang w:eastAsia="en-IN"/>
        </w:rPr>
        <w:drawing>
          <wp:inline distT="0" distB="0" distL="0" distR="0">
            <wp:extent cx="2137558" cy="927144"/>
            <wp:effectExtent l="0" t="0" r="0" b="6350"/>
            <wp:docPr id="2" name="Picture 2" descr="C:\Users\Vikram Tiwari\Desktop\Project Presentations\gdt_idt_gdt_form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m Tiwari\Desktop\Project Presentations\gdt_idt_gdt_forma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337" cy="927482"/>
                    </a:xfrm>
                    <a:prstGeom prst="rect">
                      <a:avLst/>
                    </a:prstGeom>
                    <a:noFill/>
                    <a:ln>
                      <a:noFill/>
                    </a:ln>
                  </pic:spPr>
                </pic:pic>
              </a:graphicData>
            </a:graphic>
          </wp:inline>
        </w:drawing>
      </w:r>
      <w:r w:rsidR="00E62DE7">
        <w:tab/>
      </w:r>
      <w:r w:rsidR="00CC6E9D">
        <w:t>Granularity</w:t>
      </w:r>
      <w:r w:rsidR="00B47735">
        <w:t xml:space="preserve"> Byte</w:t>
      </w:r>
      <w:r w:rsidR="004F7715">
        <w:t xml:space="preserve"> Format</w:t>
      </w:r>
    </w:p>
    <w:p w:rsidR="00027F39" w:rsidRDefault="00BE1468" w:rsidP="00BE1468">
      <w:r w:rsidRPr="00BE1468">
        <w:t>The base is the address of the first entry in our GDT, the limit being the size of the table minus one (the last valid address in the table).</w:t>
      </w:r>
    </w:p>
    <w:p w:rsidR="00E2249F" w:rsidRPr="00E2249F" w:rsidRDefault="00E2249F" w:rsidP="00A83B6D">
      <w:pPr>
        <w:pStyle w:val="Heading3"/>
      </w:pPr>
      <w:proofErr w:type="spellStart"/>
      <w:r w:rsidRPr="00E2249F">
        <w:t>descriptor_tables.c</w:t>
      </w:r>
      <w:proofErr w:type="spellEnd"/>
    </w:p>
    <w:p w:rsidR="00E2249F" w:rsidRPr="00E2249F" w:rsidRDefault="004B7016" w:rsidP="00E2249F">
      <w:r>
        <w:t>T</w:t>
      </w:r>
      <w:r w:rsidR="00E2249F" w:rsidRPr="00E2249F">
        <w:t xml:space="preserve">he </w:t>
      </w:r>
      <w:proofErr w:type="spellStart"/>
      <w:r w:rsidR="00E2249F" w:rsidRPr="00E2249F">
        <w:t>gdt_flush</w:t>
      </w:r>
      <w:proofErr w:type="spellEnd"/>
      <w:r w:rsidR="00E2249F" w:rsidRPr="00E2249F">
        <w:t xml:space="preserve"> function - this will be defined in an ASM file, and will load our GDT pointer for us.</w:t>
      </w:r>
    </w:p>
    <w:p w:rsidR="003852CA" w:rsidRDefault="00E2249F" w:rsidP="00E2249F">
      <w:proofErr w:type="spellStart"/>
      <w:proofErr w:type="gramStart"/>
      <w:r w:rsidRPr="00E2249F">
        <w:t>init_gdt</w:t>
      </w:r>
      <w:proofErr w:type="spellEnd"/>
      <w:proofErr w:type="gramEnd"/>
      <w:r w:rsidRPr="00E2249F">
        <w:t xml:space="preserve"> initially sets up the </w:t>
      </w:r>
      <w:proofErr w:type="spellStart"/>
      <w:r w:rsidRPr="00E2249F">
        <w:t>gdt</w:t>
      </w:r>
      <w:proofErr w:type="spellEnd"/>
      <w:r w:rsidRPr="00E2249F">
        <w:t xml:space="preserve"> pointer structure - the limit is the size of each </w:t>
      </w:r>
      <w:proofErr w:type="spellStart"/>
      <w:r w:rsidRPr="00E2249F">
        <w:t>gdt</w:t>
      </w:r>
      <w:proofErr w:type="spellEnd"/>
      <w:r w:rsidRPr="00E2249F">
        <w:t xml:space="preserve"> entry *</w:t>
      </w:r>
      <w:r w:rsidR="00272C8A">
        <w:t xml:space="preserve"> 5 - we have 5 entries. Why 5? W</w:t>
      </w:r>
      <w:r w:rsidRPr="00E2249F">
        <w:t>ell, we have a code and data segment descriptor for the kernel, code and data segment descriptors for user mode, and a null entry. This must be present</w:t>
      </w:r>
      <w:r w:rsidR="00855F02">
        <w:t>.</w:t>
      </w:r>
    </w:p>
    <w:p w:rsidR="00A47D01" w:rsidRDefault="00E2249F" w:rsidP="00E2249F">
      <w:proofErr w:type="spellStart"/>
      <w:proofErr w:type="gramStart"/>
      <w:r w:rsidRPr="00E2249F">
        <w:t>gdt_init</w:t>
      </w:r>
      <w:proofErr w:type="spellEnd"/>
      <w:proofErr w:type="gramEnd"/>
      <w:r w:rsidRPr="00E2249F">
        <w:t xml:space="preserve"> then sets up the 5 descriptors, by calling </w:t>
      </w:r>
      <w:proofErr w:type="spellStart"/>
      <w:r w:rsidRPr="00E2249F">
        <w:t>gdt_set_gate</w:t>
      </w:r>
      <w:proofErr w:type="spellEnd"/>
      <w:r w:rsidRPr="00E2249F">
        <w:t xml:space="preserve">. </w:t>
      </w:r>
      <w:proofErr w:type="spellStart"/>
      <w:proofErr w:type="gramStart"/>
      <w:r w:rsidRPr="00E2249F">
        <w:t>gdt_set_gate</w:t>
      </w:r>
      <w:proofErr w:type="spellEnd"/>
      <w:proofErr w:type="gramEnd"/>
      <w:r w:rsidRPr="00E2249F">
        <w:t xml:space="preserve"> just does some severe bit-twiddling and shifting. </w:t>
      </w:r>
      <w:r w:rsidR="00515283">
        <w:t>T</w:t>
      </w:r>
      <w:r w:rsidRPr="00E2249F">
        <w:t>he only thing that changes between the 4 segment descriptors is the access by</w:t>
      </w:r>
      <w:r w:rsidR="0025030E">
        <w:t>te - 0x9A, 0x92, 0xFA, 0xF2. We</w:t>
      </w:r>
      <w:r w:rsidR="00462F2F">
        <w:t xml:space="preserve"> can see, if we</w:t>
      </w:r>
      <w:r w:rsidRPr="00E2249F">
        <w:t xml:space="preserve"> map out the bits and compare them to the format diagram above, the bits that are changing are the type and DPL fields. DPL is the descriptor privilege level - 3 for user code and 0 for kernel code. Type specifies whether the segment is a code segment or a data segment (the processor checks this often</w:t>
      </w:r>
      <w:r w:rsidR="005133B0">
        <w:t>)</w:t>
      </w:r>
      <w:r w:rsidR="001D3542">
        <w:t>.</w:t>
      </w:r>
      <w:r w:rsidR="005133B0" w:rsidRPr="00E2249F">
        <w:t xml:space="preserve"> </w:t>
      </w:r>
      <w:r w:rsidRPr="00E2249F">
        <w:t>Finally, we have our ASM function that will write the GDT pointer.</w:t>
      </w:r>
    </w:p>
    <w:p w:rsidR="00A47D01" w:rsidRDefault="00A47D01" w:rsidP="00A47D01">
      <w:r>
        <w:br w:type="page"/>
      </w:r>
    </w:p>
    <w:p w:rsidR="00A47D01" w:rsidRPr="00A47D01" w:rsidRDefault="00A47D01" w:rsidP="00142E42">
      <w:pPr>
        <w:pStyle w:val="Heading1"/>
      </w:pPr>
      <w:r w:rsidRPr="00A47D01">
        <w:lastRenderedPageBreak/>
        <w:t>The Interrupt Descriptor Table (theory)</w:t>
      </w:r>
    </w:p>
    <w:p w:rsidR="00A47D01" w:rsidRPr="00A47D01" w:rsidRDefault="00A47D01" w:rsidP="00A47D01">
      <w:r w:rsidRPr="00A47D01">
        <w:t xml:space="preserve">There are times when </w:t>
      </w:r>
      <w:r w:rsidR="00CE1856">
        <w:t>we</w:t>
      </w:r>
      <w:r w:rsidRPr="00A47D01">
        <w:t xml:space="preserve"> want to interrupt the processor. </w:t>
      </w:r>
      <w:r w:rsidR="006F0035">
        <w:t>We</w:t>
      </w:r>
      <w:r w:rsidRPr="00A47D01">
        <w:t xml:space="preserve"> want to stop it doing what it is doing, and force it to do something different. An example of this is when </w:t>
      </w:r>
      <w:proofErr w:type="gramStart"/>
      <w:r w:rsidRPr="00A47D01">
        <w:t>an</w:t>
      </w:r>
      <w:proofErr w:type="gramEnd"/>
      <w:r w:rsidRPr="00A47D01">
        <w:t xml:space="preserve"> timer or keyboard interrupt request (IRQ) fires. An interrupt is like a POSIX signal - it tells </w:t>
      </w:r>
      <w:r w:rsidR="006F0035">
        <w:t>us</w:t>
      </w:r>
      <w:r w:rsidRPr="00A47D01">
        <w:t xml:space="preserve"> that something of interest has happened. The processor can register 'signal handlers' (interrupt handlers) that deal with the interrupt, then return to the code that was running before it fired. Interrupts can be fired externally, via IRQs, or internally, via the '</w:t>
      </w:r>
      <w:proofErr w:type="spellStart"/>
      <w:r w:rsidRPr="00A47D01">
        <w:t>int</w:t>
      </w:r>
      <w:proofErr w:type="spellEnd"/>
      <w:r w:rsidRPr="00A47D01">
        <w:t xml:space="preserve"> n' instruction. There are very useful reasons for wanting to do fire interrupts from software, but that's for another chapter!</w:t>
      </w:r>
    </w:p>
    <w:p w:rsidR="00A47D01" w:rsidRPr="00A47D01" w:rsidRDefault="00A47D01" w:rsidP="00A47D01">
      <w:r w:rsidRPr="00A47D01">
        <w:t>The Interrupt Descriptor Table tells the processor where to find handlers for each interrupt. It is very similar to the GDT. It is just an array of entries, each one corresponding to an interrupt number. There are 256 possible interrupt numbers, so 256 must be defined. If an interrupt occurs and there is no entry for it (even a NULL entry is fine), the processor will panic and reset.</w:t>
      </w:r>
    </w:p>
    <w:p w:rsidR="00A47D01" w:rsidRPr="00A47D01" w:rsidRDefault="00A47D01" w:rsidP="002E43B2">
      <w:pPr>
        <w:pStyle w:val="Heading2"/>
      </w:pPr>
      <w:r w:rsidRPr="00A47D01">
        <w:t>Faults, traps and exceptions</w:t>
      </w:r>
    </w:p>
    <w:p w:rsidR="00A47D01" w:rsidRPr="00A47D01" w:rsidRDefault="00A47D01" w:rsidP="00A47D01">
      <w:r w:rsidRPr="00A47D01">
        <w:t xml:space="preserve">The processor will sometimes need to signal </w:t>
      </w:r>
      <w:r w:rsidR="006F0035">
        <w:t>ou</w:t>
      </w:r>
      <w:r w:rsidRPr="00A47D01">
        <w:t>r kernel. Something major may have happened, such as a divide-by-zero, or a page fault. To do this, it uses the first 32 interrupts. It is therefore doubly important that all of these are mapped and non-NULL - else the CPU will triple-fault and reset (</w:t>
      </w:r>
      <w:proofErr w:type="spellStart"/>
      <w:r w:rsidRPr="00A47D01">
        <w:t>bochs</w:t>
      </w:r>
      <w:proofErr w:type="spellEnd"/>
      <w:r w:rsidRPr="00A47D01">
        <w:t xml:space="preserve"> will panic with an 'unhandled exception' error).</w:t>
      </w:r>
    </w:p>
    <w:p w:rsidR="00A47D01" w:rsidRPr="00A47D01" w:rsidRDefault="00A47D01" w:rsidP="00A47D01">
      <w:r w:rsidRPr="00A47D01">
        <w:t>The special, CPU-dedicated interrupts are shown below.</w:t>
      </w:r>
    </w:p>
    <w:p w:rsidR="00DE58D1" w:rsidRDefault="00A47D01" w:rsidP="00A47D01">
      <w:r w:rsidRPr="00A47D01">
        <w:t>0 - Division by zero exception</w:t>
      </w:r>
      <w:r w:rsidR="00F456D3">
        <w:br/>
      </w:r>
      <w:r w:rsidRPr="00A47D01">
        <w:t>1 - Debug exception</w:t>
      </w:r>
      <w:r w:rsidR="00F456D3">
        <w:br/>
      </w:r>
      <w:r w:rsidRPr="00A47D01">
        <w:t xml:space="preserve">2 - Non </w:t>
      </w:r>
      <w:proofErr w:type="spellStart"/>
      <w:r w:rsidRPr="00A47D01">
        <w:t>maskable</w:t>
      </w:r>
      <w:proofErr w:type="spellEnd"/>
      <w:r w:rsidRPr="00A47D01">
        <w:t xml:space="preserve"> interrupt</w:t>
      </w:r>
      <w:r w:rsidR="00F456D3">
        <w:br/>
      </w:r>
      <w:r w:rsidRPr="00A47D01">
        <w:t>3 - Breakpoint exception</w:t>
      </w:r>
      <w:r w:rsidR="00F456D3">
        <w:br/>
      </w:r>
      <w:r w:rsidRPr="00A47D01">
        <w:t>4 - 'Into detected overflow'</w:t>
      </w:r>
      <w:r w:rsidR="00F456D3">
        <w:br/>
      </w:r>
      <w:r w:rsidRPr="00A47D01">
        <w:t>5 - Out of bounds exception</w:t>
      </w:r>
      <w:r w:rsidR="00F456D3">
        <w:br/>
      </w:r>
      <w:r w:rsidRPr="00A47D01">
        <w:t xml:space="preserve">6 - Invalid </w:t>
      </w:r>
      <w:proofErr w:type="spellStart"/>
      <w:r w:rsidRPr="00A47D01">
        <w:t>opcode</w:t>
      </w:r>
      <w:proofErr w:type="spellEnd"/>
      <w:r w:rsidRPr="00A47D01">
        <w:t xml:space="preserve"> exception</w:t>
      </w:r>
      <w:r w:rsidR="00F456D3">
        <w:br/>
      </w:r>
      <w:r w:rsidRPr="00A47D01">
        <w:t>7 - No coprocessor exception</w:t>
      </w:r>
      <w:r w:rsidR="00F456D3">
        <w:br/>
      </w:r>
      <w:r w:rsidRPr="00A47D01">
        <w:t>8 - Double fault (pushes an error code)</w:t>
      </w:r>
      <w:r w:rsidR="00F456D3">
        <w:br/>
      </w:r>
      <w:r w:rsidRPr="00A47D01">
        <w:t>9 - Coprocessor segment overrun</w:t>
      </w:r>
      <w:r w:rsidR="00F456D3">
        <w:br/>
      </w:r>
      <w:r w:rsidRPr="00A47D01">
        <w:t>10 - Bad TSS (pushes an error code)</w:t>
      </w:r>
      <w:r w:rsidR="00F456D3">
        <w:br/>
      </w:r>
      <w:r w:rsidRPr="00A47D01">
        <w:t>11 - Segment not present (pushes an error code)</w:t>
      </w:r>
      <w:r w:rsidR="00F456D3">
        <w:br/>
      </w:r>
      <w:r w:rsidRPr="00A47D01">
        <w:t>12 - Stack fault (pushes an error code)</w:t>
      </w:r>
      <w:r w:rsidR="00F456D3">
        <w:br/>
      </w:r>
      <w:r w:rsidRPr="00A47D01">
        <w:t>13 - General protection fault (pushes an error code)</w:t>
      </w:r>
      <w:r w:rsidR="00F456D3">
        <w:br/>
      </w:r>
      <w:r w:rsidRPr="00A47D01">
        <w:t>14 - Page fault (pushes an error code)</w:t>
      </w:r>
      <w:r w:rsidR="00F456D3">
        <w:br/>
      </w:r>
      <w:r w:rsidRPr="00A47D01">
        <w:t>15 - Unknown interrupt exception</w:t>
      </w:r>
      <w:r w:rsidR="00F456D3">
        <w:br/>
      </w:r>
      <w:r w:rsidRPr="00A47D01">
        <w:t>16 - Coprocessor fault</w:t>
      </w:r>
      <w:r w:rsidR="00F456D3">
        <w:br/>
      </w:r>
      <w:r w:rsidRPr="00A47D01">
        <w:t>17 - Alignment check exception</w:t>
      </w:r>
      <w:r w:rsidR="00F456D3">
        <w:br/>
      </w:r>
      <w:r w:rsidRPr="00A47D01">
        <w:t>18 - Machine check exception</w:t>
      </w:r>
      <w:r w:rsidR="00F456D3">
        <w:br/>
      </w:r>
      <w:r w:rsidRPr="00A47D01">
        <w:t xml:space="preserve">19-31 </w:t>
      </w:r>
      <w:r w:rsidR="00DE58D1">
        <w:t>–</w:t>
      </w:r>
      <w:r w:rsidRPr="00A47D01">
        <w:t xml:space="preserve"> Reserved</w:t>
      </w:r>
    </w:p>
    <w:p w:rsidR="00DE58D1" w:rsidRDefault="00DE58D1" w:rsidP="00DE58D1">
      <w:r>
        <w:br w:type="page"/>
      </w:r>
    </w:p>
    <w:p w:rsidR="00E2249F" w:rsidRDefault="00DE58D1" w:rsidP="00DE58D1">
      <w:pPr>
        <w:pStyle w:val="Heading2"/>
      </w:pPr>
      <w:r>
        <w:lastRenderedPageBreak/>
        <w:t>Code:</w:t>
      </w:r>
    </w:p>
    <w:p w:rsidR="00DE58D1" w:rsidRDefault="00DE58D1" w:rsidP="00684EFF">
      <w:pPr>
        <w:pStyle w:val="Heading3"/>
      </w:pPr>
      <w:proofErr w:type="spellStart"/>
      <w:r w:rsidRPr="00684EFF">
        <w:t>descriptor</w:t>
      </w:r>
      <w:r>
        <w:t>_</w:t>
      </w:r>
      <w:r w:rsidRPr="004A7736">
        <w:t>tables</w:t>
      </w:r>
      <w:r>
        <w:t>.h</w:t>
      </w:r>
      <w:proofErr w:type="spellEnd"/>
    </w:p>
    <w:p w:rsidR="00DE58D1" w:rsidRDefault="007221E7" w:rsidP="007221E7">
      <w:proofErr w:type="gramStart"/>
      <w:r w:rsidRPr="007221E7">
        <w:t xml:space="preserve">Very similar to the GDT entry and </w:t>
      </w:r>
      <w:proofErr w:type="spellStart"/>
      <w:r w:rsidRPr="007221E7">
        <w:t>ptr</w:t>
      </w:r>
      <w:proofErr w:type="spellEnd"/>
      <w:r w:rsidRPr="007221E7">
        <w:t xml:space="preserve"> </w:t>
      </w:r>
      <w:proofErr w:type="spellStart"/>
      <w:r w:rsidRPr="007221E7">
        <w:t>structs</w:t>
      </w:r>
      <w:proofErr w:type="spellEnd"/>
      <w:r w:rsidRPr="007221E7">
        <w:t>.</w:t>
      </w:r>
      <w:proofErr w:type="gramEnd"/>
      <w:r w:rsidRPr="007221E7">
        <w:t xml:space="preserve"> The flags field format is shown on the right. The lower 5-bits should be constant at 0b0110 - 14 in decimal. The DPL describes the privilege level we expect to be called from - in our case zero, but as we progress we'll have to change that to 3. The P bit signifies the entry is present. Any descriptor with this bit clear will cause </w:t>
      </w:r>
      <w:r w:rsidR="001D4A6E" w:rsidRPr="007221E7">
        <w:t>an</w:t>
      </w:r>
      <w:r w:rsidRPr="007221E7">
        <w:t xml:space="preserve"> "Interrupt Not Handled" exception.</w:t>
      </w:r>
    </w:p>
    <w:p w:rsidR="002F5AEA" w:rsidRPr="002F5AEA" w:rsidRDefault="002F5AEA" w:rsidP="00620AFF">
      <w:pPr>
        <w:pStyle w:val="Heading2"/>
      </w:pPr>
      <w:proofErr w:type="spellStart"/>
      <w:r w:rsidRPr="002F5AEA">
        <w:t>interrupt.s</w:t>
      </w:r>
      <w:proofErr w:type="spellEnd"/>
    </w:p>
    <w:p w:rsidR="002F5AEA" w:rsidRPr="002F5AEA" w:rsidRDefault="002F5AEA" w:rsidP="002F5AEA">
      <w:r w:rsidRPr="002F5AEA">
        <w:t>When the processor receives an interrupt, it saves the contents of the essential registers (instruction pointer, stack pointer, code and data segments, flags register) to the stack. It then finds the interrupt handler location from our IDT and jumps to it.</w:t>
      </w:r>
    </w:p>
    <w:p w:rsidR="002F5AEA" w:rsidRPr="002F5AEA" w:rsidRDefault="002F5AEA" w:rsidP="002F5AEA">
      <w:r w:rsidRPr="002F5AEA">
        <w:t xml:space="preserve">Now, just like POSIX signal handlers, </w:t>
      </w:r>
      <w:r w:rsidR="000329FB">
        <w:t>we</w:t>
      </w:r>
      <w:r w:rsidRPr="002F5AEA">
        <w:t xml:space="preserve"> don't get given any information about </w:t>
      </w:r>
      <w:r w:rsidR="002F47FA">
        <w:t xml:space="preserve">what interrupt was called when </w:t>
      </w:r>
      <w:r w:rsidRPr="002F5AEA">
        <w:t xml:space="preserve">our handler is run. So, unfortunately, we can't just have one common handler, we must write a different handler for each interrupt we want to handle. </w:t>
      </w:r>
      <w:r w:rsidR="007919F3">
        <w:t>W</w:t>
      </w:r>
      <w:r w:rsidRPr="002F5AEA">
        <w:t>e want to keep the amount of duplicated code to a minimum. We do this by writing many handlers that just push the interrupt number (hardcoded in the ASM) onto the stack, and call a common handler function.</w:t>
      </w:r>
    </w:p>
    <w:p w:rsidR="002F5AEA" w:rsidRPr="002F3D95" w:rsidRDefault="002F5AEA" w:rsidP="002F3D95">
      <w:r w:rsidRPr="002F5AEA">
        <w:t>That's all gravy, but unfortunately, we have another problem - some interrupts also push an error code onto the stack. We can't call a common function without a common stack frame, so for those that don't push an error code, we push a dummy one, so the stack is the same.</w:t>
      </w:r>
    </w:p>
    <w:p w:rsidR="002F3D95" w:rsidRPr="002F3D95" w:rsidRDefault="002F3D95" w:rsidP="002F3D95">
      <w:r>
        <w:t>O</w:t>
      </w:r>
      <w:r w:rsidRPr="002F3D95">
        <w:t>ur common interrupt handler firstly uses the '</w:t>
      </w:r>
      <w:proofErr w:type="spellStart"/>
      <w:r w:rsidRPr="002F3D95">
        <w:t>pusha</w:t>
      </w:r>
      <w:proofErr w:type="spellEnd"/>
      <w:r w:rsidRPr="002F3D95">
        <w:t>' command to push all the general purpose registers on the stack. It uses the '</w:t>
      </w:r>
      <w:proofErr w:type="spellStart"/>
      <w:r w:rsidRPr="002F3D95">
        <w:t>popa</w:t>
      </w:r>
      <w:proofErr w:type="spellEnd"/>
      <w:r w:rsidRPr="002F3D95">
        <w:t xml:space="preserve">' command to restore them at the end. It also gets the current data segment selector and pushes that onto the stack, sets all the segment registers to the kernel data selector, and restores them afterwards. This won't actually have an effect at the moment, but it will when we switch to user-mode. </w:t>
      </w:r>
      <w:r w:rsidR="00461EB4">
        <w:t>I</w:t>
      </w:r>
      <w:r w:rsidRPr="002F3D95">
        <w:t>t also calls a higher-level interrupt handler - </w:t>
      </w:r>
      <w:proofErr w:type="spellStart"/>
      <w:r w:rsidRPr="002F3D95">
        <w:t>isr_handler</w:t>
      </w:r>
      <w:proofErr w:type="spellEnd"/>
      <w:r w:rsidRPr="002F3D95">
        <w:t>.</w:t>
      </w:r>
    </w:p>
    <w:p w:rsidR="002F3D95" w:rsidRDefault="002F3D95" w:rsidP="002F3D95">
      <w:r w:rsidRPr="002F3D95">
        <w:t>When an interrupt fires, the processor automatically pushes information about the processor state onto the stack. The code segment, instruction pointer, flags register, stack segment and stack pointer are pushed. The IRET instruction is specifically designed to return from an interrupt. It pops these values off the stack and returns the processor to the state it was in originally.</w:t>
      </w:r>
    </w:p>
    <w:p w:rsidR="00022EB1" w:rsidRPr="00022EB1" w:rsidRDefault="00022EB1" w:rsidP="00845049">
      <w:pPr>
        <w:pStyle w:val="Heading3"/>
      </w:pPr>
      <w:proofErr w:type="spellStart"/>
      <w:r w:rsidRPr="00022EB1">
        <w:t>isr.c</w:t>
      </w:r>
      <w:proofErr w:type="spellEnd"/>
    </w:p>
    <w:p w:rsidR="00022EB1" w:rsidRPr="00022EB1" w:rsidRDefault="00022EB1" w:rsidP="00022EB1">
      <w:r w:rsidRPr="00022EB1">
        <w:t xml:space="preserve">The interrupt handler prints a message out to the screen, along with the interrupt number it handled. It uses a structure </w:t>
      </w:r>
      <w:proofErr w:type="spellStart"/>
      <w:r w:rsidRPr="00022EB1">
        <w:t>registers_t</w:t>
      </w:r>
      <w:proofErr w:type="spellEnd"/>
      <w:r w:rsidRPr="00022EB1">
        <w:t xml:space="preserve">, which is a representation of all the registers we pushed, and is defined in </w:t>
      </w:r>
      <w:proofErr w:type="spellStart"/>
      <w:r w:rsidRPr="00022EB1">
        <w:t>isr.h</w:t>
      </w:r>
      <w:proofErr w:type="spellEnd"/>
    </w:p>
    <w:p w:rsidR="00022EB1" w:rsidRPr="00022EB1" w:rsidRDefault="00022EB1" w:rsidP="00845049">
      <w:pPr>
        <w:pStyle w:val="Heading3"/>
      </w:pPr>
      <w:proofErr w:type="spellStart"/>
      <w:r w:rsidRPr="00022EB1">
        <w:t>isr.h</w:t>
      </w:r>
      <w:proofErr w:type="spellEnd"/>
    </w:p>
    <w:p w:rsidR="00022EB1" w:rsidRPr="00022EB1" w:rsidRDefault="00022EB1" w:rsidP="00022EB1">
      <w:r w:rsidRPr="00022EB1">
        <w:t>Interface and structures for high level interrupt service routines.</w:t>
      </w:r>
    </w:p>
    <w:p w:rsidR="00573837" w:rsidRPr="009271C7" w:rsidRDefault="00573837" w:rsidP="00B7552E">
      <w:pPr>
        <w:pStyle w:val="Heading2"/>
      </w:pPr>
      <w:r w:rsidRPr="009271C7">
        <w:t>Testing</w:t>
      </w:r>
    </w:p>
    <w:p w:rsidR="0067159E" w:rsidRDefault="00E017A0" w:rsidP="007221E7">
      <w:r w:rsidRPr="009271C7">
        <w:t>Causes two software interrupts: 3 and 4</w:t>
      </w:r>
    </w:p>
    <w:p w:rsidR="0067159E" w:rsidRDefault="0067159E" w:rsidP="0067159E">
      <w:r>
        <w:br w:type="page"/>
      </w:r>
    </w:p>
    <w:p w:rsidR="0067159E" w:rsidRPr="0067159E" w:rsidRDefault="0067159E" w:rsidP="0067159E">
      <w:pPr>
        <w:pStyle w:val="Heading1"/>
      </w:pPr>
      <w:r w:rsidRPr="0067159E">
        <w:lastRenderedPageBreak/>
        <w:t>IRQs and the PIT</w:t>
      </w:r>
    </w:p>
    <w:p w:rsidR="0067159E" w:rsidRPr="0067159E" w:rsidRDefault="0067159E" w:rsidP="0067159E">
      <w:r w:rsidRPr="0067159E">
        <w:t>In this chapter we're going to be learning about interrupt requests (IRQs) and the programmable interval timer (PIT).</w:t>
      </w:r>
    </w:p>
    <w:p w:rsidR="0067159E" w:rsidRPr="0067159E" w:rsidRDefault="0067159E" w:rsidP="0067159E">
      <w:pPr>
        <w:pStyle w:val="Heading2"/>
      </w:pPr>
      <w:r w:rsidRPr="0067159E">
        <w:t>Interrupt requests (theory)</w:t>
      </w:r>
    </w:p>
    <w:p w:rsidR="0067159E" w:rsidRPr="0067159E" w:rsidRDefault="0067159E" w:rsidP="0067159E">
      <w:r w:rsidRPr="0067159E">
        <w:t>There are several methods for communicating with external devices. Two of the most useful and popular are polling and interrupting.</w:t>
      </w:r>
    </w:p>
    <w:p w:rsidR="0067159E" w:rsidRPr="00620645" w:rsidRDefault="0067159E" w:rsidP="00620645">
      <w:r w:rsidRPr="0067159E">
        <w:t>Polling</w:t>
      </w:r>
      <w:r w:rsidRPr="0067159E">
        <w:br/>
        <w:t>    Spin in a loop, occasionally checking if the device is ready.</w:t>
      </w:r>
      <w:r w:rsidRPr="0067159E">
        <w:br/>
        <w:t>Interrupts</w:t>
      </w:r>
      <w:r w:rsidRPr="0067159E">
        <w:br/>
        <w:t xml:space="preserve">    Do lots of useful stuff. When the device is ready it will cause a CPU interrupt, causing </w:t>
      </w:r>
      <w:r w:rsidR="00274B2D">
        <w:t>ou</w:t>
      </w:r>
      <w:r w:rsidRPr="0067159E">
        <w:t>r handler to be run.</w:t>
      </w:r>
    </w:p>
    <w:p w:rsidR="0067159E" w:rsidRPr="00620645" w:rsidRDefault="0067159E" w:rsidP="00620645">
      <w:r w:rsidRPr="00620645">
        <w:t xml:space="preserve">Interrupting is considered better for many situations. Polling has lots of uses - some CPUs may not have an interrupt mechanism, or </w:t>
      </w:r>
      <w:r w:rsidR="000E2958" w:rsidRPr="00620645">
        <w:t>we</w:t>
      </w:r>
      <w:r w:rsidRPr="00620645">
        <w:t xml:space="preserve"> may have many devices, or maybe </w:t>
      </w:r>
      <w:r w:rsidR="002F2FC3" w:rsidRPr="00620645">
        <w:t>we</w:t>
      </w:r>
      <w:r w:rsidRPr="00620645">
        <w:t xml:space="preserve"> just need to check so infrequently that it's not worth the hassle of interrupts. Any rate, interrupts are a very useful method of hardware communication. They are used by the keyboard when keys are pressed, and also by the programmable interval timer (PIT).</w:t>
      </w:r>
    </w:p>
    <w:p w:rsidR="00620645" w:rsidRPr="00620645" w:rsidRDefault="00620645" w:rsidP="00620645">
      <w:r w:rsidRPr="00620645">
        <w:t xml:space="preserve">The low-level concepts behind external interrupts are not very complex. All devices that are interrupt-capable have a line connecting them to the PIC (programmable interrupt controller). The PIC is the only device that is directly connected to the CPU's interrupt pin. It is used as a multiplexer, and has the ability to prioritise between interrupting devices. It is, essentially, a glorified 8-1 multiplexer. At some point, someone somewhere realised that 8 IRQ lines just wasn't enough, and they daisy-chained another 8-1 PIC beside the original. So in all modern PCs, </w:t>
      </w:r>
      <w:r w:rsidR="00037C5D">
        <w:t>we</w:t>
      </w:r>
      <w:r w:rsidRPr="00620645">
        <w:t xml:space="preserve"> have 2 PICs, the master and the slave, serving a total of 15 </w:t>
      </w:r>
      <w:proofErr w:type="spellStart"/>
      <w:r w:rsidRPr="00620645">
        <w:t>interruptable</w:t>
      </w:r>
      <w:proofErr w:type="spellEnd"/>
      <w:r w:rsidRPr="00620645">
        <w:t xml:space="preserve"> devices (one line is used to signal the slave PIC).</w:t>
      </w:r>
    </w:p>
    <w:p w:rsidR="00620645" w:rsidRPr="00620645" w:rsidRDefault="00620645" w:rsidP="00620645">
      <w:r w:rsidRPr="00620645">
        <w:t xml:space="preserve">The other clever thing about the PIC is that </w:t>
      </w:r>
      <w:r w:rsidR="00274B2D">
        <w:t>we</w:t>
      </w:r>
      <w:r w:rsidRPr="00620645">
        <w:t xml:space="preserve"> can change the interrupt number it delivers for each IRQ line. This is referred to as remapping the PIC</w:t>
      </w:r>
      <w:r w:rsidR="00194CEC">
        <w:t xml:space="preserve"> </w:t>
      </w:r>
      <w:r w:rsidRPr="00620645">
        <w:t>and is actually extremely useful. When the computer boots, the default interrupt mappings are:</w:t>
      </w:r>
    </w:p>
    <w:p w:rsidR="00620645" w:rsidRPr="00620645" w:rsidRDefault="00F474B8" w:rsidP="00620645">
      <w:r>
        <w:t>IRQ 0-</w:t>
      </w:r>
      <w:r w:rsidR="00620645" w:rsidRPr="00620645">
        <w:t>7 - INT 0x8</w:t>
      </w:r>
      <w:r w:rsidR="00C04D46">
        <w:t>-</w:t>
      </w:r>
      <w:r w:rsidR="00620645" w:rsidRPr="00620645">
        <w:t>0xF</w:t>
      </w:r>
    </w:p>
    <w:p w:rsidR="00620645" w:rsidRPr="00620645" w:rsidRDefault="00F474B8" w:rsidP="00620645">
      <w:r>
        <w:t>IRQ 8-</w:t>
      </w:r>
      <w:r w:rsidR="00620645" w:rsidRPr="00620645">
        <w:t>15 - INT 0x70</w:t>
      </w:r>
      <w:r w:rsidR="00C04D46">
        <w:t>-</w:t>
      </w:r>
      <w:r w:rsidR="00620645" w:rsidRPr="00620645">
        <w:t>0x77</w:t>
      </w:r>
    </w:p>
    <w:p w:rsidR="003235D6" w:rsidRDefault="00620645" w:rsidP="00620645">
      <w:r w:rsidRPr="00620645">
        <w:t>This causes us somewhat of a problem. The master's IRQ mappings (0x8-0xF) conflict with the interrupt numbers used by the CPU</w:t>
      </w:r>
      <w:r w:rsidR="00AA06A7">
        <w:t xml:space="preserve"> to signal exceptions and fault</w:t>
      </w:r>
      <w:r w:rsidR="00467C75">
        <w:t>s</w:t>
      </w:r>
      <w:r w:rsidRPr="00620645">
        <w:t>. The normal thing to do is t</w:t>
      </w:r>
      <w:r w:rsidR="00516FF2">
        <w:t>o remap the PICs so that IRQs 0-</w:t>
      </w:r>
      <w:r w:rsidRPr="00620645">
        <w:t>15 correspond to ISRs 32</w:t>
      </w:r>
      <w:r w:rsidR="00875D50">
        <w:t>-</w:t>
      </w:r>
      <w:r w:rsidRPr="00620645">
        <w:t>47 (31 being the last CPU-used ISR).</w:t>
      </w:r>
    </w:p>
    <w:p w:rsidR="003235D6" w:rsidRDefault="003235D6" w:rsidP="003235D6">
      <w:r>
        <w:br w:type="page"/>
      </w:r>
    </w:p>
    <w:p w:rsidR="002F5AEA" w:rsidRPr="003235D6" w:rsidRDefault="003235D6" w:rsidP="00556745">
      <w:pPr>
        <w:pStyle w:val="Heading2"/>
      </w:pPr>
      <w:r>
        <w:lastRenderedPageBreak/>
        <w:t>C</w:t>
      </w:r>
      <w:bookmarkStart w:id="0" w:name="_GoBack"/>
      <w:bookmarkEnd w:id="0"/>
      <w:r>
        <w:t>ode:</w:t>
      </w:r>
    </w:p>
    <w:p w:rsidR="003235D6" w:rsidRPr="002E09BD" w:rsidRDefault="003235D6" w:rsidP="002E09BD">
      <w:r w:rsidRPr="002E09BD">
        <w:t>The PICs are communicated with via the I/O bus. Each has a command port and a data port:</w:t>
      </w:r>
    </w:p>
    <w:p w:rsidR="003235D6" w:rsidRPr="002E09BD" w:rsidRDefault="003235D6" w:rsidP="002E09BD">
      <w:pPr>
        <w:pStyle w:val="ListParagraph"/>
        <w:numPr>
          <w:ilvl w:val="0"/>
          <w:numId w:val="9"/>
        </w:numPr>
      </w:pPr>
      <w:r w:rsidRPr="002E09BD">
        <w:t>Master - command: 0x20, data: 0x21</w:t>
      </w:r>
    </w:p>
    <w:p w:rsidR="003235D6" w:rsidRPr="002E09BD" w:rsidRDefault="003235D6" w:rsidP="002E09BD">
      <w:pPr>
        <w:pStyle w:val="ListParagraph"/>
        <w:numPr>
          <w:ilvl w:val="0"/>
          <w:numId w:val="9"/>
        </w:numPr>
      </w:pPr>
      <w:r w:rsidRPr="002E09BD">
        <w:t>Slave - command: 0xA0, data: 0xA1</w:t>
      </w:r>
    </w:p>
    <w:p w:rsidR="003235D6" w:rsidRPr="002E09BD" w:rsidRDefault="003235D6" w:rsidP="002E09BD">
      <w:r w:rsidRPr="002E09BD">
        <w:t xml:space="preserve">The code for remapping the PICs is the most difficult and </w:t>
      </w:r>
      <w:proofErr w:type="spellStart"/>
      <w:r w:rsidRPr="002E09BD">
        <w:t>obfusticated</w:t>
      </w:r>
      <w:proofErr w:type="spellEnd"/>
      <w:r w:rsidRPr="002E09BD">
        <w:t xml:space="preserve">. To remap them, you have to do a full </w:t>
      </w:r>
      <w:proofErr w:type="spellStart"/>
      <w:r w:rsidRPr="002E09BD">
        <w:t>reinitialisation</w:t>
      </w:r>
      <w:proofErr w:type="spellEnd"/>
      <w:r w:rsidRPr="002E09BD">
        <w:t xml:space="preserve"> of them, which is why the code is so long.</w:t>
      </w:r>
    </w:p>
    <w:p w:rsidR="002E09BD" w:rsidRPr="002E09BD" w:rsidRDefault="00B46D11" w:rsidP="002E09BD">
      <w:r>
        <w:t>We</w:t>
      </w:r>
      <w:r w:rsidR="002E09BD" w:rsidRPr="002E09BD">
        <w:t xml:space="preserve"> are also setting IDT gates for numbers 32-47, for our IRQ handlers. We must, therefore, also add stubs for these in </w:t>
      </w:r>
      <w:proofErr w:type="spellStart"/>
      <w:r w:rsidR="002E09BD" w:rsidRPr="002E09BD">
        <w:t>interrupt.s</w:t>
      </w:r>
      <w:proofErr w:type="spellEnd"/>
      <w:r w:rsidR="002E09BD" w:rsidRPr="002E09BD">
        <w:t xml:space="preserve">. Also, though, we need a new macro in </w:t>
      </w:r>
      <w:proofErr w:type="spellStart"/>
      <w:r w:rsidR="002E09BD" w:rsidRPr="002E09BD">
        <w:t>interrupt.s</w:t>
      </w:r>
      <w:proofErr w:type="spellEnd"/>
      <w:r w:rsidR="002E09BD" w:rsidRPr="002E09BD">
        <w:t xml:space="preserve"> - an IRQ stub will have 2 numbers associated with it - </w:t>
      </w:r>
      <w:proofErr w:type="gramStart"/>
      <w:r w:rsidR="002E09BD" w:rsidRPr="002E09BD">
        <w:t>it's</w:t>
      </w:r>
      <w:proofErr w:type="gramEnd"/>
      <w:r w:rsidR="002E09BD" w:rsidRPr="002E09BD">
        <w:t xml:space="preserve"> IRQ number (0-15) and it's interrupt number (32-47).</w:t>
      </w:r>
    </w:p>
    <w:p w:rsidR="002E09BD" w:rsidRPr="002E09BD" w:rsidRDefault="002E09BD" w:rsidP="002E09BD">
      <w:r w:rsidRPr="002E09BD">
        <w:t>We also have a new common stub - </w:t>
      </w:r>
      <w:proofErr w:type="spellStart"/>
      <w:r w:rsidRPr="002E09BD">
        <w:t>irq_common_stub</w:t>
      </w:r>
      <w:proofErr w:type="spellEnd"/>
      <w:r w:rsidRPr="002E09BD">
        <w:t xml:space="preserve">. This is because IRQs behave subtly differently - before you return from an IRQ handler, you must inform the PIC that you have finished, so it can dispatch the next (if there is one waiting). This is known as an EOI (end of interrupt). There is a slight complication though. </w:t>
      </w:r>
      <w:proofErr w:type="gramStart"/>
      <w:r w:rsidRPr="002E09BD">
        <w:t>If the master PIC sent the IRQ (number 0-7), we must send an EOI to the master (obviously).</w:t>
      </w:r>
      <w:proofErr w:type="gramEnd"/>
      <w:r w:rsidRPr="002E09BD">
        <w:t xml:space="preserve"> If the slave sent the IRQ (8-15), we must send an EOI to both the master and the slave (because of the daisy-chaining of the two).</w:t>
      </w:r>
    </w:p>
    <w:p w:rsidR="002E09BD" w:rsidRPr="002E09BD" w:rsidRDefault="002E09BD" w:rsidP="002E09BD">
      <w:r w:rsidRPr="002E09BD">
        <w:t xml:space="preserve">First our </w:t>
      </w:r>
      <w:proofErr w:type="spellStart"/>
      <w:r w:rsidRPr="002E09BD">
        <w:t>asm</w:t>
      </w:r>
      <w:proofErr w:type="spellEnd"/>
      <w:r w:rsidRPr="002E09BD">
        <w:t xml:space="preserve"> common stub. It is almost identical to </w:t>
      </w:r>
      <w:proofErr w:type="spellStart"/>
      <w:r w:rsidRPr="002E09BD">
        <w:t>isr_common_stub</w:t>
      </w:r>
      <w:proofErr w:type="spellEnd"/>
      <w:r w:rsidRPr="002E09BD">
        <w:t>.</w:t>
      </w:r>
    </w:p>
    <w:p w:rsidR="002E09BD" w:rsidRPr="002E09BD" w:rsidRDefault="002E09BD" w:rsidP="002E09BD">
      <w:r w:rsidRPr="002E09BD">
        <w:t xml:space="preserve">C code is </w:t>
      </w:r>
      <w:proofErr w:type="spellStart"/>
      <w:r w:rsidRPr="002E09BD">
        <w:t>is</w:t>
      </w:r>
      <w:proofErr w:type="spellEnd"/>
      <w:r w:rsidRPr="002E09BD">
        <w:t xml:space="preserve"> fairly straightforward - if the IRQ was &gt; 7 (interrupt number &gt; 40), we send a reset signal to the slave. In either case, we send one to the master also.</w:t>
      </w:r>
    </w:p>
    <w:p w:rsidR="002E09BD" w:rsidRPr="002E09BD" w:rsidRDefault="002E09BD" w:rsidP="002E09BD">
      <w:r w:rsidRPr="002E09BD">
        <w:t>You may also notice that I have added a small custom handler mechanism, allowing you to register custom interrupt handlers. This can be very useful as an abstraction technique, and will neaten up our code nicely.</w:t>
      </w:r>
    </w:p>
    <w:p w:rsidR="002E09BD" w:rsidRPr="003235D6" w:rsidRDefault="002E09BD" w:rsidP="003235D6"/>
    <w:sectPr w:rsidR="002E09BD" w:rsidRPr="0032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D3"/>
    <w:multiLevelType w:val="hybridMultilevel"/>
    <w:tmpl w:val="069CD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D33F7"/>
    <w:multiLevelType w:val="hybridMultilevel"/>
    <w:tmpl w:val="34982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9316F5"/>
    <w:multiLevelType w:val="multilevel"/>
    <w:tmpl w:val="E37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16E39"/>
    <w:multiLevelType w:val="hybridMultilevel"/>
    <w:tmpl w:val="A128E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744AD"/>
    <w:multiLevelType w:val="multilevel"/>
    <w:tmpl w:val="B52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43C89"/>
    <w:multiLevelType w:val="multilevel"/>
    <w:tmpl w:val="2EE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9766C"/>
    <w:multiLevelType w:val="hybridMultilevel"/>
    <w:tmpl w:val="D7461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5139E6"/>
    <w:multiLevelType w:val="multilevel"/>
    <w:tmpl w:val="D1D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10033"/>
    <w:multiLevelType w:val="multilevel"/>
    <w:tmpl w:val="B6D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4"/>
  </w:num>
  <w:num w:numId="5">
    <w:abstractNumId w:val="8"/>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30"/>
    <w:rsid w:val="00005EB8"/>
    <w:rsid w:val="000127C6"/>
    <w:rsid w:val="00014726"/>
    <w:rsid w:val="00022EB1"/>
    <w:rsid w:val="00027F39"/>
    <w:rsid w:val="000329FB"/>
    <w:rsid w:val="0003426D"/>
    <w:rsid w:val="00036598"/>
    <w:rsid w:val="00037C5D"/>
    <w:rsid w:val="00037D53"/>
    <w:rsid w:val="0004000F"/>
    <w:rsid w:val="00052832"/>
    <w:rsid w:val="00057953"/>
    <w:rsid w:val="000673FC"/>
    <w:rsid w:val="00080F73"/>
    <w:rsid w:val="000B1946"/>
    <w:rsid w:val="000D3EE6"/>
    <w:rsid w:val="000E2958"/>
    <w:rsid w:val="000F7625"/>
    <w:rsid w:val="00100D30"/>
    <w:rsid w:val="00114E97"/>
    <w:rsid w:val="001239DD"/>
    <w:rsid w:val="00125238"/>
    <w:rsid w:val="00127AF6"/>
    <w:rsid w:val="00142E42"/>
    <w:rsid w:val="0014613F"/>
    <w:rsid w:val="00146EF8"/>
    <w:rsid w:val="00170808"/>
    <w:rsid w:val="0017307D"/>
    <w:rsid w:val="00175844"/>
    <w:rsid w:val="00181047"/>
    <w:rsid w:val="00181A05"/>
    <w:rsid w:val="001823F8"/>
    <w:rsid w:val="00190511"/>
    <w:rsid w:val="00194CEC"/>
    <w:rsid w:val="0019590F"/>
    <w:rsid w:val="00197A4D"/>
    <w:rsid w:val="001A46A3"/>
    <w:rsid w:val="001B4ECC"/>
    <w:rsid w:val="001D3542"/>
    <w:rsid w:val="001D4A6E"/>
    <w:rsid w:val="001D4DEE"/>
    <w:rsid w:val="001D618D"/>
    <w:rsid w:val="002125E6"/>
    <w:rsid w:val="0023449E"/>
    <w:rsid w:val="0025030E"/>
    <w:rsid w:val="002576AE"/>
    <w:rsid w:val="00263F54"/>
    <w:rsid w:val="00267842"/>
    <w:rsid w:val="00272C8A"/>
    <w:rsid w:val="00274B2D"/>
    <w:rsid w:val="002848E9"/>
    <w:rsid w:val="002949DF"/>
    <w:rsid w:val="00294E45"/>
    <w:rsid w:val="002B35DC"/>
    <w:rsid w:val="002C2036"/>
    <w:rsid w:val="002D04EE"/>
    <w:rsid w:val="002E09BD"/>
    <w:rsid w:val="002E43B2"/>
    <w:rsid w:val="002E7B5E"/>
    <w:rsid w:val="002F2FC3"/>
    <w:rsid w:val="002F3D95"/>
    <w:rsid w:val="002F47FA"/>
    <w:rsid w:val="002F5AEA"/>
    <w:rsid w:val="003126C0"/>
    <w:rsid w:val="00313F50"/>
    <w:rsid w:val="003235D6"/>
    <w:rsid w:val="00373E68"/>
    <w:rsid w:val="003751A1"/>
    <w:rsid w:val="003852CA"/>
    <w:rsid w:val="0039086F"/>
    <w:rsid w:val="003A6DCA"/>
    <w:rsid w:val="003D5A89"/>
    <w:rsid w:val="003E520B"/>
    <w:rsid w:val="003F0721"/>
    <w:rsid w:val="00406485"/>
    <w:rsid w:val="00427E99"/>
    <w:rsid w:val="004500E2"/>
    <w:rsid w:val="00461EB4"/>
    <w:rsid w:val="00462F2F"/>
    <w:rsid w:val="00467C75"/>
    <w:rsid w:val="004A543C"/>
    <w:rsid w:val="004A5968"/>
    <w:rsid w:val="004A7736"/>
    <w:rsid w:val="004B7016"/>
    <w:rsid w:val="004C31A2"/>
    <w:rsid w:val="004C6654"/>
    <w:rsid w:val="004E5989"/>
    <w:rsid w:val="004E74DF"/>
    <w:rsid w:val="004F7715"/>
    <w:rsid w:val="005133B0"/>
    <w:rsid w:val="00515283"/>
    <w:rsid w:val="00516FF2"/>
    <w:rsid w:val="00520A07"/>
    <w:rsid w:val="005444FE"/>
    <w:rsid w:val="00547FA0"/>
    <w:rsid w:val="00556745"/>
    <w:rsid w:val="00573837"/>
    <w:rsid w:val="00597E4E"/>
    <w:rsid w:val="00597F1B"/>
    <w:rsid w:val="005B34A7"/>
    <w:rsid w:val="005B7421"/>
    <w:rsid w:val="005D0F2B"/>
    <w:rsid w:val="005D7C21"/>
    <w:rsid w:val="005E254A"/>
    <w:rsid w:val="005E4191"/>
    <w:rsid w:val="005F30D1"/>
    <w:rsid w:val="005F3714"/>
    <w:rsid w:val="00606A8C"/>
    <w:rsid w:val="0061447E"/>
    <w:rsid w:val="00620645"/>
    <w:rsid w:val="00620AFF"/>
    <w:rsid w:val="00655B83"/>
    <w:rsid w:val="006610A5"/>
    <w:rsid w:val="0067159E"/>
    <w:rsid w:val="00675A64"/>
    <w:rsid w:val="00684EFF"/>
    <w:rsid w:val="006A2DB0"/>
    <w:rsid w:val="006A620A"/>
    <w:rsid w:val="006D1A50"/>
    <w:rsid w:val="006D6F78"/>
    <w:rsid w:val="006E74E2"/>
    <w:rsid w:val="006E7F28"/>
    <w:rsid w:val="006F0035"/>
    <w:rsid w:val="00720A56"/>
    <w:rsid w:val="007221E7"/>
    <w:rsid w:val="00727BC7"/>
    <w:rsid w:val="00756782"/>
    <w:rsid w:val="00777CBE"/>
    <w:rsid w:val="007811BB"/>
    <w:rsid w:val="007821BA"/>
    <w:rsid w:val="00784FB0"/>
    <w:rsid w:val="00790236"/>
    <w:rsid w:val="007919F3"/>
    <w:rsid w:val="007B22F9"/>
    <w:rsid w:val="007B43F6"/>
    <w:rsid w:val="007B6065"/>
    <w:rsid w:val="007C772D"/>
    <w:rsid w:val="007D5E61"/>
    <w:rsid w:val="007E032B"/>
    <w:rsid w:val="007E5C49"/>
    <w:rsid w:val="007F3B4F"/>
    <w:rsid w:val="00802493"/>
    <w:rsid w:val="00804E93"/>
    <w:rsid w:val="008300B8"/>
    <w:rsid w:val="00831BBA"/>
    <w:rsid w:val="00845049"/>
    <w:rsid w:val="00850E60"/>
    <w:rsid w:val="00852407"/>
    <w:rsid w:val="00855AAA"/>
    <w:rsid w:val="00855F02"/>
    <w:rsid w:val="00865125"/>
    <w:rsid w:val="00875D50"/>
    <w:rsid w:val="008879A8"/>
    <w:rsid w:val="00892C1D"/>
    <w:rsid w:val="008A4746"/>
    <w:rsid w:val="008B3199"/>
    <w:rsid w:val="008C0396"/>
    <w:rsid w:val="008D5A36"/>
    <w:rsid w:val="008D7E38"/>
    <w:rsid w:val="008F5453"/>
    <w:rsid w:val="00900FA7"/>
    <w:rsid w:val="009023BC"/>
    <w:rsid w:val="00914843"/>
    <w:rsid w:val="00914A92"/>
    <w:rsid w:val="009271C7"/>
    <w:rsid w:val="00936736"/>
    <w:rsid w:val="00936FF7"/>
    <w:rsid w:val="00946F30"/>
    <w:rsid w:val="00954EE0"/>
    <w:rsid w:val="009B1455"/>
    <w:rsid w:val="009C33EA"/>
    <w:rsid w:val="00A02E2D"/>
    <w:rsid w:val="00A32E98"/>
    <w:rsid w:val="00A42B24"/>
    <w:rsid w:val="00A47A24"/>
    <w:rsid w:val="00A47D01"/>
    <w:rsid w:val="00A50AED"/>
    <w:rsid w:val="00A63963"/>
    <w:rsid w:val="00A66F0E"/>
    <w:rsid w:val="00A74BDD"/>
    <w:rsid w:val="00A75561"/>
    <w:rsid w:val="00A823D4"/>
    <w:rsid w:val="00A83B6D"/>
    <w:rsid w:val="00A8498E"/>
    <w:rsid w:val="00A84C5A"/>
    <w:rsid w:val="00A95E1D"/>
    <w:rsid w:val="00AA06A7"/>
    <w:rsid w:val="00AA3E30"/>
    <w:rsid w:val="00AA4767"/>
    <w:rsid w:val="00AE0388"/>
    <w:rsid w:val="00AE4F5D"/>
    <w:rsid w:val="00B12BBE"/>
    <w:rsid w:val="00B27BA1"/>
    <w:rsid w:val="00B34C0F"/>
    <w:rsid w:val="00B46D11"/>
    <w:rsid w:val="00B47735"/>
    <w:rsid w:val="00B5159B"/>
    <w:rsid w:val="00B74CE1"/>
    <w:rsid w:val="00B7552E"/>
    <w:rsid w:val="00B87257"/>
    <w:rsid w:val="00BA0CC0"/>
    <w:rsid w:val="00BA4734"/>
    <w:rsid w:val="00BB1B8F"/>
    <w:rsid w:val="00BB54DE"/>
    <w:rsid w:val="00BC0A6F"/>
    <w:rsid w:val="00BE1468"/>
    <w:rsid w:val="00C04D46"/>
    <w:rsid w:val="00C04EBD"/>
    <w:rsid w:val="00C173AF"/>
    <w:rsid w:val="00C177BB"/>
    <w:rsid w:val="00C24A05"/>
    <w:rsid w:val="00C25181"/>
    <w:rsid w:val="00C41FCB"/>
    <w:rsid w:val="00C444EA"/>
    <w:rsid w:val="00C52304"/>
    <w:rsid w:val="00C64879"/>
    <w:rsid w:val="00C7068E"/>
    <w:rsid w:val="00C92E38"/>
    <w:rsid w:val="00C95726"/>
    <w:rsid w:val="00CA080E"/>
    <w:rsid w:val="00CA4F20"/>
    <w:rsid w:val="00CC6E9D"/>
    <w:rsid w:val="00CD602C"/>
    <w:rsid w:val="00CE1856"/>
    <w:rsid w:val="00CF74F4"/>
    <w:rsid w:val="00D013EB"/>
    <w:rsid w:val="00D1757B"/>
    <w:rsid w:val="00D1782C"/>
    <w:rsid w:val="00D333AC"/>
    <w:rsid w:val="00D33F69"/>
    <w:rsid w:val="00D36255"/>
    <w:rsid w:val="00D409A5"/>
    <w:rsid w:val="00D42D04"/>
    <w:rsid w:val="00D50AB1"/>
    <w:rsid w:val="00D6307C"/>
    <w:rsid w:val="00D7674B"/>
    <w:rsid w:val="00DA4CEF"/>
    <w:rsid w:val="00DB393A"/>
    <w:rsid w:val="00DD56AD"/>
    <w:rsid w:val="00DE58D1"/>
    <w:rsid w:val="00DF42AA"/>
    <w:rsid w:val="00E017A0"/>
    <w:rsid w:val="00E035F7"/>
    <w:rsid w:val="00E03AD5"/>
    <w:rsid w:val="00E2249F"/>
    <w:rsid w:val="00E236EB"/>
    <w:rsid w:val="00E23F84"/>
    <w:rsid w:val="00E26578"/>
    <w:rsid w:val="00E31BAC"/>
    <w:rsid w:val="00E524F3"/>
    <w:rsid w:val="00E57DC0"/>
    <w:rsid w:val="00E6000A"/>
    <w:rsid w:val="00E62DE7"/>
    <w:rsid w:val="00E76C45"/>
    <w:rsid w:val="00E94557"/>
    <w:rsid w:val="00EE5355"/>
    <w:rsid w:val="00EF5907"/>
    <w:rsid w:val="00EF7831"/>
    <w:rsid w:val="00F00990"/>
    <w:rsid w:val="00F12603"/>
    <w:rsid w:val="00F40322"/>
    <w:rsid w:val="00F456D3"/>
    <w:rsid w:val="00F474B8"/>
    <w:rsid w:val="00F51F50"/>
    <w:rsid w:val="00F52BEF"/>
    <w:rsid w:val="00F6028E"/>
    <w:rsid w:val="00F644FF"/>
    <w:rsid w:val="00F85247"/>
    <w:rsid w:val="00F946B6"/>
    <w:rsid w:val="00F957AD"/>
    <w:rsid w:val="00F97065"/>
    <w:rsid w:val="00FA09A0"/>
    <w:rsid w:val="00FA43C1"/>
    <w:rsid w:val="00FA70A4"/>
    <w:rsid w:val="00FC7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4E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30"/>
    <w:pPr>
      <w:ind w:left="720"/>
      <w:contextualSpacing/>
    </w:pPr>
  </w:style>
  <w:style w:type="paragraph" w:styleId="NormalWeb">
    <w:name w:val="Normal (Web)"/>
    <w:basedOn w:val="Normal"/>
    <w:uiPriority w:val="99"/>
    <w:semiHidden/>
    <w:unhideWhenUsed/>
    <w:rsid w:val="001D6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D618D"/>
  </w:style>
  <w:style w:type="character" w:customStyle="1" w:styleId="codeoperator">
    <w:name w:val="code_operator"/>
    <w:basedOn w:val="DefaultParagraphFont"/>
    <w:rsid w:val="001D618D"/>
  </w:style>
  <w:style w:type="character" w:customStyle="1" w:styleId="codefunction">
    <w:name w:val="code_function"/>
    <w:basedOn w:val="DefaultParagraphFont"/>
    <w:rsid w:val="001D618D"/>
  </w:style>
  <w:style w:type="character" w:customStyle="1" w:styleId="Heading1Char">
    <w:name w:val="Heading 1 Char"/>
    <w:basedOn w:val="DefaultParagraphFont"/>
    <w:link w:val="Heading1"/>
    <w:uiPriority w:val="9"/>
    <w:rsid w:val="00294E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4E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4E4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94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4E4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A75561"/>
    <w:rPr>
      <w:rFonts w:asciiTheme="majorHAnsi" w:eastAsiaTheme="majorEastAsia" w:hAnsiTheme="majorHAnsi" w:cstheme="majorBidi"/>
      <w:b/>
      <w:bCs/>
      <w:i/>
      <w:iCs/>
      <w:color w:val="4F81BD" w:themeColor="accent1"/>
    </w:rPr>
  </w:style>
  <w:style w:type="character" w:customStyle="1" w:styleId="codeinteger">
    <w:name w:val="code_integer"/>
    <w:basedOn w:val="DefaultParagraphFont"/>
    <w:rsid w:val="00914A92"/>
  </w:style>
  <w:style w:type="character" w:styleId="Hyperlink">
    <w:name w:val="Hyperlink"/>
    <w:basedOn w:val="DefaultParagraphFont"/>
    <w:uiPriority w:val="99"/>
    <w:unhideWhenUsed/>
    <w:rsid w:val="00CD602C"/>
    <w:rPr>
      <w:color w:val="0000FF"/>
      <w:u w:val="single"/>
    </w:rPr>
  </w:style>
  <w:style w:type="paragraph" w:styleId="BalloonText">
    <w:name w:val="Balloon Text"/>
    <w:basedOn w:val="Normal"/>
    <w:link w:val="BalloonTextChar"/>
    <w:uiPriority w:val="99"/>
    <w:semiHidden/>
    <w:unhideWhenUsed/>
    <w:rsid w:val="00D33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4E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30"/>
    <w:pPr>
      <w:ind w:left="720"/>
      <w:contextualSpacing/>
    </w:pPr>
  </w:style>
  <w:style w:type="paragraph" w:styleId="NormalWeb">
    <w:name w:val="Normal (Web)"/>
    <w:basedOn w:val="Normal"/>
    <w:uiPriority w:val="99"/>
    <w:semiHidden/>
    <w:unhideWhenUsed/>
    <w:rsid w:val="001D6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D618D"/>
  </w:style>
  <w:style w:type="character" w:customStyle="1" w:styleId="codeoperator">
    <w:name w:val="code_operator"/>
    <w:basedOn w:val="DefaultParagraphFont"/>
    <w:rsid w:val="001D618D"/>
  </w:style>
  <w:style w:type="character" w:customStyle="1" w:styleId="codefunction">
    <w:name w:val="code_function"/>
    <w:basedOn w:val="DefaultParagraphFont"/>
    <w:rsid w:val="001D618D"/>
  </w:style>
  <w:style w:type="character" w:customStyle="1" w:styleId="Heading1Char">
    <w:name w:val="Heading 1 Char"/>
    <w:basedOn w:val="DefaultParagraphFont"/>
    <w:link w:val="Heading1"/>
    <w:uiPriority w:val="9"/>
    <w:rsid w:val="00294E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4E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4E4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94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4E4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A75561"/>
    <w:rPr>
      <w:rFonts w:asciiTheme="majorHAnsi" w:eastAsiaTheme="majorEastAsia" w:hAnsiTheme="majorHAnsi" w:cstheme="majorBidi"/>
      <w:b/>
      <w:bCs/>
      <w:i/>
      <w:iCs/>
      <w:color w:val="4F81BD" w:themeColor="accent1"/>
    </w:rPr>
  </w:style>
  <w:style w:type="character" w:customStyle="1" w:styleId="codeinteger">
    <w:name w:val="code_integer"/>
    <w:basedOn w:val="DefaultParagraphFont"/>
    <w:rsid w:val="00914A92"/>
  </w:style>
  <w:style w:type="character" w:styleId="Hyperlink">
    <w:name w:val="Hyperlink"/>
    <w:basedOn w:val="DefaultParagraphFont"/>
    <w:uiPriority w:val="99"/>
    <w:unhideWhenUsed/>
    <w:rsid w:val="00CD602C"/>
    <w:rPr>
      <w:color w:val="0000FF"/>
      <w:u w:val="single"/>
    </w:rPr>
  </w:style>
  <w:style w:type="paragraph" w:styleId="BalloonText">
    <w:name w:val="Balloon Text"/>
    <w:basedOn w:val="Normal"/>
    <w:link w:val="BalloonTextChar"/>
    <w:uiPriority w:val="99"/>
    <w:semiHidden/>
    <w:unhideWhenUsed/>
    <w:rsid w:val="00D33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0869">
      <w:bodyDiv w:val="1"/>
      <w:marLeft w:val="0"/>
      <w:marRight w:val="0"/>
      <w:marTop w:val="0"/>
      <w:marBottom w:val="0"/>
      <w:divBdr>
        <w:top w:val="none" w:sz="0" w:space="0" w:color="auto"/>
        <w:left w:val="none" w:sz="0" w:space="0" w:color="auto"/>
        <w:bottom w:val="none" w:sz="0" w:space="0" w:color="auto"/>
        <w:right w:val="none" w:sz="0" w:space="0" w:color="auto"/>
      </w:divBdr>
    </w:div>
    <w:div w:id="289214273">
      <w:bodyDiv w:val="1"/>
      <w:marLeft w:val="0"/>
      <w:marRight w:val="0"/>
      <w:marTop w:val="0"/>
      <w:marBottom w:val="0"/>
      <w:divBdr>
        <w:top w:val="none" w:sz="0" w:space="0" w:color="auto"/>
        <w:left w:val="none" w:sz="0" w:space="0" w:color="auto"/>
        <w:bottom w:val="none" w:sz="0" w:space="0" w:color="auto"/>
        <w:right w:val="none" w:sz="0" w:space="0" w:color="auto"/>
      </w:divBdr>
    </w:div>
    <w:div w:id="315886298">
      <w:bodyDiv w:val="1"/>
      <w:marLeft w:val="0"/>
      <w:marRight w:val="0"/>
      <w:marTop w:val="0"/>
      <w:marBottom w:val="0"/>
      <w:divBdr>
        <w:top w:val="none" w:sz="0" w:space="0" w:color="auto"/>
        <w:left w:val="none" w:sz="0" w:space="0" w:color="auto"/>
        <w:bottom w:val="none" w:sz="0" w:space="0" w:color="auto"/>
        <w:right w:val="none" w:sz="0" w:space="0" w:color="auto"/>
      </w:divBdr>
    </w:div>
    <w:div w:id="328558042">
      <w:bodyDiv w:val="1"/>
      <w:marLeft w:val="0"/>
      <w:marRight w:val="0"/>
      <w:marTop w:val="0"/>
      <w:marBottom w:val="0"/>
      <w:divBdr>
        <w:top w:val="none" w:sz="0" w:space="0" w:color="auto"/>
        <w:left w:val="none" w:sz="0" w:space="0" w:color="auto"/>
        <w:bottom w:val="none" w:sz="0" w:space="0" w:color="auto"/>
        <w:right w:val="none" w:sz="0" w:space="0" w:color="auto"/>
      </w:divBdr>
    </w:div>
    <w:div w:id="459689188">
      <w:bodyDiv w:val="1"/>
      <w:marLeft w:val="0"/>
      <w:marRight w:val="0"/>
      <w:marTop w:val="0"/>
      <w:marBottom w:val="0"/>
      <w:divBdr>
        <w:top w:val="none" w:sz="0" w:space="0" w:color="auto"/>
        <w:left w:val="none" w:sz="0" w:space="0" w:color="auto"/>
        <w:bottom w:val="none" w:sz="0" w:space="0" w:color="auto"/>
        <w:right w:val="none" w:sz="0" w:space="0" w:color="auto"/>
      </w:divBdr>
    </w:div>
    <w:div w:id="491607392">
      <w:bodyDiv w:val="1"/>
      <w:marLeft w:val="0"/>
      <w:marRight w:val="0"/>
      <w:marTop w:val="0"/>
      <w:marBottom w:val="0"/>
      <w:divBdr>
        <w:top w:val="none" w:sz="0" w:space="0" w:color="auto"/>
        <w:left w:val="none" w:sz="0" w:space="0" w:color="auto"/>
        <w:bottom w:val="none" w:sz="0" w:space="0" w:color="auto"/>
        <w:right w:val="none" w:sz="0" w:space="0" w:color="auto"/>
      </w:divBdr>
    </w:div>
    <w:div w:id="740562535">
      <w:bodyDiv w:val="1"/>
      <w:marLeft w:val="0"/>
      <w:marRight w:val="0"/>
      <w:marTop w:val="0"/>
      <w:marBottom w:val="0"/>
      <w:divBdr>
        <w:top w:val="none" w:sz="0" w:space="0" w:color="auto"/>
        <w:left w:val="none" w:sz="0" w:space="0" w:color="auto"/>
        <w:bottom w:val="none" w:sz="0" w:space="0" w:color="auto"/>
        <w:right w:val="none" w:sz="0" w:space="0" w:color="auto"/>
      </w:divBdr>
    </w:div>
    <w:div w:id="857037306">
      <w:bodyDiv w:val="1"/>
      <w:marLeft w:val="0"/>
      <w:marRight w:val="0"/>
      <w:marTop w:val="0"/>
      <w:marBottom w:val="0"/>
      <w:divBdr>
        <w:top w:val="none" w:sz="0" w:space="0" w:color="auto"/>
        <w:left w:val="none" w:sz="0" w:space="0" w:color="auto"/>
        <w:bottom w:val="none" w:sz="0" w:space="0" w:color="auto"/>
        <w:right w:val="none" w:sz="0" w:space="0" w:color="auto"/>
      </w:divBdr>
    </w:div>
    <w:div w:id="934246649">
      <w:bodyDiv w:val="1"/>
      <w:marLeft w:val="0"/>
      <w:marRight w:val="0"/>
      <w:marTop w:val="0"/>
      <w:marBottom w:val="0"/>
      <w:divBdr>
        <w:top w:val="none" w:sz="0" w:space="0" w:color="auto"/>
        <w:left w:val="none" w:sz="0" w:space="0" w:color="auto"/>
        <w:bottom w:val="none" w:sz="0" w:space="0" w:color="auto"/>
        <w:right w:val="none" w:sz="0" w:space="0" w:color="auto"/>
      </w:divBdr>
    </w:div>
    <w:div w:id="965281801">
      <w:bodyDiv w:val="1"/>
      <w:marLeft w:val="0"/>
      <w:marRight w:val="0"/>
      <w:marTop w:val="0"/>
      <w:marBottom w:val="0"/>
      <w:divBdr>
        <w:top w:val="none" w:sz="0" w:space="0" w:color="auto"/>
        <w:left w:val="none" w:sz="0" w:space="0" w:color="auto"/>
        <w:bottom w:val="none" w:sz="0" w:space="0" w:color="auto"/>
        <w:right w:val="none" w:sz="0" w:space="0" w:color="auto"/>
      </w:divBdr>
    </w:div>
    <w:div w:id="992567023">
      <w:bodyDiv w:val="1"/>
      <w:marLeft w:val="0"/>
      <w:marRight w:val="0"/>
      <w:marTop w:val="0"/>
      <w:marBottom w:val="0"/>
      <w:divBdr>
        <w:top w:val="none" w:sz="0" w:space="0" w:color="auto"/>
        <w:left w:val="none" w:sz="0" w:space="0" w:color="auto"/>
        <w:bottom w:val="none" w:sz="0" w:space="0" w:color="auto"/>
        <w:right w:val="none" w:sz="0" w:space="0" w:color="auto"/>
      </w:divBdr>
    </w:div>
    <w:div w:id="1030958301">
      <w:bodyDiv w:val="1"/>
      <w:marLeft w:val="0"/>
      <w:marRight w:val="0"/>
      <w:marTop w:val="0"/>
      <w:marBottom w:val="0"/>
      <w:divBdr>
        <w:top w:val="none" w:sz="0" w:space="0" w:color="auto"/>
        <w:left w:val="none" w:sz="0" w:space="0" w:color="auto"/>
        <w:bottom w:val="none" w:sz="0" w:space="0" w:color="auto"/>
        <w:right w:val="none" w:sz="0" w:space="0" w:color="auto"/>
      </w:divBdr>
    </w:div>
    <w:div w:id="1161625805">
      <w:bodyDiv w:val="1"/>
      <w:marLeft w:val="0"/>
      <w:marRight w:val="0"/>
      <w:marTop w:val="0"/>
      <w:marBottom w:val="0"/>
      <w:divBdr>
        <w:top w:val="none" w:sz="0" w:space="0" w:color="auto"/>
        <w:left w:val="none" w:sz="0" w:space="0" w:color="auto"/>
        <w:bottom w:val="none" w:sz="0" w:space="0" w:color="auto"/>
        <w:right w:val="none" w:sz="0" w:space="0" w:color="auto"/>
      </w:divBdr>
      <w:divsChild>
        <w:div w:id="1883054810">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1254702007">
      <w:bodyDiv w:val="1"/>
      <w:marLeft w:val="0"/>
      <w:marRight w:val="0"/>
      <w:marTop w:val="0"/>
      <w:marBottom w:val="0"/>
      <w:divBdr>
        <w:top w:val="none" w:sz="0" w:space="0" w:color="auto"/>
        <w:left w:val="none" w:sz="0" w:space="0" w:color="auto"/>
        <w:bottom w:val="none" w:sz="0" w:space="0" w:color="auto"/>
        <w:right w:val="none" w:sz="0" w:space="0" w:color="auto"/>
      </w:divBdr>
    </w:div>
    <w:div w:id="1278297281">
      <w:bodyDiv w:val="1"/>
      <w:marLeft w:val="0"/>
      <w:marRight w:val="0"/>
      <w:marTop w:val="0"/>
      <w:marBottom w:val="0"/>
      <w:divBdr>
        <w:top w:val="none" w:sz="0" w:space="0" w:color="auto"/>
        <w:left w:val="none" w:sz="0" w:space="0" w:color="auto"/>
        <w:bottom w:val="none" w:sz="0" w:space="0" w:color="auto"/>
        <w:right w:val="none" w:sz="0" w:space="0" w:color="auto"/>
      </w:divBdr>
    </w:div>
    <w:div w:id="1285692337">
      <w:bodyDiv w:val="1"/>
      <w:marLeft w:val="0"/>
      <w:marRight w:val="0"/>
      <w:marTop w:val="0"/>
      <w:marBottom w:val="0"/>
      <w:divBdr>
        <w:top w:val="none" w:sz="0" w:space="0" w:color="auto"/>
        <w:left w:val="none" w:sz="0" w:space="0" w:color="auto"/>
        <w:bottom w:val="none" w:sz="0" w:space="0" w:color="auto"/>
        <w:right w:val="none" w:sz="0" w:space="0" w:color="auto"/>
      </w:divBdr>
    </w:div>
    <w:div w:id="1355575909">
      <w:bodyDiv w:val="1"/>
      <w:marLeft w:val="0"/>
      <w:marRight w:val="0"/>
      <w:marTop w:val="0"/>
      <w:marBottom w:val="0"/>
      <w:divBdr>
        <w:top w:val="none" w:sz="0" w:space="0" w:color="auto"/>
        <w:left w:val="none" w:sz="0" w:space="0" w:color="auto"/>
        <w:bottom w:val="none" w:sz="0" w:space="0" w:color="auto"/>
        <w:right w:val="none" w:sz="0" w:space="0" w:color="auto"/>
      </w:divBdr>
    </w:div>
    <w:div w:id="1381319262">
      <w:bodyDiv w:val="1"/>
      <w:marLeft w:val="0"/>
      <w:marRight w:val="0"/>
      <w:marTop w:val="0"/>
      <w:marBottom w:val="0"/>
      <w:divBdr>
        <w:top w:val="none" w:sz="0" w:space="0" w:color="auto"/>
        <w:left w:val="none" w:sz="0" w:space="0" w:color="auto"/>
        <w:bottom w:val="none" w:sz="0" w:space="0" w:color="auto"/>
        <w:right w:val="none" w:sz="0" w:space="0" w:color="auto"/>
      </w:divBdr>
    </w:div>
    <w:div w:id="1503660930">
      <w:bodyDiv w:val="1"/>
      <w:marLeft w:val="0"/>
      <w:marRight w:val="0"/>
      <w:marTop w:val="0"/>
      <w:marBottom w:val="0"/>
      <w:divBdr>
        <w:top w:val="none" w:sz="0" w:space="0" w:color="auto"/>
        <w:left w:val="none" w:sz="0" w:space="0" w:color="auto"/>
        <w:bottom w:val="none" w:sz="0" w:space="0" w:color="auto"/>
        <w:right w:val="none" w:sz="0" w:space="0" w:color="auto"/>
      </w:divBdr>
    </w:div>
    <w:div w:id="1658220398">
      <w:bodyDiv w:val="1"/>
      <w:marLeft w:val="0"/>
      <w:marRight w:val="0"/>
      <w:marTop w:val="0"/>
      <w:marBottom w:val="0"/>
      <w:divBdr>
        <w:top w:val="none" w:sz="0" w:space="0" w:color="auto"/>
        <w:left w:val="none" w:sz="0" w:space="0" w:color="auto"/>
        <w:bottom w:val="none" w:sz="0" w:space="0" w:color="auto"/>
        <w:right w:val="none" w:sz="0" w:space="0" w:color="auto"/>
      </w:divBdr>
      <w:divsChild>
        <w:div w:id="650211411">
          <w:marLeft w:val="0"/>
          <w:marRight w:val="0"/>
          <w:marTop w:val="0"/>
          <w:marBottom w:val="0"/>
          <w:divBdr>
            <w:top w:val="dashed" w:sz="6" w:space="4" w:color="800080"/>
            <w:left w:val="dashed" w:sz="6" w:space="4" w:color="800080"/>
            <w:bottom w:val="dashed" w:sz="6" w:space="4" w:color="800080"/>
            <w:right w:val="dashed" w:sz="6" w:space="4" w:color="800080"/>
          </w:divBdr>
        </w:div>
        <w:div w:id="1491943327">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1678342289">
      <w:bodyDiv w:val="1"/>
      <w:marLeft w:val="0"/>
      <w:marRight w:val="0"/>
      <w:marTop w:val="0"/>
      <w:marBottom w:val="0"/>
      <w:divBdr>
        <w:top w:val="none" w:sz="0" w:space="0" w:color="auto"/>
        <w:left w:val="none" w:sz="0" w:space="0" w:color="auto"/>
        <w:bottom w:val="none" w:sz="0" w:space="0" w:color="auto"/>
        <w:right w:val="none" w:sz="0" w:space="0" w:color="auto"/>
      </w:divBdr>
    </w:div>
    <w:div w:id="1782918888">
      <w:bodyDiv w:val="1"/>
      <w:marLeft w:val="0"/>
      <w:marRight w:val="0"/>
      <w:marTop w:val="0"/>
      <w:marBottom w:val="0"/>
      <w:divBdr>
        <w:top w:val="none" w:sz="0" w:space="0" w:color="auto"/>
        <w:left w:val="none" w:sz="0" w:space="0" w:color="auto"/>
        <w:bottom w:val="none" w:sz="0" w:space="0" w:color="auto"/>
        <w:right w:val="none" w:sz="0" w:space="0" w:color="auto"/>
      </w:divBdr>
    </w:div>
    <w:div w:id="1782993788">
      <w:bodyDiv w:val="1"/>
      <w:marLeft w:val="0"/>
      <w:marRight w:val="0"/>
      <w:marTop w:val="0"/>
      <w:marBottom w:val="0"/>
      <w:divBdr>
        <w:top w:val="none" w:sz="0" w:space="0" w:color="auto"/>
        <w:left w:val="none" w:sz="0" w:space="0" w:color="auto"/>
        <w:bottom w:val="none" w:sz="0" w:space="0" w:color="auto"/>
        <w:right w:val="none" w:sz="0" w:space="0" w:color="auto"/>
      </w:divBdr>
    </w:div>
    <w:div w:id="1785029947">
      <w:bodyDiv w:val="1"/>
      <w:marLeft w:val="0"/>
      <w:marRight w:val="0"/>
      <w:marTop w:val="0"/>
      <w:marBottom w:val="0"/>
      <w:divBdr>
        <w:top w:val="none" w:sz="0" w:space="0" w:color="auto"/>
        <w:left w:val="none" w:sz="0" w:space="0" w:color="auto"/>
        <w:bottom w:val="none" w:sz="0" w:space="0" w:color="auto"/>
        <w:right w:val="none" w:sz="0" w:space="0" w:color="auto"/>
      </w:divBdr>
    </w:div>
    <w:div w:id="1803844647">
      <w:bodyDiv w:val="1"/>
      <w:marLeft w:val="0"/>
      <w:marRight w:val="0"/>
      <w:marTop w:val="0"/>
      <w:marBottom w:val="0"/>
      <w:divBdr>
        <w:top w:val="none" w:sz="0" w:space="0" w:color="auto"/>
        <w:left w:val="none" w:sz="0" w:space="0" w:color="auto"/>
        <w:bottom w:val="none" w:sz="0" w:space="0" w:color="auto"/>
        <w:right w:val="none" w:sz="0" w:space="0" w:color="auto"/>
      </w:divBdr>
    </w:div>
    <w:div w:id="1838183791">
      <w:bodyDiv w:val="1"/>
      <w:marLeft w:val="0"/>
      <w:marRight w:val="0"/>
      <w:marTop w:val="0"/>
      <w:marBottom w:val="0"/>
      <w:divBdr>
        <w:top w:val="none" w:sz="0" w:space="0" w:color="auto"/>
        <w:left w:val="none" w:sz="0" w:space="0" w:color="auto"/>
        <w:bottom w:val="none" w:sz="0" w:space="0" w:color="auto"/>
        <w:right w:val="none" w:sz="0" w:space="0" w:color="auto"/>
      </w:divBdr>
    </w:div>
    <w:div w:id="1843886536">
      <w:bodyDiv w:val="1"/>
      <w:marLeft w:val="0"/>
      <w:marRight w:val="0"/>
      <w:marTop w:val="0"/>
      <w:marBottom w:val="0"/>
      <w:divBdr>
        <w:top w:val="none" w:sz="0" w:space="0" w:color="auto"/>
        <w:left w:val="none" w:sz="0" w:space="0" w:color="auto"/>
        <w:bottom w:val="none" w:sz="0" w:space="0" w:color="auto"/>
        <w:right w:val="none" w:sz="0" w:space="0" w:color="auto"/>
      </w:divBdr>
    </w:div>
    <w:div w:id="1947076882">
      <w:bodyDiv w:val="1"/>
      <w:marLeft w:val="0"/>
      <w:marRight w:val="0"/>
      <w:marTop w:val="0"/>
      <w:marBottom w:val="0"/>
      <w:divBdr>
        <w:top w:val="none" w:sz="0" w:space="0" w:color="auto"/>
        <w:left w:val="none" w:sz="0" w:space="0" w:color="auto"/>
        <w:bottom w:val="none" w:sz="0" w:space="0" w:color="auto"/>
        <w:right w:val="none" w:sz="0" w:space="0" w:color="auto"/>
      </w:divBdr>
    </w:div>
    <w:div w:id="2085565740">
      <w:bodyDiv w:val="1"/>
      <w:marLeft w:val="0"/>
      <w:marRight w:val="0"/>
      <w:marTop w:val="0"/>
      <w:marBottom w:val="0"/>
      <w:divBdr>
        <w:top w:val="none" w:sz="0" w:space="0" w:color="auto"/>
        <w:left w:val="none" w:sz="0" w:space="0" w:color="auto"/>
        <w:bottom w:val="none" w:sz="0" w:space="0" w:color="auto"/>
        <w:right w:val="none" w:sz="0" w:space="0" w:color="auto"/>
      </w:divBdr>
    </w:div>
    <w:div w:id="20964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17B02-B258-4BB0-AE69-1B102709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technophile</Company>
  <LinksUpToDate>false</LinksUpToDate>
  <CharactersWithSpaces>21164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Tiwari</dc:creator>
  <cp:lastModifiedBy>Vikram  Tiwari</cp:lastModifiedBy>
  <cp:revision>290</cp:revision>
  <dcterms:created xsi:type="dcterms:W3CDTF">2013-04-16T17:27:00Z</dcterms:created>
  <dcterms:modified xsi:type="dcterms:W3CDTF">2013-04-27T03:02:00Z</dcterms:modified>
</cp:coreProperties>
</file>