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8410591"/>
        <w:docPartObj>
          <w:docPartGallery w:val="Cover Pages"/>
          <w:docPartUnique/>
        </w:docPartObj>
      </w:sdtPr>
      <w:sdtEndPr/>
      <w:sdtContent>
        <w:p w:rsidR="006C1F62" w:rsidRDefault="006C1F62">
          <w:r>
            <w:rPr>
              <w:noProof/>
            </w:rPr>
            <mc:AlternateContent>
              <mc:Choice Requires="wps">
                <w:drawing>
                  <wp:anchor distT="0" distB="0" distL="114300" distR="114300" simplePos="0" relativeHeight="251660288" behindDoc="1" locked="0" layoutInCell="1" allowOverlap="1" wp14:anchorId="5A3A52DB" wp14:editId="0A89922C">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C1F62" w:rsidRDefault="006C1F6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Test Prep App</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C1F62" w:rsidRDefault="006C1F62">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Test Prep App</w:t>
                              </w:r>
                            </w:p>
                          </w:sdtContent>
                        </w:sdt>
                      </w:txbxContent>
                    </v:textbox>
                    <w10:wrap anchorx="margin" anchory="margin"/>
                  </v:rect>
                </w:pict>
              </mc:Fallback>
            </mc:AlternateContent>
          </w:r>
        </w:p>
        <w:p w:rsidR="006C1F62" w:rsidRDefault="006C1F62"/>
        <w:p w:rsidR="006C1F62" w:rsidRDefault="006C1F62"/>
        <w:p w:rsidR="006C1F62" w:rsidRDefault="006C1F62"/>
        <w:p w:rsidR="006C1F62" w:rsidRDefault="006C1F62">
          <w:r>
            <w:rPr>
              <w:noProof/>
            </w:rPr>
            <mc:AlternateContent>
              <mc:Choice Requires="wps">
                <w:drawing>
                  <wp:anchor distT="0" distB="0" distL="114300" distR="114300" simplePos="0" relativeHeight="251662336" behindDoc="0" locked="0" layoutInCell="1" allowOverlap="1" wp14:anchorId="5AB96A10" wp14:editId="1626DDFA">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6C1F62" w:rsidRDefault="006C1F62">
                                    <w:pPr>
                                      <w:suppressOverlap/>
                                      <w:jc w:val="right"/>
                                      <w:rPr>
                                        <w:b/>
                                        <w:bCs/>
                                        <w:color w:val="1F497D" w:themeColor="text2"/>
                                        <w:spacing w:val="60"/>
                                        <w:sz w:val="20"/>
                                        <w:szCs w:val="20"/>
                                      </w:rPr>
                                    </w:pPr>
                                    <w:r>
                                      <w:rPr>
                                        <w:b/>
                                        <w:bCs/>
                                        <w:color w:val="1F497D" w:themeColor="text2"/>
                                        <w:spacing w:val="60"/>
                                        <w:sz w:val="20"/>
                                        <w:szCs w:val="20"/>
                                      </w:rPr>
                                      <w:t>RealSimpleEdu</w:t>
                                    </w:r>
                                  </w:p>
                                </w:sdtContent>
                              </w:sdt>
                              <w:p w:rsidR="006C1F62" w:rsidRDefault="006C1F62">
                                <w:pPr>
                                  <w:suppressOverlap/>
                                  <w:jc w:val="right"/>
                                  <w:rPr>
                                    <w:b/>
                                    <w:bCs/>
                                    <w:color w:val="1F497D" w:themeColor="text2"/>
                                    <w:spacing w:val="60"/>
                                    <w:sz w:val="20"/>
                                    <w:szCs w:val="20"/>
                                  </w:rPr>
                                </w:pPr>
                              </w:p>
                              <w:p w:rsidR="006C1F62" w:rsidRDefault="006C1F62">
                                <w:pPr>
                                  <w:suppressOverlap/>
                                  <w:jc w:val="right"/>
                                  <w:rPr>
                                    <w:b/>
                                    <w:bCs/>
                                    <w:color w:val="1F497D" w:themeColor="text2"/>
                                    <w:spacing w:val="60"/>
                                    <w:sz w:val="20"/>
                                    <w:szCs w:val="20"/>
                                  </w:rPr>
                                </w:pPr>
                              </w:p>
                              <w:p w:rsidR="006C1F62" w:rsidRDefault="006C1F62">
                                <w:pPr>
                                  <w:suppressOverlap/>
                                  <w:jc w:val="right"/>
                                  <w:rPr>
                                    <w:b/>
                                    <w:bCs/>
                                    <w:color w:val="1F497D" w:themeColor="text2"/>
                                    <w:spacing w:val="60"/>
                                    <w:sz w:val="20"/>
                                    <w:szCs w:val="20"/>
                                  </w:rPr>
                                </w:pPr>
                              </w:p>
                              <w:p w:rsidR="006C1F62" w:rsidRDefault="006C1F62">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6C1F62" w:rsidRDefault="006C1F62">
                              <w:pPr>
                                <w:suppressOverlap/>
                                <w:jc w:val="right"/>
                                <w:rPr>
                                  <w:b/>
                                  <w:bCs/>
                                  <w:color w:val="1F497D" w:themeColor="text2"/>
                                  <w:spacing w:val="60"/>
                                  <w:sz w:val="20"/>
                                  <w:szCs w:val="20"/>
                                </w:rPr>
                              </w:pPr>
                              <w:r>
                                <w:rPr>
                                  <w:b/>
                                  <w:bCs/>
                                  <w:color w:val="1F497D" w:themeColor="text2"/>
                                  <w:spacing w:val="60"/>
                                  <w:sz w:val="20"/>
                                  <w:szCs w:val="20"/>
                                </w:rPr>
                                <w:t>RealSimpleEdu</w:t>
                              </w:r>
                            </w:p>
                          </w:sdtContent>
                        </w:sdt>
                        <w:p w:rsidR="006C1F62" w:rsidRDefault="006C1F62">
                          <w:pPr>
                            <w:suppressOverlap/>
                            <w:jc w:val="right"/>
                            <w:rPr>
                              <w:b/>
                              <w:bCs/>
                              <w:color w:val="1F497D" w:themeColor="text2"/>
                              <w:spacing w:val="60"/>
                              <w:sz w:val="20"/>
                              <w:szCs w:val="20"/>
                            </w:rPr>
                          </w:pPr>
                        </w:p>
                        <w:p w:rsidR="006C1F62" w:rsidRDefault="006C1F62">
                          <w:pPr>
                            <w:suppressOverlap/>
                            <w:jc w:val="right"/>
                            <w:rPr>
                              <w:b/>
                              <w:bCs/>
                              <w:color w:val="1F497D" w:themeColor="text2"/>
                              <w:spacing w:val="60"/>
                              <w:sz w:val="20"/>
                              <w:szCs w:val="20"/>
                            </w:rPr>
                          </w:pPr>
                        </w:p>
                        <w:p w:rsidR="006C1F62" w:rsidRDefault="006C1F62">
                          <w:pPr>
                            <w:suppressOverlap/>
                            <w:jc w:val="right"/>
                            <w:rPr>
                              <w:b/>
                              <w:bCs/>
                              <w:color w:val="1F497D" w:themeColor="text2"/>
                              <w:spacing w:val="60"/>
                              <w:sz w:val="20"/>
                              <w:szCs w:val="20"/>
                            </w:rPr>
                          </w:pPr>
                        </w:p>
                        <w:p w:rsidR="006C1F62" w:rsidRDefault="006C1F62">
                          <w:pPr>
                            <w:suppressOverlap/>
                            <w:jc w:val="right"/>
                            <w:rPr>
                              <w:b/>
                              <w:bCs/>
                              <w:color w:val="1F497D" w:themeColor="text2"/>
                              <w:spacing w:val="60"/>
                              <w:sz w:val="20"/>
                              <w:szCs w:val="20"/>
                            </w:rPr>
                          </w:pP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C1E8474" wp14:editId="69CC3EAA">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6C1F62" w:rsidRDefault="006C1F6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Vikramaditya Jakkula</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6C1F62" w:rsidRDefault="006C1F62">
                                    <w:pPr>
                                      <w:suppressOverlap/>
                                      <w:rPr>
                                        <w:color w:val="1F497D" w:themeColor="text2"/>
                                      </w:rPr>
                                    </w:pPr>
                                    <w:r>
                                      <w:rPr>
                                        <w:color w:val="1F497D" w:themeColor="text2"/>
                                      </w:rPr>
                                      <w:t>This feature s</w:t>
                                    </w:r>
                                    <w:r w:rsidR="000A0AC0">
                                      <w:rPr>
                                        <w:color w:val="1F497D" w:themeColor="text2"/>
                                      </w:rPr>
                                      <w:t>pecification lists the key features to include</w:t>
                                    </w:r>
                                    <w:r>
                                      <w:rPr>
                                        <w:color w:val="1F497D" w:themeColor="text2"/>
                                      </w:rPr>
                                      <w:t xml:space="preserve"> for </w:t>
                                    </w:r>
                                    <w:r w:rsidR="000A0AC0">
                                      <w:rPr>
                                        <w:color w:val="1F497D" w:themeColor="text2"/>
                                      </w:rPr>
                                      <w:t>the TestPrep app.</w:t>
                                    </w:r>
                                  </w:p>
                                </w:sdtContent>
                              </w:sdt>
                              <w:p w:rsidR="006C1F62" w:rsidRDefault="006C1F62"/>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6C1F62" w:rsidRDefault="006C1F6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Vikramaditya Jakkula</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6C1F62" w:rsidRDefault="006C1F62">
                              <w:pPr>
                                <w:suppressOverlap/>
                                <w:rPr>
                                  <w:color w:val="1F497D" w:themeColor="text2"/>
                                </w:rPr>
                              </w:pPr>
                              <w:r>
                                <w:rPr>
                                  <w:color w:val="1F497D" w:themeColor="text2"/>
                                </w:rPr>
                                <w:t>This feature s</w:t>
                              </w:r>
                              <w:r w:rsidR="000A0AC0">
                                <w:rPr>
                                  <w:color w:val="1F497D" w:themeColor="text2"/>
                                </w:rPr>
                                <w:t>pecification lists the key features to include</w:t>
                              </w:r>
                              <w:r>
                                <w:rPr>
                                  <w:color w:val="1F497D" w:themeColor="text2"/>
                                </w:rPr>
                                <w:t xml:space="preserve"> for </w:t>
                              </w:r>
                              <w:r w:rsidR="000A0AC0">
                                <w:rPr>
                                  <w:color w:val="1F497D" w:themeColor="text2"/>
                                </w:rPr>
                                <w:t>the TestPrep app.</w:t>
                              </w:r>
                            </w:p>
                          </w:sdtContent>
                        </w:sdt>
                        <w:p w:rsidR="006C1F62" w:rsidRDefault="006C1F62"/>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B8CE895" wp14:editId="47C37A63">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13B1523" wp14:editId="42A6AC2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DE2BF0" w:rsidRDefault="00573324">
      <w:r>
        <w:lastRenderedPageBreak/>
        <w:t>Introduction</w:t>
      </w:r>
    </w:p>
    <w:p w:rsidR="00573324" w:rsidRDefault="00573324" w:rsidP="00C55E01">
      <w:pPr>
        <w:jc w:val="both"/>
      </w:pPr>
      <w:r>
        <w:t>An application which helps prepare for standardized tests is in huge demand in the current mobile devices app market. At RealSimpleEdu</w:t>
      </w:r>
      <w:r w:rsidR="00C55E01">
        <w:t xml:space="preserve"> we plan to address the ask</w:t>
      </w:r>
      <w:r>
        <w:t xml:space="preserve"> by building mobile App which tar</w:t>
      </w:r>
      <w:r w:rsidR="00C55E01">
        <w:t>gets test preparation via an easy learn by testing approach as well include stan</w:t>
      </w:r>
      <w:r w:rsidR="00554394">
        <w:t>dardized testing areas content</w:t>
      </w:r>
      <w:r w:rsidR="00C55E01">
        <w:t>.</w:t>
      </w:r>
      <w:r w:rsidR="00554394">
        <w:t xml:space="preserve"> The specification introduces a generic approach</w:t>
      </w:r>
      <w:r w:rsidR="00E33557">
        <w:t xml:space="preserve"> for test prep solution</w:t>
      </w:r>
      <w:r w:rsidR="00554394">
        <w:t>.</w:t>
      </w:r>
    </w:p>
    <w:p w:rsidR="00C55E01" w:rsidRDefault="00C55E01" w:rsidP="00C55E01">
      <w:pPr>
        <w:jc w:val="both"/>
      </w:pPr>
    </w:p>
    <w:p w:rsidR="00573324" w:rsidRDefault="00573324">
      <w:r>
        <w:t>Design Details</w:t>
      </w:r>
    </w:p>
    <w:p w:rsidR="00A32610" w:rsidRDefault="00420298">
      <w:r>
        <w:t>The design approach is broken down into screens driven approach.</w:t>
      </w:r>
      <w:r w:rsidR="00A32610">
        <w:t xml:space="preserve"> </w:t>
      </w:r>
    </w:p>
    <w:tbl>
      <w:tblPr>
        <w:tblStyle w:val="TableGrid"/>
        <w:tblW w:w="0" w:type="auto"/>
        <w:tblLook w:val="04A0" w:firstRow="1" w:lastRow="0" w:firstColumn="1" w:lastColumn="0" w:noHBand="0" w:noVBand="1"/>
      </w:tblPr>
      <w:tblGrid>
        <w:gridCol w:w="9576"/>
      </w:tblGrid>
      <w:tr w:rsidR="00F552F7" w:rsidTr="00F552F7">
        <w:tc>
          <w:tcPr>
            <w:tcW w:w="9576" w:type="dxa"/>
          </w:tcPr>
          <w:p w:rsidR="00F552F7" w:rsidRDefault="00F552F7" w:rsidP="00F552F7">
            <w:pPr>
              <w:jc w:val="center"/>
            </w:pPr>
            <w:r>
              <w:object w:dxaOrig="4560" w:dyaOrig="7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390pt" o:ole="">
                  <v:imagedata r:id="rId7" o:title=""/>
                </v:shape>
                <o:OLEObject Type="Embed" ProgID="PBrush" ShapeID="_x0000_i1025" DrawAspect="Content" ObjectID="_1377693568" r:id="rId8"/>
              </w:object>
            </w:r>
          </w:p>
        </w:tc>
      </w:tr>
      <w:tr w:rsidR="00F552F7" w:rsidTr="00F552F7">
        <w:tc>
          <w:tcPr>
            <w:tcW w:w="9576" w:type="dxa"/>
          </w:tcPr>
          <w:p w:rsidR="00F552F7" w:rsidRDefault="00D62C47">
            <w:r>
              <w:t>Details:</w:t>
            </w:r>
          </w:p>
          <w:p w:rsidR="00D62C47" w:rsidRDefault="00D62C47">
            <w:r>
              <w:t xml:space="preserve">This screen gives us a simple </w:t>
            </w:r>
            <w:r w:rsidR="00B41E80">
              <w:t>interface for the user.</w:t>
            </w:r>
          </w:p>
          <w:p w:rsidR="00B41E80" w:rsidRDefault="00B41E80">
            <w:r>
              <w:t>The user has three options:</w:t>
            </w:r>
          </w:p>
          <w:p w:rsidR="00B41E80" w:rsidRDefault="00B41E80" w:rsidP="00B41E80">
            <w:pPr>
              <w:pStyle w:val="ListParagraph"/>
              <w:numPr>
                <w:ilvl w:val="0"/>
                <w:numId w:val="1"/>
              </w:numPr>
            </w:pPr>
            <w:r>
              <w:t>Pre-Test</w:t>
            </w:r>
            <w:r w:rsidR="00EA1210">
              <w:t xml:space="preserve"> = Gives a simple 20 question test and finally displays the scores.</w:t>
            </w:r>
          </w:p>
          <w:p w:rsidR="00B41E80" w:rsidRDefault="00B41E80" w:rsidP="00B41E80">
            <w:pPr>
              <w:pStyle w:val="ListParagraph"/>
              <w:numPr>
                <w:ilvl w:val="0"/>
                <w:numId w:val="1"/>
              </w:numPr>
            </w:pPr>
            <w:r>
              <w:t>Learn</w:t>
            </w:r>
            <w:r w:rsidR="00EA1210">
              <w:t xml:space="preserve"> = Gives a simple reference to the key topics from </w:t>
            </w:r>
            <w:r w:rsidR="00B72687">
              <w:t>existing</w:t>
            </w:r>
            <w:r w:rsidR="00EA1210">
              <w:t xml:space="preserve"> MathRef Application from </w:t>
            </w:r>
            <w:r w:rsidR="00B72687">
              <w:t>RealSimpleEdu existing offering.</w:t>
            </w:r>
          </w:p>
          <w:p w:rsidR="00B41E80" w:rsidRDefault="00B41E80" w:rsidP="00B41E80">
            <w:pPr>
              <w:pStyle w:val="ListParagraph"/>
              <w:numPr>
                <w:ilvl w:val="0"/>
                <w:numId w:val="1"/>
              </w:numPr>
            </w:pPr>
            <w:r>
              <w:lastRenderedPageBreak/>
              <w:t>Test</w:t>
            </w:r>
            <w:r w:rsidR="001A3C3A">
              <w:t xml:space="preserve"> = Full feature test</w:t>
            </w:r>
            <w:r w:rsidR="00606D9E">
              <w:t xml:space="preserve"> based on the mathematical area.</w:t>
            </w:r>
          </w:p>
          <w:p w:rsidR="00B41E80" w:rsidRDefault="00B41E80" w:rsidP="00B41E80"/>
        </w:tc>
      </w:tr>
    </w:tbl>
    <w:p w:rsidR="00F552F7" w:rsidRDefault="00F552F7"/>
    <w:tbl>
      <w:tblPr>
        <w:tblStyle w:val="TableGrid"/>
        <w:tblW w:w="0" w:type="auto"/>
        <w:tblLook w:val="04A0" w:firstRow="1" w:lastRow="0" w:firstColumn="1" w:lastColumn="0" w:noHBand="0" w:noVBand="1"/>
      </w:tblPr>
      <w:tblGrid>
        <w:gridCol w:w="9576"/>
      </w:tblGrid>
      <w:tr w:rsidR="00F552F7" w:rsidTr="00F552F7">
        <w:tc>
          <w:tcPr>
            <w:tcW w:w="9576" w:type="dxa"/>
          </w:tcPr>
          <w:p w:rsidR="00F552F7" w:rsidRDefault="00F552F7" w:rsidP="00F552F7">
            <w:pPr>
              <w:jc w:val="center"/>
            </w:pPr>
            <w:r>
              <w:object w:dxaOrig="4560" w:dyaOrig="7800">
                <v:shape id="_x0000_i1026" type="#_x0000_t75" style="width:228pt;height:390pt" o:ole="">
                  <v:imagedata r:id="rId9" o:title=""/>
                </v:shape>
                <o:OLEObject Type="Embed" ProgID="PBrush" ShapeID="_x0000_i1026" DrawAspect="Content" ObjectID="_1377693569" r:id="rId10"/>
              </w:object>
            </w:r>
          </w:p>
        </w:tc>
      </w:tr>
      <w:tr w:rsidR="00F552F7" w:rsidTr="00F552F7">
        <w:tc>
          <w:tcPr>
            <w:tcW w:w="9576" w:type="dxa"/>
          </w:tcPr>
          <w:p w:rsidR="00F552F7" w:rsidRDefault="00606D9E">
            <w:r>
              <w:t>Details: The test screen</w:t>
            </w:r>
          </w:p>
          <w:p w:rsidR="00606D9E" w:rsidRDefault="00606D9E"/>
          <w:p w:rsidR="0073252C" w:rsidRDefault="0073252C">
            <w:r>
              <w:t>The Interface is simple with question and options displayed with an option to look at the solution once an answer is selected. When the user selects next, it navigates to the next screen.</w:t>
            </w:r>
          </w:p>
          <w:p w:rsidR="00606D9E" w:rsidRDefault="00606D9E"/>
        </w:tc>
      </w:tr>
    </w:tbl>
    <w:p w:rsidR="00F552F7" w:rsidRDefault="00F552F7"/>
    <w:p w:rsidR="00F552F7" w:rsidRDefault="00F552F7"/>
    <w:p w:rsidR="00F552F7" w:rsidRDefault="00F552F7"/>
    <w:p w:rsidR="00F552F7" w:rsidRDefault="00F552F7"/>
    <w:p w:rsidR="00F552F7" w:rsidRDefault="00F552F7"/>
    <w:p w:rsidR="00F552F7" w:rsidRDefault="00F552F7"/>
    <w:tbl>
      <w:tblPr>
        <w:tblStyle w:val="TableGrid"/>
        <w:tblW w:w="0" w:type="auto"/>
        <w:tblLook w:val="04A0" w:firstRow="1" w:lastRow="0" w:firstColumn="1" w:lastColumn="0" w:noHBand="0" w:noVBand="1"/>
      </w:tblPr>
      <w:tblGrid>
        <w:gridCol w:w="9576"/>
      </w:tblGrid>
      <w:tr w:rsidR="00F552F7" w:rsidTr="00F552F7">
        <w:tc>
          <w:tcPr>
            <w:tcW w:w="9576" w:type="dxa"/>
          </w:tcPr>
          <w:p w:rsidR="00F552F7" w:rsidRDefault="00F552F7"/>
          <w:p w:rsidR="00F552F7" w:rsidRDefault="00F552F7" w:rsidP="00F552F7">
            <w:pPr>
              <w:jc w:val="center"/>
            </w:pPr>
            <w:r>
              <w:object w:dxaOrig="4560" w:dyaOrig="7800">
                <v:shape id="_x0000_i1027" type="#_x0000_t75" style="width:228pt;height:390pt" o:ole="">
                  <v:imagedata r:id="rId11" o:title=""/>
                </v:shape>
                <o:OLEObject Type="Embed" ProgID="PBrush" ShapeID="_x0000_i1027" DrawAspect="Content" ObjectID="_1377693570" r:id="rId12"/>
              </w:object>
            </w:r>
          </w:p>
        </w:tc>
      </w:tr>
      <w:tr w:rsidR="00F552F7" w:rsidTr="00F552F7">
        <w:tc>
          <w:tcPr>
            <w:tcW w:w="9576" w:type="dxa"/>
          </w:tcPr>
          <w:p w:rsidR="0073252C" w:rsidRDefault="0073252C">
            <w:r>
              <w:t>Details:</w:t>
            </w:r>
          </w:p>
          <w:p w:rsidR="0073252C" w:rsidRDefault="0073252C"/>
          <w:p w:rsidR="0073252C" w:rsidRDefault="0073252C">
            <w:r>
              <w:t>The final score is displayed along with areas of focus in the test and a percentile correct.</w:t>
            </w:r>
          </w:p>
          <w:p w:rsidR="0073252C" w:rsidRDefault="0073252C"/>
        </w:tc>
      </w:tr>
    </w:tbl>
    <w:p w:rsidR="00573324" w:rsidRDefault="00573324"/>
    <w:p w:rsidR="00F552F7" w:rsidRDefault="00F552F7"/>
    <w:p w:rsidR="00573324" w:rsidRDefault="00573324">
      <w:r>
        <w:t>Version</w:t>
      </w:r>
    </w:p>
    <w:tbl>
      <w:tblPr>
        <w:tblStyle w:val="TableGrid"/>
        <w:tblW w:w="0" w:type="auto"/>
        <w:tblLook w:val="04A0" w:firstRow="1" w:lastRow="0" w:firstColumn="1" w:lastColumn="0" w:noHBand="0" w:noVBand="1"/>
      </w:tblPr>
      <w:tblGrid>
        <w:gridCol w:w="3192"/>
        <w:gridCol w:w="3192"/>
        <w:gridCol w:w="3192"/>
      </w:tblGrid>
      <w:tr w:rsidR="00420298" w:rsidTr="00420298">
        <w:tc>
          <w:tcPr>
            <w:tcW w:w="3192" w:type="dxa"/>
          </w:tcPr>
          <w:p w:rsidR="00420298" w:rsidRDefault="00420298">
            <w:r>
              <w:t>Version</w:t>
            </w:r>
          </w:p>
        </w:tc>
        <w:tc>
          <w:tcPr>
            <w:tcW w:w="3192" w:type="dxa"/>
          </w:tcPr>
          <w:p w:rsidR="00420298" w:rsidRDefault="00420298">
            <w:r>
              <w:t>Changes</w:t>
            </w:r>
          </w:p>
        </w:tc>
        <w:tc>
          <w:tcPr>
            <w:tcW w:w="3192" w:type="dxa"/>
          </w:tcPr>
          <w:p w:rsidR="00420298" w:rsidRDefault="00420298">
            <w:r>
              <w:t>Date</w:t>
            </w:r>
          </w:p>
        </w:tc>
      </w:tr>
      <w:tr w:rsidR="00420298" w:rsidTr="00420298">
        <w:tc>
          <w:tcPr>
            <w:tcW w:w="3192" w:type="dxa"/>
          </w:tcPr>
          <w:p w:rsidR="00420298" w:rsidRDefault="00A32610">
            <w:r>
              <w:t>1.0.0.1</w:t>
            </w:r>
          </w:p>
        </w:tc>
        <w:tc>
          <w:tcPr>
            <w:tcW w:w="3192" w:type="dxa"/>
          </w:tcPr>
          <w:p w:rsidR="00BC38A1" w:rsidRDefault="00BC38A1">
            <w:r>
              <w:t>Document Created</w:t>
            </w:r>
          </w:p>
          <w:p w:rsidR="00420298" w:rsidRDefault="00BC38A1">
            <w:r>
              <w:t>Basic Version of UI;</w:t>
            </w:r>
          </w:p>
        </w:tc>
        <w:tc>
          <w:tcPr>
            <w:tcW w:w="3192" w:type="dxa"/>
          </w:tcPr>
          <w:p w:rsidR="00420298" w:rsidRDefault="00C26835">
            <w:r>
              <w:t>9/16/11</w:t>
            </w:r>
            <w:bookmarkStart w:id="0" w:name="_GoBack"/>
            <w:bookmarkEnd w:id="0"/>
          </w:p>
        </w:tc>
      </w:tr>
      <w:tr w:rsidR="00420298" w:rsidTr="00420298">
        <w:tc>
          <w:tcPr>
            <w:tcW w:w="3192" w:type="dxa"/>
          </w:tcPr>
          <w:p w:rsidR="00420298" w:rsidRDefault="00420298"/>
        </w:tc>
        <w:tc>
          <w:tcPr>
            <w:tcW w:w="3192" w:type="dxa"/>
          </w:tcPr>
          <w:p w:rsidR="00420298" w:rsidRDefault="00420298"/>
        </w:tc>
        <w:tc>
          <w:tcPr>
            <w:tcW w:w="3192" w:type="dxa"/>
          </w:tcPr>
          <w:p w:rsidR="00420298" w:rsidRDefault="00420298"/>
        </w:tc>
      </w:tr>
    </w:tbl>
    <w:p w:rsidR="00573324" w:rsidRDefault="00573324"/>
    <w:sectPr w:rsidR="00573324" w:rsidSect="006C1F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255BF"/>
    <w:multiLevelType w:val="hybridMultilevel"/>
    <w:tmpl w:val="93AE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F62"/>
    <w:rsid w:val="0004730D"/>
    <w:rsid w:val="000A0AC0"/>
    <w:rsid w:val="001A3C3A"/>
    <w:rsid w:val="00245CB9"/>
    <w:rsid w:val="002F7186"/>
    <w:rsid w:val="00420298"/>
    <w:rsid w:val="00554394"/>
    <w:rsid w:val="00573324"/>
    <w:rsid w:val="005C1A18"/>
    <w:rsid w:val="00606D9E"/>
    <w:rsid w:val="006C1F62"/>
    <w:rsid w:val="006F67B4"/>
    <w:rsid w:val="0073252C"/>
    <w:rsid w:val="00A32610"/>
    <w:rsid w:val="00B41E80"/>
    <w:rsid w:val="00B72687"/>
    <w:rsid w:val="00BC38A1"/>
    <w:rsid w:val="00C26835"/>
    <w:rsid w:val="00C27AC1"/>
    <w:rsid w:val="00C55E01"/>
    <w:rsid w:val="00D62C47"/>
    <w:rsid w:val="00DE2BF0"/>
    <w:rsid w:val="00E24D51"/>
    <w:rsid w:val="00E33557"/>
    <w:rsid w:val="00EA1210"/>
    <w:rsid w:val="00EF40E8"/>
    <w:rsid w:val="00F5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1F6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C1F62"/>
    <w:rPr>
      <w:rFonts w:eastAsiaTheme="minorEastAsia"/>
      <w:lang w:eastAsia="ja-JP"/>
    </w:rPr>
  </w:style>
  <w:style w:type="paragraph" w:styleId="BalloonText">
    <w:name w:val="Balloon Text"/>
    <w:basedOn w:val="Normal"/>
    <w:link w:val="BalloonTextChar"/>
    <w:uiPriority w:val="99"/>
    <w:semiHidden/>
    <w:unhideWhenUsed/>
    <w:rsid w:val="006C1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F62"/>
    <w:rPr>
      <w:rFonts w:ascii="Tahoma" w:hAnsi="Tahoma" w:cs="Tahoma"/>
      <w:sz w:val="16"/>
      <w:szCs w:val="16"/>
    </w:rPr>
  </w:style>
  <w:style w:type="table" w:styleId="TableGrid">
    <w:name w:val="Table Grid"/>
    <w:basedOn w:val="TableNormal"/>
    <w:uiPriority w:val="59"/>
    <w:rsid w:val="00420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1E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1F6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C1F62"/>
    <w:rPr>
      <w:rFonts w:eastAsiaTheme="minorEastAsia"/>
      <w:lang w:eastAsia="ja-JP"/>
    </w:rPr>
  </w:style>
  <w:style w:type="paragraph" w:styleId="BalloonText">
    <w:name w:val="Balloon Text"/>
    <w:basedOn w:val="Normal"/>
    <w:link w:val="BalloonTextChar"/>
    <w:uiPriority w:val="99"/>
    <w:semiHidden/>
    <w:unhideWhenUsed/>
    <w:rsid w:val="006C1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F62"/>
    <w:rPr>
      <w:rFonts w:ascii="Tahoma" w:hAnsi="Tahoma" w:cs="Tahoma"/>
      <w:sz w:val="16"/>
      <w:szCs w:val="16"/>
    </w:rPr>
  </w:style>
  <w:style w:type="table" w:styleId="TableGrid">
    <w:name w:val="Table Grid"/>
    <w:basedOn w:val="TableNormal"/>
    <w:uiPriority w:val="59"/>
    <w:rsid w:val="00420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1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feature specification lists the key features to include for the TestPrep app.</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4</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Test Prep App</vt:lpstr>
    </vt:vector>
  </TitlesOfParts>
  <Company>RealSimpleEdu</Company>
  <LinksUpToDate>false</LinksUpToDate>
  <CharactersWithSpaces>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Prep App</dc:title>
  <dc:creator>Vikramaditya Jakkula</dc:creator>
  <cp:lastModifiedBy>quizmine</cp:lastModifiedBy>
  <cp:revision>20</cp:revision>
  <dcterms:created xsi:type="dcterms:W3CDTF">2011-09-14T23:00:00Z</dcterms:created>
  <dcterms:modified xsi:type="dcterms:W3CDTF">2011-09-16T22:53:00Z</dcterms:modified>
</cp:coreProperties>
</file>