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76C8" w:rsidRDefault="00F676C8" w:rsidP="00193B33">
      <w:pPr>
        <w:pStyle w:val="Heading1"/>
      </w:pPr>
      <w:r w:rsidRPr="00F676C8">
        <w:t>Decoding Cleanroom Specifications: A Comprehensive Guide</w:t>
      </w:r>
    </w:p>
    <w:p w:rsidR="00F676C8" w:rsidRPr="00F676C8" w:rsidRDefault="00BC5D0E" w:rsidP="00F676C8">
      <w:pPr>
        <w:pStyle w:val="Heading2"/>
      </w:pPr>
      <w:r>
        <w:t> 1</w:t>
      </w:r>
      <w:r w:rsidR="00F676C8" w:rsidRPr="00F676C8">
        <w:t>. Introduction</w:t>
      </w:r>
    </w:p>
    <w:p w:rsidR="00987823" w:rsidRDefault="00987823" w:rsidP="00987823">
      <w:r w:rsidRPr="00987823">
        <w:t xml:space="preserve">A cleanroom </w:t>
      </w:r>
      <w:r w:rsidR="00642C05">
        <w:t xml:space="preserve">is </w:t>
      </w:r>
      <w:r w:rsidR="000E1F8E">
        <w:t>a controlled</w:t>
      </w:r>
      <w:r w:rsidR="00642C05">
        <w:t xml:space="preserve"> </w:t>
      </w:r>
      <w:r w:rsidR="000E1F8E">
        <w:t>environment maintained</w:t>
      </w:r>
      <w:r w:rsidR="002265DE">
        <w:t xml:space="preserve"> </w:t>
      </w:r>
      <w:r w:rsidRPr="00987823">
        <w:t xml:space="preserve">to </w:t>
      </w:r>
      <w:r w:rsidR="00642C05" w:rsidRPr="00987823">
        <w:t>filter</w:t>
      </w:r>
      <w:r w:rsidRPr="00987823">
        <w:t xml:space="preserve"> out pollutants such as dust, airborne </w:t>
      </w:r>
      <w:r w:rsidR="002265DE">
        <w:t>microbes, and aerosol particles and make the surroundings clean</w:t>
      </w:r>
      <w:r w:rsidR="00642C05">
        <w:t xml:space="preserve">. </w:t>
      </w:r>
      <w:r w:rsidR="00BC5D0E">
        <w:t>In this process, t</w:t>
      </w:r>
      <w:r w:rsidR="00BC5D0E" w:rsidRPr="00BC5D0E">
        <w:t xml:space="preserve">he outside </w:t>
      </w:r>
      <w:r w:rsidR="002265DE">
        <w:t>air goes through special filters</w:t>
      </w:r>
      <w:r w:rsidR="00BC5D0E" w:rsidRPr="00BC5D0E">
        <w:t xml:space="preserve"> called </w:t>
      </w:r>
      <w:r w:rsidR="00B05684">
        <w:t>High-Efficiency</w:t>
      </w:r>
      <w:r w:rsidR="00BC5D0E" w:rsidRPr="00BC5D0E">
        <w:t xml:space="preserve"> Particulate Air (HEPA) </w:t>
      </w:r>
      <w:r w:rsidR="00BC5D0E">
        <w:t>or</w:t>
      </w:r>
      <w:r w:rsidR="00BC5D0E" w:rsidRPr="00BC5D0E">
        <w:t xml:space="preserve"> Ultra Low Particulate Air (ULPA)</w:t>
      </w:r>
      <w:r w:rsidR="00BC5D0E">
        <w:t xml:space="preserve"> filters</w:t>
      </w:r>
      <w:r w:rsidR="00BC5D0E" w:rsidRPr="00BC5D0E">
        <w:t xml:space="preserve"> to make </w:t>
      </w:r>
      <w:r w:rsidR="002265DE">
        <w:t xml:space="preserve">the air </w:t>
      </w:r>
      <w:r w:rsidR="00BC5D0E">
        <w:t>decontaminated</w:t>
      </w:r>
      <w:r w:rsidR="002265DE">
        <w:t xml:space="preserve"> and then </w:t>
      </w:r>
      <w:r w:rsidR="00B05684">
        <w:t>enter</w:t>
      </w:r>
      <w:r w:rsidR="002265DE">
        <w:t xml:space="preserve"> the controlled environment</w:t>
      </w:r>
      <w:r w:rsidR="00BC5D0E" w:rsidRPr="00BC5D0E">
        <w:t xml:space="preserve">. </w:t>
      </w:r>
      <w:r w:rsidR="00030DBC">
        <w:t>The room has positive</w:t>
      </w:r>
      <w:r w:rsidR="00030DBC" w:rsidRPr="00030DBC">
        <w:t xml:space="preserve"> pressure </w:t>
      </w:r>
      <w:r w:rsidR="00030DBC">
        <w:t>that</w:t>
      </w:r>
      <w:r w:rsidR="00030DBC" w:rsidRPr="00030DBC">
        <w:t xml:space="preserve"> causes a specific pattern of </w:t>
      </w:r>
      <w:r w:rsidR="000E1F8E">
        <w:t>airflow to</w:t>
      </w:r>
      <w:r w:rsidR="00030DBC" w:rsidRPr="00030DBC">
        <w:t xml:space="preserve"> push out any dirt</w:t>
      </w:r>
      <w:r w:rsidR="00030DBC">
        <w:t>/</w:t>
      </w:r>
      <w:r w:rsidR="00030DBC" w:rsidRPr="00030DBC">
        <w:t xml:space="preserve"> impurities that </w:t>
      </w:r>
      <w:r w:rsidR="00030DBC">
        <w:t>are present</w:t>
      </w:r>
      <w:r w:rsidR="00030DBC" w:rsidRPr="00030DBC">
        <w:t xml:space="preserve"> inside the room</w:t>
      </w:r>
      <w:r w:rsidR="00030DBC">
        <w:t>.</w:t>
      </w:r>
      <w:r w:rsidRPr="00987823">
        <w:t xml:space="preserve"> The </w:t>
      </w:r>
      <w:r w:rsidR="002265DE">
        <w:t>contaminated</w:t>
      </w:r>
      <w:r w:rsidRPr="00987823">
        <w:t xml:space="preserve"> air is either returned to the ambient or </w:t>
      </w:r>
      <w:r w:rsidR="002265DE">
        <w:t xml:space="preserve">sent back through the filters and the process repeats again in a loop. </w:t>
      </w:r>
      <w:r w:rsidR="00BC5D0E" w:rsidRPr="00BC5D0E">
        <w:t>Companies that make things easily affected by air dirtiness really value cleanrooms because they keep the things they make safe and good quality.</w:t>
      </w:r>
    </w:p>
    <w:p w:rsidR="006D2EB4" w:rsidRDefault="006D2EB4" w:rsidP="006D2EB4">
      <w:pPr>
        <w:keepNext/>
      </w:pPr>
      <w:r>
        <w:rPr>
          <w:noProof/>
        </w:rPr>
        <w:drawing>
          <wp:inline distT="0" distB="0" distL="0" distR="0">
            <wp:extent cx="5527040" cy="3521075"/>
            <wp:effectExtent l="19050" t="0" r="0" b="0"/>
            <wp:docPr id="5" name="Picture 4" descr="Cleanroom Design in Pharma, MedTech and Life Sci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eanroom Design in Pharma, MedTech and Life Science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352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EB4" w:rsidRPr="006D2EB4" w:rsidRDefault="006D2EB4" w:rsidP="000E1F8E">
      <w:pPr>
        <w:pStyle w:val="Caption"/>
        <w:jc w:val="center"/>
      </w:pPr>
      <w:r>
        <w:t>Figure: Cleanroom</w:t>
      </w:r>
    </w:p>
    <w:p w:rsidR="00987823" w:rsidRPr="00987823" w:rsidRDefault="00B75FA6" w:rsidP="00987823">
      <w:r>
        <w:rPr>
          <w:b/>
          <w:bCs/>
        </w:rPr>
        <w:t>1.1</w:t>
      </w:r>
      <w:r w:rsidR="00987823" w:rsidRPr="00987823">
        <w:rPr>
          <w:b/>
          <w:bCs/>
        </w:rPr>
        <w:t>Applications and Importance</w:t>
      </w:r>
    </w:p>
    <w:p w:rsidR="00987823" w:rsidRPr="00441EBF" w:rsidRDefault="00987823" w:rsidP="005532E2">
      <w:pPr>
        <w:pStyle w:val="ListParagraph"/>
        <w:numPr>
          <w:ilvl w:val="0"/>
          <w:numId w:val="1"/>
        </w:numPr>
      </w:pPr>
      <w:r w:rsidRPr="003D1E2B">
        <w:rPr>
          <w:b/>
          <w:bCs/>
        </w:rPr>
        <w:t>Controlled Environment:</w:t>
      </w:r>
      <w:r w:rsidR="000E1F8E">
        <w:rPr>
          <w:b/>
          <w:bCs/>
        </w:rPr>
        <w:t xml:space="preserve"> </w:t>
      </w:r>
      <w:r w:rsidR="00030DBC" w:rsidRPr="00441EBF">
        <w:t>The main objective is to create</w:t>
      </w:r>
      <w:r w:rsidR="00193B33">
        <w:t xml:space="preserve"> </w:t>
      </w:r>
      <w:r w:rsidR="00B05684">
        <w:t>low levels</w:t>
      </w:r>
      <w:r w:rsidRPr="00441EBF">
        <w:t xml:space="preserve"> of particulates</w:t>
      </w:r>
      <w:r w:rsidR="00193B33">
        <w:t xml:space="preserve"> and </w:t>
      </w:r>
      <w:r w:rsidR="00030DBC" w:rsidRPr="00441EBF">
        <w:t>contaminants</w:t>
      </w:r>
      <w:r w:rsidR="00193B33">
        <w:t xml:space="preserve"> </w:t>
      </w:r>
      <w:r w:rsidR="00030DBC" w:rsidRPr="00441EBF">
        <w:t xml:space="preserve">essential for </w:t>
      </w:r>
      <w:r w:rsidRPr="00441EBF">
        <w:t>manufacturing, research, and technological processes.</w:t>
      </w:r>
    </w:p>
    <w:p w:rsidR="00987823" w:rsidRPr="00441EBF" w:rsidRDefault="00987823" w:rsidP="005532E2">
      <w:pPr>
        <w:pStyle w:val="ListParagraph"/>
        <w:numPr>
          <w:ilvl w:val="0"/>
          <w:numId w:val="1"/>
        </w:numPr>
      </w:pPr>
      <w:r w:rsidRPr="003D1E2B">
        <w:rPr>
          <w:b/>
          <w:bCs/>
        </w:rPr>
        <w:t>Environmental Variables:</w:t>
      </w:r>
      <w:r w:rsidR="000E1F8E">
        <w:rPr>
          <w:b/>
          <w:bCs/>
        </w:rPr>
        <w:t xml:space="preserve"> </w:t>
      </w:r>
      <w:r w:rsidR="00030DBC" w:rsidRPr="00441EBF">
        <w:t>Even</w:t>
      </w:r>
      <w:r w:rsidRPr="00441EBF">
        <w:t xml:space="preserve"> variables like temperature, humidity, and airflow </w:t>
      </w:r>
      <w:r w:rsidR="00030DBC" w:rsidRPr="00441EBF">
        <w:t xml:space="preserve">to create a suitable and desired environment can be controlled with cleanrooms. </w:t>
      </w:r>
    </w:p>
    <w:p w:rsidR="0092205D" w:rsidRPr="00441EBF" w:rsidRDefault="0092205D" w:rsidP="005532E2">
      <w:pPr>
        <w:pStyle w:val="ListParagraph"/>
        <w:numPr>
          <w:ilvl w:val="0"/>
          <w:numId w:val="1"/>
        </w:numPr>
      </w:pPr>
      <w:r w:rsidRPr="003D1E2B">
        <w:rPr>
          <w:b/>
          <w:bCs/>
        </w:rPr>
        <w:t>Precision Manufacturing:</w:t>
      </w:r>
      <w:r w:rsidR="000E1F8E">
        <w:rPr>
          <w:b/>
          <w:bCs/>
        </w:rPr>
        <w:t xml:space="preserve"> </w:t>
      </w:r>
      <w:r w:rsidR="00441EBF" w:rsidRPr="00441EBF">
        <w:t xml:space="preserve">In industries like nanotechnology, </w:t>
      </w:r>
      <w:r w:rsidR="00B05684">
        <w:t xml:space="preserve">and </w:t>
      </w:r>
      <w:r w:rsidR="00441EBF" w:rsidRPr="00441EBF">
        <w:t xml:space="preserve">semiconductor manufacturing, there is no space for minor contaminants, </w:t>
      </w:r>
      <w:r w:rsidR="00441EBF">
        <w:t>making</w:t>
      </w:r>
      <w:r w:rsidR="00441EBF" w:rsidRPr="00441EBF">
        <w:t xml:space="preserve"> classrooms crucial for precision-requiring industries.  </w:t>
      </w:r>
    </w:p>
    <w:p w:rsidR="0092205D" w:rsidRPr="00441EBF" w:rsidRDefault="0092205D" w:rsidP="005532E2">
      <w:pPr>
        <w:pStyle w:val="ListParagraph"/>
        <w:numPr>
          <w:ilvl w:val="0"/>
          <w:numId w:val="1"/>
        </w:numPr>
      </w:pPr>
      <w:r w:rsidRPr="003D1E2B">
        <w:rPr>
          <w:b/>
          <w:bCs/>
        </w:rPr>
        <w:t>Cost Efficiency:</w:t>
      </w:r>
      <w:r w:rsidR="000E1F8E">
        <w:rPr>
          <w:b/>
          <w:bCs/>
        </w:rPr>
        <w:t xml:space="preserve"> </w:t>
      </w:r>
      <w:r w:rsidR="00441EBF">
        <w:t xml:space="preserve">From an overall perspective, creating classrooms </w:t>
      </w:r>
      <w:r w:rsidR="00B05684">
        <w:t>leads</w:t>
      </w:r>
      <w:r w:rsidRPr="00441EBF">
        <w:t xml:space="preserve"> to long-term cost savings </w:t>
      </w:r>
      <w:r w:rsidR="00441EBF">
        <w:t xml:space="preserve">as it minimizes </w:t>
      </w:r>
      <w:r w:rsidRPr="00441EBF">
        <w:t xml:space="preserve">product defects, </w:t>
      </w:r>
      <w:r w:rsidR="00B05684">
        <w:t>waste,</w:t>
      </w:r>
      <w:r w:rsidR="00441EBF">
        <w:t xml:space="preserve"> and rework.</w:t>
      </w:r>
    </w:p>
    <w:p w:rsidR="00441EBF" w:rsidRPr="003D1E2B" w:rsidRDefault="00441EBF" w:rsidP="005532E2">
      <w:pPr>
        <w:pStyle w:val="ListParagraph"/>
        <w:numPr>
          <w:ilvl w:val="0"/>
          <w:numId w:val="1"/>
        </w:numPr>
        <w:rPr>
          <w:b/>
          <w:bCs/>
        </w:rPr>
      </w:pPr>
      <w:r w:rsidRPr="003D1E2B">
        <w:rPr>
          <w:b/>
          <w:bCs/>
        </w:rPr>
        <w:lastRenderedPageBreak/>
        <w:t>Applications in v</w:t>
      </w:r>
      <w:r w:rsidR="00987823" w:rsidRPr="003D1E2B">
        <w:rPr>
          <w:b/>
          <w:bCs/>
        </w:rPr>
        <w:t>ari</w:t>
      </w:r>
      <w:r w:rsidRPr="003D1E2B">
        <w:rPr>
          <w:b/>
          <w:bCs/>
        </w:rPr>
        <w:t>ous i</w:t>
      </w:r>
      <w:r w:rsidR="00987823" w:rsidRPr="003D1E2B">
        <w:rPr>
          <w:b/>
          <w:bCs/>
        </w:rPr>
        <w:t>ndustries</w:t>
      </w:r>
      <w:r w:rsidRPr="003D1E2B">
        <w:rPr>
          <w:b/>
          <w:bCs/>
        </w:rPr>
        <w:t xml:space="preserve"> like</w:t>
      </w:r>
      <w:r w:rsidR="003D1E2B">
        <w:rPr>
          <w:b/>
          <w:bCs/>
        </w:rPr>
        <w:t>:</w:t>
      </w:r>
    </w:p>
    <w:p w:rsidR="00987823" w:rsidRPr="00441EBF" w:rsidRDefault="00987823" w:rsidP="005532E2">
      <w:pPr>
        <w:pStyle w:val="ListParagraph"/>
        <w:numPr>
          <w:ilvl w:val="0"/>
          <w:numId w:val="2"/>
        </w:numPr>
      </w:pPr>
      <w:r w:rsidRPr="00441EBF">
        <w:t>Manufacturing Companies</w:t>
      </w:r>
    </w:p>
    <w:p w:rsidR="00987823" w:rsidRPr="00441EBF" w:rsidRDefault="00987823" w:rsidP="005532E2">
      <w:pPr>
        <w:pStyle w:val="ListParagraph"/>
        <w:numPr>
          <w:ilvl w:val="0"/>
          <w:numId w:val="2"/>
        </w:numPr>
      </w:pPr>
      <w:r w:rsidRPr="00441EBF">
        <w:t>Research Facilities</w:t>
      </w:r>
    </w:p>
    <w:p w:rsidR="00987823" w:rsidRDefault="00F431E8" w:rsidP="005532E2">
      <w:pPr>
        <w:pStyle w:val="ListParagraph"/>
        <w:numPr>
          <w:ilvl w:val="0"/>
          <w:numId w:val="2"/>
        </w:numPr>
      </w:pPr>
      <w:r>
        <w:t>Compounding pharmacies</w:t>
      </w:r>
    </w:p>
    <w:p w:rsidR="00F431E8" w:rsidRPr="00987823" w:rsidRDefault="00F431E8" w:rsidP="005532E2">
      <w:pPr>
        <w:pStyle w:val="ListParagraph"/>
        <w:numPr>
          <w:ilvl w:val="0"/>
          <w:numId w:val="2"/>
        </w:numPr>
      </w:pPr>
      <w:r>
        <w:t>Isolation room for hospitals</w:t>
      </w:r>
    </w:p>
    <w:p w:rsidR="00987823" w:rsidRPr="00987823" w:rsidRDefault="00987823" w:rsidP="005532E2">
      <w:pPr>
        <w:pStyle w:val="ListParagraph"/>
        <w:numPr>
          <w:ilvl w:val="0"/>
          <w:numId w:val="2"/>
        </w:numPr>
      </w:pPr>
      <w:r w:rsidRPr="00987823">
        <w:t>Medical Laboratories</w:t>
      </w:r>
    </w:p>
    <w:p w:rsidR="00987823" w:rsidRPr="00987823" w:rsidRDefault="00F431E8" w:rsidP="005532E2">
      <w:pPr>
        <w:pStyle w:val="ListParagraph"/>
        <w:numPr>
          <w:ilvl w:val="0"/>
          <w:numId w:val="2"/>
        </w:numPr>
      </w:pPr>
      <w:r>
        <w:t>Semiconductor and microelectronic</w:t>
      </w:r>
    </w:p>
    <w:p w:rsidR="00987823" w:rsidRPr="00987823" w:rsidRDefault="00987823" w:rsidP="005532E2">
      <w:pPr>
        <w:pStyle w:val="ListParagraph"/>
        <w:numPr>
          <w:ilvl w:val="0"/>
          <w:numId w:val="2"/>
        </w:numPr>
      </w:pPr>
      <w:r w:rsidRPr="00987823">
        <w:t>Aerospace Industry</w:t>
      </w:r>
    </w:p>
    <w:p w:rsidR="00987823" w:rsidRPr="00987823" w:rsidRDefault="00987823" w:rsidP="005532E2">
      <w:pPr>
        <w:pStyle w:val="ListParagraph"/>
        <w:numPr>
          <w:ilvl w:val="0"/>
          <w:numId w:val="2"/>
        </w:numPr>
      </w:pPr>
      <w:r w:rsidRPr="00987823">
        <w:t>Nanotechnology Production</w:t>
      </w:r>
    </w:p>
    <w:p w:rsidR="00987823" w:rsidRPr="00987823" w:rsidRDefault="00987823" w:rsidP="005532E2">
      <w:pPr>
        <w:pStyle w:val="ListParagraph"/>
        <w:numPr>
          <w:ilvl w:val="0"/>
          <w:numId w:val="2"/>
        </w:numPr>
      </w:pPr>
      <w:r w:rsidRPr="00987823">
        <w:t>Optics and Lens Manufacturing</w:t>
      </w:r>
    </w:p>
    <w:p w:rsidR="000F5D63" w:rsidRDefault="00987823" w:rsidP="000F5D63">
      <w:pPr>
        <w:pStyle w:val="ListParagraph"/>
        <w:numPr>
          <w:ilvl w:val="0"/>
          <w:numId w:val="2"/>
        </w:numPr>
      </w:pPr>
      <w:r w:rsidRPr="00987823">
        <w:t>Military Applications</w:t>
      </w:r>
    </w:p>
    <w:p w:rsidR="00B75FA6" w:rsidRPr="00B75FA6" w:rsidRDefault="00B75FA6" w:rsidP="00B75FA6">
      <w:pPr>
        <w:rPr>
          <w:b/>
        </w:rPr>
      </w:pPr>
      <w:r>
        <w:rPr>
          <w:b/>
        </w:rPr>
        <w:t>1.2</w:t>
      </w:r>
      <w:r w:rsidRPr="00B75FA6">
        <w:rPr>
          <w:b/>
        </w:rPr>
        <w:t xml:space="preserve"> Construction of cleanroom</w:t>
      </w:r>
    </w:p>
    <w:p w:rsidR="00EE4619" w:rsidRPr="00B75FA6" w:rsidRDefault="00EE4619" w:rsidP="005532E2">
      <w:pPr>
        <w:numPr>
          <w:ilvl w:val="0"/>
          <w:numId w:val="8"/>
        </w:numPr>
      </w:pPr>
      <w:r w:rsidRPr="00B75FA6">
        <w:t xml:space="preserve">Cleanrooms should be built with airtight walls and ceilings with good internal finishing. </w:t>
      </w:r>
    </w:p>
    <w:p w:rsidR="00EE4619" w:rsidRPr="00B75FA6" w:rsidRDefault="00EE4619" w:rsidP="005532E2">
      <w:pPr>
        <w:numPr>
          <w:ilvl w:val="0"/>
          <w:numId w:val="8"/>
        </w:numPr>
      </w:pPr>
      <w:r w:rsidRPr="00B75FA6">
        <w:t>Maintain the cleanrooms at a positive pressure.</w:t>
      </w:r>
    </w:p>
    <w:p w:rsidR="00EE4619" w:rsidRPr="00B75FA6" w:rsidRDefault="00EE4619" w:rsidP="005532E2">
      <w:pPr>
        <w:numPr>
          <w:ilvl w:val="0"/>
          <w:numId w:val="8"/>
        </w:numPr>
      </w:pPr>
      <w:r w:rsidRPr="00B75FA6">
        <w:t xml:space="preserve">The inner surfaces should not break into particles </w:t>
      </w:r>
      <w:r w:rsidR="00B05684">
        <w:t>in</w:t>
      </w:r>
      <w:r w:rsidRPr="00B75FA6">
        <w:t xml:space="preserve"> the surrounding environment. </w:t>
      </w:r>
    </w:p>
    <w:p w:rsidR="00EE4619" w:rsidRPr="00B75FA6" w:rsidRDefault="00EE4619" w:rsidP="005532E2">
      <w:pPr>
        <w:numPr>
          <w:ilvl w:val="0"/>
          <w:numId w:val="8"/>
        </w:numPr>
      </w:pPr>
      <w:r w:rsidRPr="00B75FA6">
        <w:t xml:space="preserve">Floors should withstand strong solvents and acids </w:t>
      </w:r>
      <w:r w:rsidR="00B75FA6" w:rsidRPr="00B75FA6">
        <w:t xml:space="preserve">they might get attacked from. </w:t>
      </w:r>
    </w:p>
    <w:p w:rsidR="00B75FA6" w:rsidRDefault="00193B33" w:rsidP="005532E2">
      <w:pPr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15638</wp:posOffset>
            </wp:positionH>
            <wp:positionV relativeFrom="paragraph">
              <wp:posOffset>253801</wp:posOffset>
            </wp:positionV>
            <wp:extent cx="5999613" cy="4749421"/>
            <wp:effectExtent l="19050" t="0" r="1137" b="0"/>
            <wp:wrapNone/>
            <wp:docPr id="7" name="Picture 7" descr="Filtration Technology, Inc.- Cleanroom Filtration and Contamination Control  Speciali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tration Technology, Inc.- Cleanroom Filtration and Contamination Control  Specialist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613" cy="4749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All</w:t>
      </w:r>
      <w:r w:rsidR="00EE4619" w:rsidRPr="00B75FA6">
        <w:t xml:space="preserve"> internal walls should comprise </w:t>
      </w:r>
      <w:r>
        <w:t xml:space="preserve">of </w:t>
      </w:r>
      <w:r w:rsidR="00EE4619" w:rsidRPr="00B75FA6">
        <w:t>rigid metal or plastic sheets, fixed to a conventional studded wall frame.</w:t>
      </w:r>
    </w:p>
    <w:p w:rsidR="00193B33" w:rsidRDefault="00193B33" w:rsidP="00193B33"/>
    <w:p w:rsidR="00193B33" w:rsidRDefault="00193B33" w:rsidP="00193B33"/>
    <w:p w:rsidR="00193B33" w:rsidRDefault="00193B33" w:rsidP="00193B33"/>
    <w:p w:rsidR="00193B33" w:rsidRDefault="00193B33" w:rsidP="00193B33"/>
    <w:p w:rsidR="00193B33" w:rsidRDefault="00193B33" w:rsidP="00193B33"/>
    <w:p w:rsidR="00193B33" w:rsidRDefault="00193B33" w:rsidP="00193B33"/>
    <w:p w:rsidR="00193B33" w:rsidRDefault="00193B33" w:rsidP="00193B33"/>
    <w:p w:rsidR="00193B33" w:rsidRDefault="00193B33" w:rsidP="00193B33"/>
    <w:p w:rsidR="00193B33" w:rsidRDefault="00193B33" w:rsidP="00193B33"/>
    <w:p w:rsidR="00193B33" w:rsidRDefault="00193B33" w:rsidP="00193B33"/>
    <w:p w:rsidR="00193B33" w:rsidRDefault="00193B33" w:rsidP="00193B33"/>
    <w:p w:rsidR="00193B33" w:rsidRDefault="00193B33" w:rsidP="00193B33"/>
    <w:p w:rsidR="00193B33" w:rsidRDefault="00193B33" w:rsidP="00193B33"/>
    <w:p w:rsidR="00193B33" w:rsidRDefault="00193B33" w:rsidP="00193B33"/>
    <w:p w:rsidR="00193B33" w:rsidRDefault="00193B33" w:rsidP="00193B33"/>
    <w:p w:rsidR="00193B33" w:rsidRPr="00F676C8" w:rsidRDefault="00000000" w:rsidP="00193B3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1.2pt;margin-top:46.5pt;width:472.4pt;height:22.4pt;z-index:251674624" stroked="f">
            <v:textbox inset="0,0,0,0">
              <w:txbxContent>
                <w:p w:rsidR="00193B33" w:rsidRDefault="00193B33" w:rsidP="000E1F8E">
                  <w:pPr>
                    <w:pStyle w:val="Caption"/>
                    <w:jc w:val="center"/>
                  </w:pPr>
                  <w:r>
                    <w:t xml:space="preserve">Source: </w:t>
                  </w:r>
                  <w:hyperlink r:id="rId8" w:history="1">
                    <w:r w:rsidRPr="00A44E71">
                      <w:rPr>
                        <w:rStyle w:val="Hyperlink"/>
                      </w:rPr>
                      <w:t>https://www.filtrationtechnology.com/crdesignbuild.shtml</w:t>
                    </w:r>
                  </w:hyperlink>
                </w:p>
                <w:p w:rsidR="00193B33" w:rsidRPr="00193B33" w:rsidRDefault="00193B33" w:rsidP="00193B33"/>
              </w:txbxContent>
            </v:textbox>
          </v:shape>
        </w:pict>
      </w:r>
    </w:p>
    <w:p w:rsidR="00F676C8" w:rsidRPr="00F676C8" w:rsidRDefault="00F431E8" w:rsidP="00F676C8">
      <w:pPr>
        <w:pStyle w:val="Heading2"/>
      </w:pPr>
      <w:r>
        <w:lastRenderedPageBreak/>
        <w:t>2</w:t>
      </w:r>
      <w:r w:rsidR="00F676C8" w:rsidRPr="00F676C8">
        <w:t>. Understanding Cleanroom Specifications</w:t>
      </w:r>
    </w:p>
    <w:p w:rsidR="00F431E8" w:rsidRDefault="00153D16" w:rsidP="00153D16">
      <w:r w:rsidRPr="00153D16">
        <w:t xml:space="preserve">Cleanrooms are classified according to the </w:t>
      </w:r>
      <w:r>
        <w:t>level of cleanliness (</w:t>
      </w:r>
      <w:r w:rsidRPr="00153D16">
        <w:t>particle count of the air</w:t>
      </w:r>
      <w:r>
        <w:t>)and are</w:t>
      </w:r>
      <w:r w:rsidRPr="00153D16">
        <w:t xml:space="preserve"> checked </w:t>
      </w:r>
      <w:r w:rsidR="000E1F8E">
        <w:t>at timely</w:t>
      </w:r>
      <w:r>
        <w:t xml:space="preserve"> </w:t>
      </w:r>
      <w:r w:rsidR="00B05684">
        <w:t>intervals</w:t>
      </w:r>
      <w:r w:rsidRPr="00153D16">
        <w:t xml:space="preserve"> to make certain they are able to maintain their classification.</w:t>
      </w:r>
    </w:p>
    <w:p w:rsidR="00F431E8" w:rsidRPr="00F431E8" w:rsidRDefault="00F431E8" w:rsidP="005532E2">
      <w:pPr>
        <w:numPr>
          <w:ilvl w:val="0"/>
          <w:numId w:val="3"/>
        </w:numPr>
      </w:pPr>
      <w:r w:rsidRPr="00F431E8">
        <w:rPr>
          <w:bCs/>
        </w:rPr>
        <w:t>Determine your cleanroom size and the number of areas that need to have their particles measured.</w:t>
      </w:r>
    </w:p>
    <w:p w:rsidR="00F431E8" w:rsidRPr="00F431E8" w:rsidRDefault="00F431E8" w:rsidP="005532E2">
      <w:pPr>
        <w:numPr>
          <w:ilvl w:val="0"/>
          <w:numId w:val="3"/>
        </w:numPr>
      </w:pPr>
      <w:r w:rsidRPr="00F431E8">
        <w:rPr>
          <w:bCs/>
        </w:rPr>
        <w:t>Determine what level of cleanliness you need for your desired classification.</w:t>
      </w:r>
      <w:r w:rsidRPr="00F431E8">
        <w:br/>
      </w:r>
      <w:r w:rsidRPr="00F431E8">
        <w:rPr>
          <w:bCs/>
        </w:rPr>
        <w:t>Measure the required areas.</w:t>
      </w:r>
    </w:p>
    <w:p w:rsidR="00F431E8" w:rsidRPr="00F431E8" w:rsidRDefault="00F431E8" w:rsidP="005532E2">
      <w:pPr>
        <w:numPr>
          <w:ilvl w:val="0"/>
          <w:numId w:val="3"/>
        </w:numPr>
      </w:pPr>
      <w:r w:rsidRPr="00F431E8">
        <w:rPr>
          <w:bCs/>
        </w:rPr>
        <w:t xml:space="preserve">Take the averages of </w:t>
      </w:r>
      <w:r w:rsidR="00B05684">
        <w:rPr>
          <w:bCs/>
        </w:rPr>
        <w:t xml:space="preserve">the </w:t>
      </w:r>
      <w:r w:rsidRPr="00F431E8">
        <w:t>number and size of particles in each location for the cleanroom.</w:t>
      </w:r>
    </w:p>
    <w:p w:rsidR="00F431E8" w:rsidRDefault="00F431E8" w:rsidP="005532E2">
      <w:pPr>
        <w:numPr>
          <w:ilvl w:val="0"/>
          <w:numId w:val="3"/>
        </w:numPr>
      </w:pPr>
      <w:r w:rsidRPr="00F431E8">
        <w:t xml:space="preserve">Use a particle counter that will automatically find the Upper Confidence Limit to determine the type </w:t>
      </w:r>
      <w:r w:rsidR="00153D16" w:rsidRPr="00F431E8">
        <w:t>of classification</w:t>
      </w:r>
      <w:r w:rsidRPr="00F431E8">
        <w:t xml:space="preserve"> you fall under.</w:t>
      </w:r>
    </w:p>
    <w:p w:rsidR="00193B33" w:rsidRDefault="000F5D63" w:rsidP="00193B33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-585470</wp:posOffset>
            </wp:positionH>
            <wp:positionV relativeFrom="paragraph">
              <wp:posOffset>97155</wp:posOffset>
            </wp:positionV>
            <wp:extent cx="7377430" cy="36576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43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3B33" w:rsidRPr="00F431E8" w:rsidRDefault="00193B33" w:rsidP="00193B33"/>
    <w:p w:rsidR="00436613" w:rsidRDefault="00436613" w:rsidP="00F676C8"/>
    <w:p w:rsidR="00436613" w:rsidRDefault="00436613" w:rsidP="00F676C8"/>
    <w:p w:rsidR="00436613" w:rsidRDefault="00436613" w:rsidP="00F676C8"/>
    <w:p w:rsidR="00436613" w:rsidRDefault="00436613" w:rsidP="00F676C8"/>
    <w:p w:rsidR="00436613" w:rsidRDefault="00436613" w:rsidP="00F676C8"/>
    <w:p w:rsidR="00436613" w:rsidRDefault="00436613" w:rsidP="00F676C8"/>
    <w:p w:rsidR="00436613" w:rsidRDefault="00436613" w:rsidP="00F676C8"/>
    <w:p w:rsidR="00F431E8" w:rsidRDefault="00F431E8" w:rsidP="00F676C8"/>
    <w:p w:rsidR="00F431E8" w:rsidRDefault="00F431E8" w:rsidP="00F676C8"/>
    <w:p w:rsidR="00F431E8" w:rsidRDefault="00F431E8" w:rsidP="00F676C8"/>
    <w:p w:rsidR="00436613" w:rsidRDefault="00436613" w:rsidP="00F676C8"/>
    <w:p w:rsidR="00436613" w:rsidRDefault="00436613" w:rsidP="00F676C8"/>
    <w:p w:rsidR="00643E71" w:rsidRDefault="00643E71" w:rsidP="00F676C8"/>
    <w:p w:rsidR="00B75FA6" w:rsidRDefault="00000000" w:rsidP="00B75FA6">
      <w:r>
        <w:rPr>
          <w:noProof/>
        </w:rPr>
        <w:pict>
          <v:shape id="Text Box 2" o:spid="_x0000_s1026" type="#_x0000_t202" style="position:absolute;left:0;text-align:left;margin-left:-22.95pt;margin-top:.35pt;width:523.35pt;height:12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" stroked="f">
            <v:textbox inset="0,0,0,0">
              <w:txbxContent>
                <w:p w:rsidR="00436613" w:rsidRDefault="00B53B7A" w:rsidP="00436613">
                  <w:pPr>
                    <w:pStyle w:val="Caption"/>
                  </w:pPr>
                  <w:hyperlink r:id="rId10" w:history="1">
                    <w:r w:rsidR="00436613" w:rsidRPr="00AA4E19">
                      <w:rPr>
                        <w:rStyle w:val="Hyperlink"/>
                      </w:rPr>
                      <w:t>https://www.terrauniversal.com/media/asset-library/i/s/iso_cleanroom_standards_and_federal_standard_209e.pdf</w:t>
                    </w:r>
                  </w:hyperlink>
                </w:p>
                <w:p w:rsidR="00436613" w:rsidRPr="00436613" w:rsidRDefault="00436613" w:rsidP="00436613"/>
                <w:p w:rsidR="00436613" w:rsidRPr="00436613" w:rsidRDefault="00436613" w:rsidP="00436613"/>
              </w:txbxContent>
            </v:textbox>
          </v:shape>
        </w:pict>
      </w:r>
    </w:p>
    <w:p w:rsidR="00B75FA6" w:rsidRDefault="00F676C8" w:rsidP="00B75FA6">
      <w:r w:rsidRPr="00F676C8">
        <w:t> </w:t>
      </w:r>
      <w:r w:rsidR="00B75FA6" w:rsidRPr="00B75FA6">
        <w:t xml:space="preserve">U.S. General Administration’s standards </w:t>
      </w:r>
      <w:r w:rsidR="00B75FA6" w:rsidRPr="00B75FA6">
        <w:rPr>
          <w:b/>
        </w:rPr>
        <w:t>(FS209E)</w:t>
      </w:r>
      <w:r w:rsidR="00B75FA6" w:rsidRPr="00B75FA6">
        <w:t xml:space="preserve"> were used worldwide before the introduction of cleanroom classifications and standards by the International Standards Organization </w:t>
      </w:r>
      <w:r w:rsidR="00B75FA6" w:rsidRPr="00B75FA6">
        <w:rPr>
          <w:b/>
        </w:rPr>
        <w:t>(ISO)</w:t>
      </w:r>
      <w:r w:rsidR="00B75FA6" w:rsidRPr="00B75FA6">
        <w:t xml:space="preserve">.FS is forecasted to be completely replaced by ISO standards in the next 5 years. FS209E consists of six classes where Class 1 is considered as the cleanest and </w:t>
      </w:r>
      <w:r w:rsidR="000E1F8E">
        <w:t>Class</w:t>
      </w:r>
      <w:r w:rsidR="00B75FA6" w:rsidRPr="00B75FA6">
        <w:t xml:space="preserve"> 100,000 as the dirtiest.  </w:t>
      </w:r>
    </w:p>
    <w:p w:rsidR="00B75FA6" w:rsidRDefault="00B75FA6" w:rsidP="00B75FA6">
      <w:r w:rsidRPr="00B75FA6">
        <w:t xml:space="preserve">ISO classification system adds two cleaner standards and one dirtier standard with </w:t>
      </w:r>
      <w:r w:rsidR="00B05684">
        <w:t xml:space="preserve">the </w:t>
      </w:r>
      <w:r w:rsidRPr="00B75FA6">
        <w:t>cleanest cleanroom as class 1 and the dirtiest as class 9. ISO class 3 is nearly equal to FS209E class 1, while ISO class 8 nearly equals FS209E class 100,000</w:t>
      </w:r>
      <w:r>
        <w:t>.</w:t>
      </w:r>
    </w:p>
    <w:p w:rsidR="000F5D63" w:rsidRDefault="000F5D63" w:rsidP="00B75FA6"/>
    <w:p w:rsidR="000F5D63" w:rsidRDefault="000F5D63" w:rsidP="00B75F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900"/>
        <w:gridCol w:w="1170"/>
        <w:gridCol w:w="1260"/>
        <w:gridCol w:w="1440"/>
        <w:gridCol w:w="900"/>
        <w:gridCol w:w="1350"/>
      </w:tblGrid>
      <w:tr w:rsidR="005211FC" w:rsidTr="00D6020E">
        <w:tc>
          <w:tcPr>
            <w:tcW w:w="1548" w:type="dxa"/>
          </w:tcPr>
          <w:p w:rsidR="005211FC" w:rsidRDefault="005211FC" w:rsidP="00975A0E">
            <w:pPr>
              <w:jc w:val="center"/>
            </w:pPr>
            <w:r>
              <w:lastRenderedPageBreak/>
              <w:t>Fed.Std</w:t>
            </w:r>
          </w:p>
        </w:tc>
        <w:tc>
          <w:tcPr>
            <w:tcW w:w="7020" w:type="dxa"/>
            <w:gridSpan w:val="6"/>
          </w:tcPr>
          <w:p w:rsidR="005211FC" w:rsidRPr="005211FC" w:rsidRDefault="005211FC" w:rsidP="00975A0E">
            <w:pPr>
              <w:jc w:val="center"/>
            </w:pPr>
            <w:r>
              <w:t>Max. Number of Particles/ m</w:t>
            </w:r>
            <w:r>
              <w:rPr>
                <w:vertAlign w:val="superscript"/>
              </w:rPr>
              <w:t xml:space="preserve">3 </w:t>
            </w:r>
            <w:r>
              <w:t xml:space="preserve">equal </w:t>
            </w:r>
            <w:r w:rsidR="00B05684">
              <w:t xml:space="preserve">to </w:t>
            </w:r>
            <w:r>
              <w:t>or above</w:t>
            </w:r>
          </w:p>
        </w:tc>
      </w:tr>
      <w:tr w:rsidR="0054447B" w:rsidTr="005211FC">
        <w:tc>
          <w:tcPr>
            <w:tcW w:w="1548" w:type="dxa"/>
          </w:tcPr>
          <w:p w:rsidR="0054447B" w:rsidRDefault="0054447B" w:rsidP="00975A0E">
            <w:pPr>
              <w:jc w:val="center"/>
            </w:pPr>
            <w:r>
              <w:t>209E</w:t>
            </w:r>
          </w:p>
        </w:tc>
        <w:tc>
          <w:tcPr>
            <w:tcW w:w="900" w:type="dxa"/>
          </w:tcPr>
          <w:p w:rsidR="0054447B" w:rsidRDefault="00012378" w:rsidP="00975A0E">
            <w:pPr>
              <w:jc w:val="center"/>
            </w:pPr>
            <w:r>
              <w:t>0.1</w:t>
            </w:r>
            <w:r>
              <w:rPr>
                <w:rFonts w:cs="Times New Roman"/>
              </w:rPr>
              <w:t>µm</w:t>
            </w:r>
          </w:p>
        </w:tc>
        <w:tc>
          <w:tcPr>
            <w:tcW w:w="1170" w:type="dxa"/>
          </w:tcPr>
          <w:p w:rsidR="0054447B" w:rsidRDefault="00012378" w:rsidP="00975A0E">
            <w:pPr>
              <w:jc w:val="center"/>
            </w:pPr>
            <w:r>
              <w:t>0.2</w:t>
            </w:r>
            <w:r>
              <w:rPr>
                <w:rFonts w:cs="Times New Roman"/>
              </w:rPr>
              <w:t>µ</w:t>
            </w:r>
            <w:r>
              <w:t>m</w:t>
            </w:r>
          </w:p>
        </w:tc>
        <w:tc>
          <w:tcPr>
            <w:tcW w:w="1260" w:type="dxa"/>
          </w:tcPr>
          <w:p w:rsidR="0054447B" w:rsidRDefault="00012378" w:rsidP="00975A0E">
            <w:pPr>
              <w:jc w:val="center"/>
            </w:pPr>
            <w:r>
              <w:t>0.3</w:t>
            </w:r>
            <w:r>
              <w:rPr>
                <w:rFonts w:cs="Times New Roman"/>
              </w:rPr>
              <w:t>µ</w:t>
            </w:r>
            <w:r>
              <w:t>m</w:t>
            </w:r>
          </w:p>
        </w:tc>
        <w:tc>
          <w:tcPr>
            <w:tcW w:w="1440" w:type="dxa"/>
          </w:tcPr>
          <w:p w:rsidR="0054447B" w:rsidRDefault="00012378" w:rsidP="00975A0E">
            <w:pPr>
              <w:jc w:val="center"/>
            </w:pPr>
            <w:r>
              <w:t>0.5</w:t>
            </w:r>
            <w:r>
              <w:rPr>
                <w:rFonts w:cs="Times New Roman"/>
              </w:rPr>
              <w:t>µ</w:t>
            </w:r>
            <w:r>
              <w:t>m</w:t>
            </w:r>
          </w:p>
        </w:tc>
        <w:tc>
          <w:tcPr>
            <w:tcW w:w="900" w:type="dxa"/>
          </w:tcPr>
          <w:p w:rsidR="0054447B" w:rsidRDefault="00012378" w:rsidP="00975A0E">
            <w:pPr>
              <w:jc w:val="center"/>
            </w:pPr>
            <w:r>
              <w:t>1</w:t>
            </w:r>
            <w:r>
              <w:rPr>
                <w:rFonts w:cs="Times New Roman"/>
              </w:rPr>
              <w:t>µ</w:t>
            </w:r>
            <w:r>
              <w:t>m</w:t>
            </w:r>
          </w:p>
        </w:tc>
        <w:tc>
          <w:tcPr>
            <w:tcW w:w="1350" w:type="dxa"/>
          </w:tcPr>
          <w:p w:rsidR="0054447B" w:rsidRDefault="00012378" w:rsidP="00975A0E">
            <w:pPr>
              <w:jc w:val="center"/>
            </w:pPr>
            <w:r>
              <w:t>5</w:t>
            </w:r>
            <w:r>
              <w:rPr>
                <w:rFonts w:cs="Times New Roman"/>
              </w:rPr>
              <w:t>µ</w:t>
            </w:r>
            <w:r>
              <w:t>m</w:t>
            </w:r>
          </w:p>
        </w:tc>
      </w:tr>
      <w:tr w:rsidR="0054447B" w:rsidTr="005211FC">
        <w:tc>
          <w:tcPr>
            <w:tcW w:w="1548" w:type="dxa"/>
          </w:tcPr>
          <w:p w:rsidR="0054447B" w:rsidRDefault="0054447B" w:rsidP="00975A0E">
            <w:pPr>
              <w:jc w:val="center"/>
            </w:pPr>
            <w:r>
              <w:t>M1</w:t>
            </w:r>
          </w:p>
        </w:tc>
        <w:tc>
          <w:tcPr>
            <w:tcW w:w="900" w:type="dxa"/>
          </w:tcPr>
          <w:p w:rsidR="0054447B" w:rsidRDefault="004B3AD7" w:rsidP="00975A0E">
            <w:pPr>
              <w:jc w:val="center"/>
            </w:pPr>
            <w:r>
              <w:t>350</w:t>
            </w:r>
          </w:p>
        </w:tc>
        <w:tc>
          <w:tcPr>
            <w:tcW w:w="1170" w:type="dxa"/>
          </w:tcPr>
          <w:p w:rsidR="0054447B" w:rsidRDefault="00D03193" w:rsidP="00975A0E">
            <w:pPr>
              <w:jc w:val="center"/>
            </w:pPr>
            <w:r>
              <w:t>75.7</w:t>
            </w:r>
          </w:p>
        </w:tc>
        <w:tc>
          <w:tcPr>
            <w:tcW w:w="1260" w:type="dxa"/>
          </w:tcPr>
          <w:p w:rsidR="0054447B" w:rsidRDefault="00C77F1B" w:rsidP="00975A0E">
            <w:pPr>
              <w:jc w:val="center"/>
            </w:pPr>
            <w:r>
              <w:t>30.9</w:t>
            </w:r>
          </w:p>
        </w:tc>
        <w:tc>
          <w:tcPr>
            <w:tcW w:w="1440" w:type="dxa"/>
          </w:tcPr>
          <w:p w:rsidR="0054447B" w:rsidRDefault="009B3BFA" w:rsidP="00975A0E">
            <w:pPr>
              <w:jc w:val="center"/>
            </w:pPr>
            <w:r>
              <w:t>10</w:t>
            </w:r>
          </w:p>
        </w:tc>
        <w:tc>
          <w:tcPr>
            <w:tcW w:w="900" w:type="dxa"/>
          </w:tcPr>
          <w:p w:rsidR="0054447B" w:rsidRDefault="0054447B" w:rsidP="00975A0E">
            <w:pPr>
              <w:jc w:val="center"/>
            </w:pPr>
          </w:p>
        </w:tc>
        <w:tc>
          <w:tcPr>
            <w:tcW w:w="1350" w:type="dxa"/>
          </w:tcPr>
          <w:p w:rsidR="0054447B" w:rsidRDefault="0054447B" w:rsidP="00975A0E">
            <w:pPr>
              <w:jc w:val="center"/>
            </w:pPr>
          </w:p>
        </w:tc>
      </w:tr>
      <w:tr w:rsidR="0054447B" w:rsidTr="005211FC">
        <w:tc>
          <w:tcPr>
            <w:tcW w:w="1548" w:type="dxa"/>
          </w:tcPr>
          <w:p w:rsidR="0054447B" w:rsidRDefault="0054447B" w:rsidP="00975A0E">
            <w:pPr>
              <w:jc w:val="center"/>
            </w:pPr>
            <w:r>
              <w:t>M1.5</w:t>
            </w:r>
          </w:p>
        </w:tc>
        <w:tc>
          <w:tcPr>
            <w:tcW w:w="900" w:type="dxa"/>
          </w:tcPr>
          <w:p w:rsidR="0054447B" w:rsidRDefault="004B3AD7" w:rsidP="00975A0E">
            <w:pPr>
              <w:jc w:val="center"/>
            </w:pPr>
            <w:r>
              <w:t>1,240</w:t>
            </w:r>
          </w:p>
        </w:tc>
        <w:tc>
          <w:tcPr>
            <w:tcW w:w="1170" w:type="dxa"/>
          </w:tcPr>
          <w:p w:rsidR="0054447B" w:rsidRDefault="00D03193" w:rsidP="00975A0E">
            <w:pPr>
              <w:jc w:val="center"/>
            </w:pPr>
            <w:r>
              <w:t>265</w:t>
            </w:r>
          </w:p>
        </w:tc>
        <w:tc>
          <w:tcPr>
            <w:tcW w:w="1260" w:type="dxa"/>
          </w:tcPr>
          <w:p w:rsidR="0054447B" w:rsidRDefault="00C77F1B" w:rsidP="00975A0E">
            <w:pPr>
              <w:jc w:val="center"/>
            </w:pPr>
            <w:r>
              <w:t>106</w:t>
            </w:r>
          </w:p>
        </w:tc>
        <w:tc>
          <w:tcPr>
            <w:tcW w:w="1440" w:type="dxa"/>
          </w:tcPr>
          <w:p w:rsidR="0054447B" w:rsidRDefault="009B3BFA" w:rsidP="00975A0E">
            <w:pPr>
              <w:jc w:val="center"/>
            </w:pPr>
            <w:r>
              <w:t>35.3</w:t>
            </w:r>
          </w:p>
        </w:tc>
        <w:tc>
          <w:tcPr>
            <w:tcW w:w="900" w:type="dxa"/>
          </w:tcPr>
          <w:p w:rsidR="0054447B" w:rsidRDefault="0054447B" w:rsidP="00975A0E">
            <w:pPr>
              <w:jc w:val="center"/>
            </w:pPr>
          </w:p>
        </w:tc>
        <w:tc>
          <w:tcPr>
            <w:tcW w:w="1350" w:type="dxa"/>
          </w:tcPr>
          <w:p w:rsidR="0054447B" w:rsidRDefault="0054447B" w:rsidP="00975A0E">
            <w:pPr>
              <w:jc w:val="center"/>
            </w:pPr>
          </w:p>
        </w:tc>
      </w:tr>
      <w:tr w:rsidR="0054447B" w:rsidTr="005211FC">
        <w:tc>
          <w:tcPr>
            <w:tcW w:w="1548" w:type="dxa"/>
          </w:tcPr>
          <w:p w:rsidR="0054447B" w:rsidRDefault="0054447B" w:rsidP="00975A0E">
            <w:pPr>
              <w:jc w:val="center"/>
            </w:pPr>
            <w:r>
              <w:t>M2</w:t>
            </w:r>
          </w:p>
        </w:tc>
        <w:tc>
          <w:tcPr>
            <w:tcW w:w="900" w:type="dxa"/>
          </w:tcPr>
          <w:p w:rsidR="0054447B" w:rsidRDefault="004B3AD7" w:rsidP="00975A0E">
            <w:pPr>
              <w:jc w:val="center"/>
            </w:pPr>
            <w:r>
              <w:t>3,500</w:t>
            </w:r>
          </w:p>
        </w:tc>
        <w:tc>
          <w:tcPr>
            <w:tcW w:w="1170" w:type="dxa"/>
          </w:tcPr>
          <w:p w:rsidR="0054447B" w:rsidRDefault="00D03193" w:rsidP="00975A0E">
            <w:pPr>
              <w:jc w:val="center"/>
            </w:pPr>
            <w:r>
              <w:t>757</w:t>
            </w:r>
          </w:p>
        </w:tc>
        <w:tc>
          <w:tcPr>
            <w:tcW w:w="1260" w:type="dxa"/>
          </w:tcPr>
          <w:p w:rsidR="0054447B" w:rsidRDefault="00C77F1B" w:rsidP="00975A0E">
            <w:pPr>
              <w:jc w:val="center"/>
            </w:pPr>
            <w:r>
              <w:t>309</w:t>
            </w:r>
          </w:p>
        </w:tc>
        <w:tc>
          <w:tcPr>
            <w:tcW w:w="1440" w:type="dxa"/>
          </w:tcPr>
          <w:p w:rsidR="0054447B" w:rsidRDefault="009B3BFA" w:rsidP="00975A0E">
            <w:pPr>
              <w:jc w:val="center"/>
            </w:pPr>
            <w:r>
              <w:t>100</w:t>
            </w:r>
          </w:p>
        </w:tc>
        <w:tc>
          <w:tcPr>
            <w:tcW w:w="900" w:type="dxa"/>
          </w:tcPr>
          <w:p w:rsidR="0054447B" w:rsidRDefault="0054447B" w:rsidP="00975A0E">
            <w:pPr>
              <w:jc w:val="center"/>
            </w:pPr>
          </w:p>
        </w:tc>
        <w:tc>
          <w:tcPr>
            <w:tcW w:w="1350" w:type="dxa"/>
          </w:tcPr>
          <w:p w:rsidR="0054447B" w:rsidRDefault="0054447B" w:rsidP="00975A0E">
            <w:pPr>
              <w:jc w:val="center"/>
            </w:pPr>
          </w:p>
        </w:tc>
      </w:tr>
      <w:tr w:rsidR="0054447B" w:rsidTr="005211FC">
        <w:tc>
          <w:tcPr>
            <w:tcW w:w="1548" w:type="dxa"/>
          </w:tcPr>
          <w:p w:rsidR="0054447B" w:rsidRDefault="0054447B" w:rsidP="00975A0E">
            <w:pPr>
              <w:jc w:val="center"/>
            </w:pPr>
            <w:r>
              <w:t>M2.5</w:t>
            </w:r>
          </w:p>
        </w:tc>
        <w:tc>
          <w:tcPr>
            <w:tcW w:w="900" w:type="dxa"/>
          </w:tcPr>
          <w:p w:rsidR="0054447B" w:rsidRDefault="004B3AD7" w:rsidP="00975A0E">
            <w:pPr>
              <w:jc w:val="center"/>
            </w:pPr>
            <w:r>
              <w:t>12,400</w:t>
            </w:r>
          </w:p>
        </w:tc>
        <w:tc>
          <w:tcPr>
            <w:tcW w:w="1170" w:type="dxa"/>
          </w:tcPr>
          <w:p w:rsidR="0054447B" w:rsidRDefault="00D03193" w:rsidP="00975A0E">
            <w:pPr>
              <w:jc w:val="center"/>
            </w:pPr>
            <w:r>
              <w:t>2,650</w:t>
            </w:r>
          </w:p>
        </w:tc>
        <w:tc>
          <w:tcPr>
            <w:tcW w:w="1260" w:type="dxa"/>
          </w:tcPr>
          <w:p w:rsidR="0054447B" w:rsidRDefault="00C77F1B" w:rsidP="00975A0E">
            <w:pPr>
              <w:jc w:val="center"/>
            </w:pPr>
            <w:r>
              <w:t>1,609</w:t>
            </w:r>
          </w:p>
        </w:tc>
        <w:tc>
          <w:tcPr>
            <w:tcW w:w="1440" w:type="dxa"/>
          </w:tcPr>
          <w:p w:rsidR="0054447B" w:rsidRDefault="009B3BFA" w:rsidP="00975A0E">
            <w:pPr>
              <w:jc w:val="center"/>
            </w:pPr>
            <w:r>
              <w:t>353</w:t>
            </w:r>
          </w:p>
        </w:tc>
        <w:tc>
          <w:tcPr>
            <w:tcW w:w="900" w:type="dxa"/>
          </w:tcPr>
          <w:p w:rsidR="0054447B" w:rsidRDefault="0054447B" w:rsidP="00975A0E">
            <w:pPr>
              <w:jc w:val="center"/>
            </w:pPr>
          </w:p>
        </w:tc>
        <w:tc>
          <w:tcPr>
            <w:tcW w:w="1350" w:type="dxa"/>
          </w:tcPr>
          <w:p w:rsidR="0054447B" w:rsidRDefault="0054447B" w:rsidP="00975A0E">
            <w:pPr>
              <w:jc w:val="center"/>
            </w:pPr>
          </w:p>
        </w:tc>
      </w:tr>
      <w:tr w:rsidR="0054447B" w:rsidTr="005211FC">
        <w:tc>
          <w:tcPr>
            <w:tcW w:w="1548" w:type="dxa"/>
          </w:tcPr>
          <w:p w:rsidR="0054447B" w:rsidRDefault="0054447B" w:rsidP="00975A0E">
            <w:pPr>
              <w:jc w:val="center"/>
            </w:pPr>
            <w:r>
              <w:t>M3</w:t>
            </w:r>
          </w:p>
        </w:tc>
        <w:tc>
          <w:tcPr>
            <w:tcW w:w="900" w:type="dxa"/>
          </w:tcPr>
          <w:p w:rsidR="0054447B" w:rsidRDefault="004B3AD7" w:rsidP="00975A0E">
            <w:pPr>
              <w:jc w:val="center"/>
            </w:pPr>
            <w:r>
              <w:t>35,000</w:t>
            </w:r>
          </w:p>
        </w:tc>
        <w:tc>
          <w:tcPr>
            <w:tcW w:w="1170" w:type="dxa"/>
          </w:tcPr>
          <w:p w:rsidR="0054447B" w:rsidRDefault="00D03193" w:rsidP="00975A0E">
            <w:pPr>
              <w:jc w:val="center"/>
            </w:pPr>
            <w:r>
              <w:t>7,570</w:t>
            </w:r>
          </w:p>
        </w:tc>
        <w:tc>
          <w:tcPr>
            <w:tcW w:w="1260" w:type="dxa"/>
          </w:tcPr>
          <w:p w:rsidR="0054447B" w:rsidRDefault="00C77F1B" w:rsidP="00975A0E">
            <w:pPr>
              <w:jc w:val="center"/>
            </w:pPr>
            <w:r>
              <w:t>3,090</w:t>
            </w:r>
          </w:p>
        </w:tc>
        <w:tc>
          <w:tcPr>
            <w:tcW w:w="1440" w:type="dxa"/>
          </w:tcPr>
          <w:p w:rsidR="0054447B" w:rsidRDefault="009B3BFA" w:rsidP="00975A0E">
            <w:pPr>
              <w:jc w:val="center"/>
            </w:pPr>
            <w:r>
              <w:t>1,000</w:t>
            </w:r>
          </w:p>
        </w:tc>
        <w:tc>
          <w:tcPr>
            <w:tcW w:w="900" w:type="dxa"/>
          </w:tcPr>
          <w:p w:rsidR="0054447B" w:rsidRDefault="0054447B" w:rsidP="00975A0E">
            <w:pPr>
              <w:jc w:val="center"/>
            </w:pPr>
          </w:p>
        </w:tc>
        <w:tc>
          <w:tcPr>
            <w:tcW w:w="1350" w:type="dxa"/>
          </w:tcPr>
          <w:p w:rsidR="0054447B" w:rsidRDefault="0054447B" w:rsidP="00975A0E">
            <w:pPr>
              <w:jc w:val="center"/>
            </w:pPr>
          </w:p>
        </w:tc>
      </w:tr>
      <w:tr w:rsidR="0054447B" w:rsidTr="005211FC">
        <w:tc>
          <w:tcPr>
            <w:tcW w:w="1548" w:type="dxa"/>
          </w:tcPr>
          <w:p w:rsidR="0054447B" w:rsidRDefault="0054447B" w:rsidP="00975A0E">
            <w:pPr>
              <w:jc w:val="center"/>
            </w:pPr>
            <w:r>
              <w:t>M3.5</w:t>
            </w:r>
          </w:p>
        </w:tc>
        <w:tc>
          <w:tcPr>
            <w:tcW w:w="900" w:type="dxa"/>
          </w:tcPr>
          <w:p w:rsidR="0054447B" w:rsidRDefault="0054447B" w:rsidP="00975A0E">
            <w:pPr>
              <w:jc w:val="center"/>
            </w:pPr>
          </w:p>
        </w:tc>
        <w:tc>
          <w:tcPr>
            <w:tcW w:w="1170" w:type="dxa"/>
          </w:tcPr>
          <w:p w:rsidR="0054447B" w:rsidRDefault="00D03193" w:rsidP="00975A0E">
            <w:pPr>
              <w:jc w:val="center"/>
            </w:pPr>
            <w:r>
              <w:t>26,500</w:t>
            </w:r>
          </w:p>
        </w:tc>
        <w:tc>
          <w:tcPr>
            <w:tcW w:w="1260" w:type="dxa"/>
          </w:tcPr>
          <w:p w:rsidR="0054447B" w:rsidRDefault="00C77F1B" w:rsidP="00975A0E">
            <w:pPr>
              <w:jc w:val="center"/>
            </w:pPr>
            <w:r>
              <w:t>10,900</w:t>
            </w:r>
          </w:p>
        </w:tc>
        <w:tc>
          <w:tcPr>
            <w:tcW w:w="1440" w:type="dxa"/>
          </w:tcPr>
          <w:p w:rsidR="0054447B" w:rsidRDefault="009B3BFA" w:rsidP="00975A0E">
            <w:pPr>
              <w:jc w:val="center"/>
            </w:pPr>
            <w:r>
              <w:t>3,530</w:t>
            </w:r>
          </w:p>
        </w:tc>
        <w:tc>
          <w:tcPr>
            <w:tcW w:w="900" w:type="dxa"/>
          </w:tcPr>
          <w:p w:rsidR="0054447B" w:rsidRDefault="0054447B" w:rsidP="00975A0E">
            <w:pPr>
              <w:jc w:val="center"/>
            </w:pPr>
          </w:p>
        </w:tc>
        <w:tc>
          <w:tcPr>
            <w:tcW w:w="1350" w:type="dxa"/>
          </w:tcPr>
          <w:p w:rsidR="0054447B" w:rsidRDefault="0054447B" w:rsidP="00975A0E">
            <w:pPr>
              <w:jc w:val="center"/>
            </w:pPr>
          </w:p>
        </w:tc>
      </w:tr>
      <w:tr w:rsidR="0054447B" w:rsidTr="005211FC">
        <w:tc>
          <w:tcPr>
            <w:tcW w:w="1548" w:type="dxa"/>
          </w:tcPr>
          <w:p w:rsidR="0054447B" w:rsidRDefault="0054447B" w:rsidP="00975A0E">
            <w:pPr>
              <w:jc w:val="center"/>
            </w:pPr>
            <w:r>
              <w:t>M4</w:t>
            </w:r>
          </w:p>
        </w:tc>
        <w:tc>
          <w:tcPr>
            <w:tcW w:w="900" w:type="dxa"/>
          </w:tcPr>
          <w:p w:rsidR="0054447B" w:rsidRDefault="0054447B" w:rsidP="00975A0E">
            <w:pPr>
              <w:jc w:val="center"/>
            </w:pPr>
          </w:p>
        </w:tc>
        <w:tc>
          <w:tcPr>
            <w:tcW w:w="1170" w:type="dxa"/>
          </w:tcPr>
          <w:p w:rsidR="0054447B" w:rsidRDefault="00D03193" w:rsidP="00975A0E">
            <w:pPr>
              <w:jc w:val="center"/>
            </w:pPr>
            <w:r>
              <w:t>75,700</w:t>
            </w:r>
          </w:p>
        </w:tc>
        <w:tc>
          <w:tcPr>
            <w:tcW w:w="1260" w:type="dxa"/>
          </w:tcPr>
          <w:p w:rsidR="0054447B" w:rsidRDefault="00C77F1B" w:rsidP="00975A0E">
            <w:pPr>
              <w:jc w:val="center"/>
            </w:pPr>
            <w:r>
              <w:t>30,900</w:t>
            </w:r>
          </w:p>
        </w:tc>
        <w:tc>
          <w:tcPr>
            <w:tcW w:w="1440" w:type="dxa"/>
          </w:tcPr>
          <w:p w:rsidR="0054447B" w:rsidRDefault="009B3BFA" w:rsidP="00975A0E">
            <w:pPr>
              <w:jc w:val="center"/>
            </w:pPr>
            <w:r>
              <w:t>10,000</w:t>
            </w:r>
          </w:p>
        </w:tc>
        <w:tc>
          <w:tcPr>
            <w:tcW w:w="900" w:type="dxa"/>
          </w:tcPr>
          <w:p w:rsidR="0054447B" w:rsidRDefault="0054447B" w:rsidP="00975A0E">
            <w:pPr>
              <w:jc w:val="center"/>
            </w:pPr>
          </w:p>
        </w:tc>
        <w:tc>
          <w:tcPr>
            <w:tcW w:w="1350" w:type="dxa"/>
          </w:tcPr>
          <w:p w:rsidR="0054447B" w:rsidRDefault="0054447B" w:rsidP="00975A0E">
            <w:pPr>
              <w:jc w:val="center"/>
            </w:pPr>
          </w:p>
        </w:tc>
      </w:tr>
      <w:tr w:rsidR="0054447B" w:rsidTr="005211FC">
        <w:tc>
          <w:tcPr>
            <w:tcW w:w="1548" w:type="dxa"/>
          </w:tcPr>
          <w:p w:rsidR="0054447B" w:rsidRDefault="0054447B" w:rsidP="00975A0E">
            <w:pPr>
              <w:jc w:val="center"/>
            </w:pPr>
            <w:r>
              <w:t>M4.5</w:t>
            </w:r>
          </w:p>
        </w:tc>
        <w:tc>
          <w:tcPr>
            <w:tcW w:w="900" w:type="dxa"/>
          </w:tcPr>
          <w:p w:rsidR="0054447B" w:rsidRDefault="0054447B" w:rsidP="00975A0E">
            <w:pPr>
              <w:jc w:val="center"/>
            </w:pPr>
          </w:p>
        </w:tc>
        <w:tc>
          <w:tcPr>
            <w:tcW w:w="1170" w:type="dxa"/>
          </w:tcPr>
          <w:p w:rsidR="0054447B" w:rsidRDefault="0054447B" w:rsidP="00975A0E">
            <w:pPr>
              <w:jc w:val="center"/>
            </w:pPr>
          </w:p>
        </w:tc>
        <w:tc>
          <w:tcPr>
            <w:tcW w:w="1260" w:type="dxa"/>
          </w:tcPr>
          <w:p w:rsidR="0054447B" w:rsidRDefault="0054447B" w:rsidP="00975A0E">
            <w:pPr>
              <w:jc w:val="center"/>
            </w:pPr>
          </w:p>
        </w:tc>
        <w:tc>
          <w:tcPr>
            <w:tcW w:w="1440" w:type="dxa"/>
          </w:tcPr>
          <w:p w:rsidR="0054447B" w:rsidRDefault="009B3BFA" w:rsidP="00975A0E">
            <w:pPr>
              <w:jc w:val="center"/>
            </w:pPr>
            <w:r>
              <w:t>35,300</w:t>
            </w:r>
          </w:p>
        </w:tc>
        <w:tc>
          <w:tcPr>
            <w:tcW w:w="900" w:type="dxa"/>
          </w:tcPr>
          <w:p w:rsidR="0054447B" w:rsidRDefault="0054447B" w:rsidP="00975A0E">
            <w:pPr>
              <w:jc w:val="center"/>
            </w:pPr>
          </w:p>
        </w:tc>
        <w:tc>
          <w:tcPr>
            <w:tcW w:w="1350" w:type="dxa"/>
          </w:tcPr>
          <w:p w:rsidR="0054447B" w:rsidRDefault="00F23825" w:rsidP="00975A0E">
            <w:pPr>
              <w:jc w:val="center"/>
            </w:pPr>
            <w:r>
              <w:t>247</w:t>
            </w:r>
          </w:p>
        </w:tc>
      </w:tr>
      <w:tr w:rsidR="0054447B" w:rsidTr="005211FC">
        <w:tc>
          <w:tcPr>
            <w:tcW w:w="1548" w:type="dxa"/>
          </w:tcPr>
          <w:p w:rsidR="0054447B" w:rsidRDefault="0054447B" w:rsidP="00975A0E">
            <w:pPr>
              <w:jc w:val="center"/>
            </w:pPr>
            <w:r>
              <w:t>M5</w:t>
            </w:r>
          </w:p>
        </w:tc>
        <w:tc>
          <w:tcPr>
            <w:tcW w:w="900" w:type="dxa"/>
          </w:tcPr>
          <w:p w:rsidR="0054447B" w:rsidRDefault="0054447B" w:rsidP="00975A0E">
            <w:pPr>
              <w:jc w:val="center"/>
            </w:pPr>
          </w:p>
        </w:tc>
        <w:tc>
          <w:tcPr>
            <w:tcW w:w="1170" w:type="dxa"/>
          </w:tcPr>
          <w:p w:rsidR="0054447B" w:rsidRDefault="0054447B" w:rsidP="00975A0E">
            <w:pPr>
              <w:jc w:val="center"/>
            </w:pPr>
          </w:p>
        </w:tc>
        <w:tc>
          <w:tcPr>
            <w:tcW w:w="1260" w:type="dxa"/>
          </w:tcPr>
          <w:p w:rsidR="0054447B" w:rsidRDefault="0054447B" w:rsidP="00975A0E">
            <w:pPr>
              <w:jc w:val="center"/>
            </w:pPr>
          </w:p>
        </w:tc>
        <w:tc>
          <w:tcPr>
            <w:tcW w:w="1440" w:type="dxa"/>
          </w:tcPr>
          <w:p w:rsidR="0054447B" w:rsidRDefault="009B3BFA" w:rsidP="00975A0E">
            <w:pPr>
              <w:jc w:val="center"/>
            </w:pPr>
            <w:r>
              <w:t>100,000</w:t>
            </w:r>
          </w:p>
        </w:tc>
        <w:tc>
          <w:tcPr>
            <w:tcW w:w="900" w:type="dxa"/>
          </w:tcPr>
          <w:p w:rsidR="0054447B" w:rsidRDefault="0054447B" w:rsidP="00975A0E">
            <w:pPr>
              <w:jc w:val="center"/>
            </w:pPr>
          </w:p>
        </w:tc>
        <w:tc>
          <w:tcPr>
            <w:tcW w:w="1350" w:type="dxa"/>
          </w:tcPr>
          <w:p w:rsidR="0054447B" w:rsidRDefault="00F23825" w:rsidP="00975A0E">
            <w:pPr>
              <w:jc w:val="center"/>
            </w:pPr>
            <w:r>
              <w:t>618</w:t>
            </w:r>
          </w:p>
        </w:tc>
      </w:tr>
      <w:tr w:rsidR="0054447B" w:rsidTr="005211FC">
        <w:tc>
          <w:tcPr>
            <w:tcW w:w="1548" w:type="dxa"/>
          </w:tcPr>
          <w:p w:rsidR="0054447B" w:rsidRDefault="0054447B" w:rsidP="00975A0E">
            <w:pPr>
              <w:jc w:val="center"/>
            </w:pPr>
            <w:r>
              <w:t>M5.5</w:t>
            </w:r>
          </w:p>
        </w:tc>
        <w:tc>
          <w:tcPr>
            <w:tcW w:w="900" w:type="dxa"/>
          </w:tcPr>
          <w:p w:rsidR="0054447B" w:rsidRDefault="0054447B" w:rsidP="00975A0E">
            <w:pPr>
              <w:jc w:val="center"/>
            </w:pPr>
          </w:p>
        </w:tc>
        <w:tc>
          <w:tcPr>
            <w:tcW w:w="1170" w:type="dxa"/>
          </w:tcPr>
          <w:p w:rsidR="0054447B" w:rsidRDefault="0054447B" w:rsidP="00975A0E">
            <w:pPr>
              <w:jc w:val="center"/>
            </w:pPr>
          </w:p>
        </w:tc>
        <w:tc>
          <w:tcPr>
            <w:tcW w:w="1260" w:type="dxa"/>
          </w:tcPr>
          <w:p w:rsidR="0054447B" w:rsidRDefault="0054447B" w:rsidP="00975A0E">
            <w:pPr>
              <w:jc w:val="center"/>
            </w:pPr>
          </w:p>
        </w:tc>
        <w:tc>
          <w:tcPr>
            <w:tcW w:w="1440" w:type="dxa"/>
          </w:tcPr>
          <w:p w:rsidR="0054447B" w:rsidRDefault="009B3BFA" w:rsidP="00975A0E">
            <w:pPr>
              <w:jc w:val="center"/>
            </w:pPr>
            <w:r>
              <w:t>353,000</w:t>
            </w:r>
          </w:p>
        </w:tc>
        <w:tc>
          <w:tcPr>
            <w:tcW w:w="900" w:type="dxa"/>
          </w:tcPr>
          <w:p w:rsidR="0054447B" w:rsidRDefault="0054447B" w:rsidP="00975A0E">
            <w:pPr>
              <w:jc w:val="center"/>
            </w:pPr>
          </w:p>
        </w:tc>
        <w:tc>
          <w:tcPr>
            <w:tcW w:w="1350" w:type="dxa"/>
          </w:tcPr>
          <w:p w:rsidR="0054447B" w:rsidRDefault="00F23825" w:rsidP="00975A0E">
            <w:pPr>
              <w:jc w:val="center"/>
            </w:pPr>
            <w:r>
              <w:t>2,470</w:t>
            </w:r>
          </w:p>
        </w:tc>
      </w:tr>
      <w:tr w:rsidR="0054447B" w:rsidTr="005211FC">
        <w:tc>
          <w:tcPr>
            <w:tcW w:w="1548" w:type="dxa"/>
          </w:tcPr>
          <w:p w:rsidR="0054447B" w:rsidRDefault="0054447B" w:rsidP="00975A0E">
            <w:pPr>
              <w:jc w:val="center"/>
            </w:pPr>
            <w:r>
              <w:t>M6</w:t>
            </w:r>
          </w:p>
        </w:tc>
        <w:tc>
          <w:tcPr>
            <w:tcW w:w="900" w:type="dxa"/>
          </w:tcPr>
          <w:p w:rsidR="0054447B" w:rsidRDefault="0054447B" w:rsidP="00975A0E">
            <w:pPr>
              <w:jc w:val="center"/>
            </w:pPr>
          </w:p>
        </w:tc>
        <w:tc>
          <w:tcPr>
            <w:tcW w:w="1170" w:type="dxa"/>
          </w:tcPr>
          <w:p w:rsidR="0054447B" w:rsidRDefault="0054447B" w:rsidP="00975A0E">
            <w:pPr>
              <w:jc w:val="center"/>
            </w:pPr>
          </w:p>
        </w:tc>
        <w:tc>
          <w:tcPr>
            <w:tcW w:w="1260" w:type="dxa"/>
          </w:tcPr>
          <w:p w:rsidR="0054447B" w:rsidRDefault="0054447B" w:rsidP="00975A0E">
            <w:pPr>
              <w:jc w:val="center"/>
            </w:pPr>
          </w:p>
        </w:tc>
        <w:tc>
          <w:tcPr>
            <w:tcW w:w="1440" w:type="dxa"/>
          </w:tcPr>
          <w:p w:rsidR="0054447B" w:rsidRDefault="009B3BFA" w:rsidP="00975A0E">
            <w:pPr>
              <w:jc w:val="center"/>
            </w:pPr>
            <w:r>
              <w:t>1,000,000</w:t>
            </w:r>
          </w:p>
        </w:tc>
        <w:tc>
          <w:tcPr>
            <w:tcW w:w="900" w:type="dxa"/>
          </w:tcPr>
          <w:p w:rsidR="0054447B" w:rsidRDefault="0054447B" w:rsidP="00975A0E">
            <w:pPr>
              <w:jc w:val="center"/>
            </w:pPr>
          </w:p>
        </w:tc>
        <w:tc>
          <w:tcPr>
            <w:tcW w:w="1350" w:type="dxa"/>
          </w:tcPr>
          <w:p w:rsidR="0054447B" w:rsidRDefault="00F23825" w:rsidP="00975A0E">
            <w:pPr>
              <w:jc w:val="center"/>
            </w:pPr>
            <w:r>
              <w:t>6,180</w:t>
            </w:r>
          </w:p>
        </w:tc>
      </w:tr>
      <w:tr w:rsidR="0054447B" w:rsidTr="005211FC">
        <w:tc>
          <w:tcPr>
            <w:tcW w:w="1548" w:type="dxa"/>
          </w:tcPr>
          <w:p w:rsidR="0054447B" w:rsidRDefault="0054447B" w:rsidP="00975A0E">
            <w:pPr>
              <w:jc w:val="center"/>
            </w:pPr>
            <w:r>
              <w:t>M6.5</w:t>
            </w:r>
          </w:p>
        </w:tc>
        <w:tc>
          <w:tcPr>
            <w:tcW w:w="900" w:type="dxa"/>
          </w:tcPr>
          <w:p w:rsidR="0054447B" w:rsidRDefault="0054447B" w:rsidP="00975A0E">
            <w:pPr>
              <w:jc w:val="center"/>
            </w:pPr>
          </w:p>
        </w:tc>
        <w:tc>
          <w:tcPr>
            <w:tcW w:w="1170" w:type="dxa"/>
          </w:tcPr>
          <w:p w:rsidR="0054447B" w:rsidRDefault="0054447B" w:rsidP="00975A0E">
            <w:pPr>
              <w:jc w:val="center"/>
            </w:pPr>
          </w:p>
        </w:tc>
        <w:tc>
          <w:tcPr>
            <w:tcW w:w="1260" w:type="dxa"/>
          </w:tcPr>
          <w:p w:rsidR="0054447B" w:rsidRDefault="0054447B" w:rsidP="00975A0E">
            <w:pPr>
              <w:jc w:val="center"/>
            </w:pPr>
          </w:p>
        </w:tc>
        <w:tc>
          <w:tcPr>
            <w:tcW w:w="1440" w:type="dxa"/>
          </w:tcPr>
          <w:p w:rsidR="0054447B" w:rsidRDefault="009B3BFA" w:rsidP="00975A0E">
            <w:pPr>
              <w:jc w:val="center"/>
            </w:pPr>
            <w:r>
              <w:t>3,530,000</w:t>
            </w:r>
          </w:p>
        </w:tc>
        <w:tc>
          <w:tcPr>
            <w:tcW w:w="900" w:type="dxa"/>
          </w:tcPr>
          <w:p w:rsidR="0054447B" w:rsidRDefault="0054447B" w:rsidP="00975A0E">
            <w:pPr>
              <w:jc w:val="center"/>
            </w:pPr>
          </w:p>
        </w:tc>
        <w:tc>
          <w:tcPr>
            <w:tcW w:w="1350" w:type="dxa"/>
          </w:tcPr>
          <w:p w:rsidR="0054447B" w:rsidRDefault="00F23825" w:rsidP="00975A0E">
            <w:pPr>
              <w:jc w:val="center"/>
            </w:pPr>
            <w:r>
              <w:t>24,700</w:t>
            </w:r>
          </w:p>
        </w:tc>
      </w:tr>
      <w:tr w:rsidR="0054447B" w:rsidTr="005211FC">
        <w:tc>
          <w:tcPr>
            <w:tcW w:w="1548" w:type="dxa"/>
          </w:tcPr>
          <w:p w:rsidR="0054447B" w:rsidRDefault="0054447B" w:rsidP="00975A0E">
            <w:pPr>
              <w:jc w:val="center"/>
            </w:pPr>
            <w:r>
              <w:t>M7</w:t>
            </w:r>
          </w:p>
        </w:tc>
        <w:tc>
          <w:tcPr>
            <w:tcW w:w="900" w:type="dxa"/>
          </w:tcPr>
          <w:p w:rsidR="0054447B" w:rsidRDefault="0054447B" w:rsidP="00975A0E">
            <w:pPr>
              <w:jc w:val="center"/>
            </w:pPr>
          </w:p>
        </w:tc>
        <w:tc>
          <w:tcPr>
            <w:tcW w:w="1170" w:type="dxa"/>
          </w:tcPr>
          <w:p w:rsidR="0054447B" w:rsidRDefault="0054447B" w:rsidP="00975A0E">
            <w:pPr>
              <w:jc w:val="center"/>
            </w:pPr>
          </w:p>
        </w:tc>
        <w:tc>
          <w:tcPr>
            <w:tcW w:w="1260" w:type="dxa"/>
          </w:tcPr>
          <w:p w:rsidR="0054447B" w:rsidRDefault="0054447B" w:rsidP="00975A0E">
            <w:pPr>
              <w:jc w:val="center"/>
            </w:pPr>
          </w:p>
        </w:tc>
        <w:tc>
          <w:tcPr>
            <w:tcW w:w="1440" w:type="dxa"/>
          </w:tcPr>
          <w:p w:rsidR="0054447B" w:rsidRDefault="009B3BFA" w:rsidP="00975A0E">
            <w:pPr>
              <w:jc w:val="center"/>
            </w:pPr>
            <w:r>
              <w:t>10,000,000</w:t>
            </w:r>
          </w:p>
        </w:tc>
        <w:tc>
          <w:tcPr>
            <w:tcW w:w="900" w:type="dxa"/>
          </w:tcPr>
          <w:p w:rsidR="0054447B" w:rsidRDefault="0054447B" w:rsidP="00975A0E">
            <w:pPr>
              <w:jc w:val="center"/>
            </w:pPr>
          </w:p>
        </w:tc>
        <w:tc>
          <w:tcPr>
            <w:tcW w:w="1350" w:type="dxa"/>
          </w:tcPr>
          <w:p w:rsidR="0054447B" w:rsidRDefault="00F23825" w:rsidP="00975A0E">
            <w:pPr>
              <w:jc w:val="center"/>
            </w:pPr>
            <w:r>
              <w:t>61,800</w:t>
            </w:r>
          </w:p>
        </w:tc>
      </w:tr>
    </w:tbl>
    <w:p w:rsidR="00B75FA6" w:rsidRDefault="00B75FA6" w:rsidP="00B75F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1176"/>
        <w:gridCol w:w="996"/>
        <w:gridCol w:w="996"/>
        <w:gridCol w:w="1517"/>
        <w:gridCol w:w="1571"/>
        <w:gridCol w:w="1129"/>
      </w:tblGrid>
      <w:tr w:rsidR="00E10110" w:rsidTr="007B0608">
        <w:tc>
          <w:tcPr>
            <w:tcW w:w="0" w:type="auto"/>
          </w:tcPr>
          <w:p w:rsidR="00E10110" w:rsidRDefault="00E10110" w:rsidP="00E10110">
            <w:pPr>
              <w:jc w:val="center"/>
            </w:pPr>
            <w:r>
              <w:t>ISO Class</w:t>
            </w:r>
          </w:p>
        </w:tc>
        <w:tc>
          <w:tcPr>
            <w:tcW w:w="7385" w:type="dxa"/>
            <w:gridSpan w:val="6"/>
          </w:tcPr>
          <w:p w:rsidR="00E10110" w:rsidRDefault="00E10110" w:rsidP="00E10110">
            <w:pPr>
              <w:jc w:val="center"/>
            </w:pPr>
            <w:r>
              <w:t>Max. Number of Particles/ m</w:t>
            </w:r>
            <w:r>
              <w:rPr>
                <w:vertAlign w:val="superscript"/>
              </w:rPr>
              <w:t xml:space="preserve">3 </w:t>
            </w:r>
            <w:r>
              <w:t xml:space="preserve">equal </w:t>
            </w:r>
            <w:r w:rsidR="00B05684">
              <w:t xml:space="preserve">to </w:t>
            </w:r>
            <w:r>
              <w:t>or above</w:t>
            </w:r>
          </w:p>
        </w:tc>
      </w:tr>
      <w:tr w:rsidR="004B5009" w:rsidTr="004353E8">
        <w:tc>
          <w:tcPr>
            <w:tcW w:w="0" w:type="auto"/>
          </w:tcPr>
          <w:p w:rsidR="004B5009" w:rsidRDefault="004B5009" w:rsidP="00E10110">
            <w:pPr>
              <w:jc w:val="center"/>
            </w:pPr>
          </w:p>
        </w:tc>
        <w:tc>
          <w:tcPr>
            <w:tcW w:w="0" w:type="auto"/>
          </w:tcPr>
          <w:p w:rsidR="004B5009" w:rsidRDefault="004B5009" w:rsidP="00E10110">
            <w:pPr>
              <w:jc w:val="center"/>
            </w:pPr>
            <w:r>
              <w:t>0.1</w:t>
            </w:r>
            <w:r>
              <w:rPr>
                <w:rFonts w:cs="Times New Roman"/>
              </w:rPr>
              <w:t>µm</w:t>
            </w:r>
          </w:p>
        </w:tc>
        <w:tc>
          <w:tcPr>
            <w:tcW w:w="0" w:type="auto"/>
          </w:tcPr>
          <w:p w:rsidR="004B5009" w:rsidRDefault="004B5009" w:rsidP="00E10110">
            <w:pPr>
              <w:jc w:val="center"/>
            </w:pPr>
            <w:r>
              <w:t>0.2</w:t>
            </w:r>
            <w:r>
              <w:rPr>
                <w:rFonts w:cs="Times New Roman"/>
              </w:rPr>
              <w:t>µ</w:t>
            </w:r>
            <w:r>
              <w:t>m</w:t>
            </w:r>
          </w:p>
        </w:tc>
        <w:tc>
          <w:tcPr>
            <w:tcW w:w="0" w:type="auto"/>
          </w:tcPr>
          <w:p w:rsidR="004B5009" w:rsidRDefault="004B5009" w:rsidP="00E10110">
            <w:pPr>
              <w:jc w:val="center"/>
            </w:pPr>
            <w:r>
              <w:t>0.3</w:t>
            </w:r>
            <w:r>
              <w:rPr>
                <w:rFonts w:cs="Times New Roman"/>
              </w:rPr>
              <w:t>µ</w:t>
            </w:r>
            <w:r>
              <w:t>m</w:t>
            </w:r>
          </w:p>
        </w:tc>
        <w:tc>
          <w:tcPr>
            <w:tcW w:w="0" w:type="auto"/>
          </w:tcPr>
          <w:p w:rsidR="004B5009" w:rsidRDefault="004B5009" w:rsidP="00E10110">
            <w:pPr>
              <w:jc w:val="center"/>
            </w:pPr>
            <w:r>
              <w:t>0.5</w:t>
            </w:r>
            <w:r>
              <w:rPr>
                <w:rFonts w:cs="Times New Roman"/>
              </w:rPr>
              <w:t>µ</w:t>
            </w:r>
            <w:r>
              <w:t>m</w:t>
            </w:r>
          </w:p>
        </w:tc>
        <w:tc>
          <w:tcPr>
            <w:tcW w:w="1571" w:type="dxa"/>
          </w:tcPr>
          <w:p w:rsidR="004B5009" w:rsidRDefault="004B5009" w:rsidP="00E10110">
            <w:pPr>
              <w:jc w:val="center"/>
            </w:pPr>
            <w:r>
              <w:t>1</w:t>
            </w:r>
            <w:r>
              <w:rPr>
                <w:rFonts w:cs="Times New Roman"/>
              </w:rPr>
              <w:t>µ</w:t>
            </w:r>
            <w:r>
              <w:t>m</w:t>
            </w:r>
          </w:p>
        </w:tc>
        <w:tc>
          <w:tcPr>
            <w:tcW w:w="1129" w:type="dxa"/>
          </w:tcPr>
          <w:p w:rsidR="004B5009" w:rsidRDefault="004B5009" w:rsidP="00E10110">
            <w:pPr>
              <w:jc w:val="center"/>
            </w:pPr>
            <w:r>
              <w:t>5</w:t>
            </w:r>
            <w:r>
              <w:rPr>
                <w:rFonts w:cs="Times New Roman"/>
              </w:rPr>
              <w:t>µ</w:t>
            </w:r>
            <w:r>
              <w:t>m</w:t>
            </w:r>
          </w:p>
        </w:tc>
      </w:tr>
      <w:tr w:rsidR="004B5009" w:rsidTr="004353E8">
        <w:tc>
          <w:tcPr>
            <w:tcW w:w="0" w:type="auto"/>
          </w:tcPr>
          <w:p w:rsidR="004B5009" w:rsidRDefault="004B5009" w:rsidP="00E10110">
            <w:pPr>
              <w:jc w:val="center"/>
            </w:pPr>
            <w:r>
              <w:t>ISO 1</w:t>
            </w:r>
          </w:p>
        </w:tc>
        <w:tc>
          <w:tcPr>
            <w:tcW w:w="0" w:type="auto"/>
          </w:tcPr>
          <w:p w:rsidR="004B5009" w:rsidRDefault="00C15055" w:rsidP="00E10110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4B5009" w:rsidRDefault="008313EC" w:rsidP="00E10110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4B5009" w:rsidRDefault="004B5009" w:rsidP="00E10110">
            <w:pPr>
              <w:jc w:val="center"/>
            </w:pPr>
          </w:p>
        </w:tc>
        <w:tc>
          <w:tcPr>
            <w:tcW w:w="0" w:type="auto"/>
          </w:tcPr>
          <w:p w:rsidR="004B5009" w:rsidRDefault="004B5009" w:rsidP="00E10110">
            <w:pPr>
              <w:jc w:val="center"/>
            </w:pPr>
          </w:p>
        </w:tc>
        <w:tc>
          <w:tcPr>
            <w:tcW w:w="1571" w:type="dxa"/>
          </w:tcPr>
          <w:p w:rsidR="004B5009" w:rsidRDefault="004B5009" w:rsidP="00E10110">
            <w:pPr>
              <w:jc w:val="center"/>
            </w:pPr>
          </w:p>
        </w:tc>
        <w:tc>
          <w:tcPr>
            <w:tcW w:w="1129" w:type="dxa"/>
          </w:tcPr>
          <w:p w:rsidR="004B5009" w:rsidRDefault="004B5009" w:rsidP="00E10110">
            <w:pPr>
              <w:jc w:val="center"/>
            </w:pPr>
          </w:p>
        </w:tc>
      </w:tr>
      <w:tr w:rsidR="004B5009" w:rsidTr="004353E8">
        <w:tc>
          <w:tcPr>
            <w:tcW w:w="0" w:type="auto"/>
          </w:tcPr>
          <w:p w:rsidR="004B5009" w:rsidRDefault="004B5009" w:rsidP="00E10110">
            <w:pPr>
              <w:jc w:val="center"/>
            </w:pPr>
            <w:r>
              <w:t>ISO 2</w:t>
            </w:r>
          </w:p>
        </w:tc>
        <w:tc>
          <w:tcPr>
            <w:tcW w:w="0" w:type="auto"/>
          </w:tcPr>
          <w:p w:rsidR="004B5009" w:rsidRDefault="00C15055" w:rsidP="00E10110">
            <w:pPr>
              <w:jc w:val="center"/>
            </w:pPr>
            <w:r>
              <w:t>100</w:t>
            </w:r>
          </w:p>
        </w:tc>
        <w:tc>
          <w:tcPr>
            <w:tcW w:w="0" w:type="auto"/>
          </w:tcPr>
          <w:p w:rsidR="004B5009" w:rsidRDefault="008313EC" w:rsidP="00E10110">
            <w:pPr>
              <w:jc w:val="center"/>
            </w:pPr>
            <w:r>
              <w:t>24</w:t>
            </w:r>
          </w:p>
        </w:tc>
        <w:tc>
          <w:tcPr>
            <w:tcW w:w="0" w:type="auto"/>
          </w:tcPr>
          <w:p w:rsidR="004B5009" w:rsidRDefault="008313EC" w:rsidP="00E10110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4B5009" w:rsidRDefault="008313EC" w:rsidP="00E10110">
            <w:pPr>
              <w:jc w:val="center"/>
            </w:pPr>
            <w:r>
              <w:t>4</w:t>
            </w:r>
          </w:p>
        </w:tc>
        <w:tc>
          <w:tcPr>
            <w:tcW w:w="1571" w:type="dxa"/>
          </w:tcPr>
          <w:p w:rsidR="004B5009" w:rsidRDefault="004B5009" w:rsidP="00E10110">
            <w:pPr>
              <w:jc w:val="center"/>
            </w:pPr>
          </w:p>
        </w:tc>
        <w:tc>
          <w:tcPr>
            <w:tcW w:w="1129" w:type="dxa"/>
          </w:tcPr>
          <w:p w:rsidR="004B5009" w:rsidRDefault="004B5009" w:rsidP="00E10110">
            <w:pPr>
              <w:jc w:val="center"/>
            </w:pPr>
          </w:p>
        </w:tc>
      </w:tr>
      <w:tr w:rsidR="004B5009" w:rsidTr="004353E8">
        <w:tc>
          <w:tcPr>
            <w:tcW w:w="0" w:type="auto"/>
          </w:tcPr>
          <w:p w:rsidR="004B5009" w:rsidRDefault="004B5009" w:rsidP="00E10110">
            <w:pPr>
              <w:jc w:val="center"/>
            </w:pPr>
            <w:r>
              <w:t>ISO 3</w:t>
            </w:r>
          </w:p>
        </w:tc>
        <w:tc>
          <w:tcPr>
            <w:tcW w:w="0" w:type="auto"/>
          </w:tcPr>
          <w:p w:rsidR="004B5009" w:rsidRDefault="004B5009" w:rsidP="00E10110">
            <w:pPr>
              <w:jc w:val="center"/>
            </w:pPr>
            <w:r>
              <w:t>1</w:t>
            </w:r>
            <w:r w:rsidR="00C15055">
              <w:t>,000</w:t>
            </w:r>
          </w:p>
        </w:tc>
        <w:tc>
          <w:tcPr>
            <w:tcW w:w="0" w:type="auto"/>
          </w:tcPr>
          <w:p w:rsidR="004B5009" w:rsidRDefault="008313EC" w:rsidP="00E10110">
            <w:pPr>
              <w:jc w:val="center"/>
            </w:pPr>
            <w:r>
              <w:t>237</w:t>
            </w:r>
          </w:p>
        </w:tc>
        <w:tc>
          <w:tcPr>
            <w:tcW w:w="0" w:type="auto"/>
          </w:tcPr>
          <w:p w:rsidR="004B5009" w:rsidRDefault="008313EC" w:rsidP="00E10110">
            <w:pPr>
              <w:jc w:val="center"/>
            </w:pPr>
            <w:r>
              <w:t>102</w:t>
            </w:r>
          </w:p>
        </w:tc>
        <w:tc>
          <w:tcPr>
            <w:tcW w:w="1517" w:type="dxa"/>
          </w:tcPr>
          <w:p w:rsidR="004B5009" w:rsidRDefault="008313EC" w:rsidP="00E10110">
            <w:pPr>
              <w:jc w:val="center"/>
            </w:pPr>
            <w:r>
              <w:t>35</w:t>
            </w:r>
          </w:p>
        </w:tc>
        <w:tc>
          <w:tcPr>
            <w:tcW w:w="1571" w:type="dxa"/>
          </w:tcPr>
          <w:p w:rsidR="004B5009" w:rsidRDefault="00E8164C" w:rsidP="00E10110">
            <w:pPr>
              <w:jc w:val="center"/>
            </w:pPr>
            <w:r>
              <w:t>8</w:t>
            </w:r>
          </w:p>
        </w:tc>
        <w:tc>
          <w:tcPr>
            <w:tcW w:w="1129" w:type="dxa"/>
          </w:tcPr>
          <w:p w:rsidR="004B5009" w:rsidRDefault="004B5009" w:rsidP="00E10110">
            <w:pPr>
              <w:jc w:val="center"/>
            </w:pPr>
          </w:p>
        </w:tc>
      </w:tr>
      <w:tr w:rsidR="004B5009" w:rsidTr="004353E8">
        <w:tc>
          <w:tcPr>
            <w:tcW w:w="0" w:type="auto"/>
          </w:tcPr>
          <w:p w:rsidR="004B5009" w:rsidRDefault="004B5009" w:rsidP="00E10110">
            <w:pPr>
              <w:jc w:val="center"/>
            </w:pPr>
            <w:r>
              <w:t>ISO 4</w:t>
            </w:r>
          </w:p>
        </w:tc>
        <w:tc>
          <w:tcPr>
            <w:tcW w:w="0" w:type="auto"/>
          </w:tcPr>
          <w:p w:rsidR="004B5009" w:rsidRDefault="00C15055" w:rsidP="00E10110">
            <w:pPr>
              <w:jc w:val="center"/>
            </w:pPr>
            <w:r>
              <w:t>10,000</w:t>
            </w:r>
          </w:p>
        </w:tc>
        <w:tc>
          <w:tcPr>
            <w:tcW w:w="0" w:type="auto"/>
          </w:tcPr>
          <w:p w:rsidR="004B5009" w:rsidRDefault="008313EC" w:rsidP="00E10110">
            <w:pPr>
              <w:jc w:val="center"/>
            </w:pPr>
            <w:r>
              <w:t>2,370</w:t>
            </w:r>
          </w:p>
        </w:tc>
        <w:tc>
          <w:tcPr>
            <w:tcW w:w="0" w:type="auto"/>
          </w:tcPr>
          <w:p w:rsidR="004B5009" w:rsidRDefault="008313EC" w:rsidP="00E10110">
            <w:pPr>
              <w:jc w:val="center"/>
            </w:pPr>
            <w:r>
              <w:t>1,020</w:t>
            </w:r>
          </w:p>
        </w:tc>
        <w:tc>
          <w:tcPr>
            <w:tcW w:w="0" w:type="auto"/>
          </w:tcPr>
          <w:p w:rsidR="004B5009" w:rsidRDefault="008313EC" w:rsidP="00E10110">
            <w:pPr>
              <w:jc w:val="center"/>
            </w:pPr>
            <w:r>
              <w:t>352</w:t>
            </w:r>
          </w:p>
        </w:tc>
        <w:tc>
          <w:tcPr>
            <w:tcW w:w="1571" w:type="dxa"/>
          </w:tcPr>
          <w:p w:rsidR="004B5009" w:rsidRDefault="00E8164C" w:rsidP="00E10110">
            <w:pPr>
              <w:jc w:val="center"/>
            </w:pPr>
            <w:r>
              <w:t>83</w:t>
            </w:r>
          </w:p>
        </w:tc>
        <w:tc>
          <w:tcPr>
            <w:tcW w:w="1129" w:type="dxa"/>
          </w:tcPr>
          <w:p w:rsidR="004B5009" w:rsidRDefault="004B5009" w:rsidP="00E10110">
            <w:pPr>
              <w:jc w:val="center"/>
            </w:pPr>
          </w:p>
        </w:tc>
      </w:tr>
      <w:tr w:rsidR="004B5009" w:rsidTr="004353E8">
        <w:tc>
          <w:tcPr>
            <w:tcW w:w="0" w:type="auto"/>
          </w:tcPr>
          <w:p w:rsidR="004B5009" w:rsidRDefault="004B5009" w:rsidP="00E10110">
            <w:pPr>
              <w:jc w:val="center"/>
            </w:pPr>
            <w:r>
              <w:t>ISO 5</w:t>
            </w:r>
          </w:p>
        </w:tc>
        <w:tc>
          <w:tcPr>
            <w:tcW w:w="0" w:type="auto"/>
          </w:tcPr>
          <w:p w:rsidR="004B5009" w:rsidRDefault="004B5009" w:rsidP="00E10110">
            <w:pPr>
              <w:jc w:val="center"/>
            </w:pPr>
            <w:r>
              <w:t>1</w:t>
            </w:r>
            <w:r w:rsidR="00C15055">
              <w:t>00,000</w:t>
            </w:r>
          </w:p>
        </w:tc>
        <w:tc>
          <w:tcPr>
            <w:tcW w:w="0" w:type="auto"/>
          </w:tcPr>
          <w:p w:rsidR="004B5009" w:rsidRDefault="008313EC" w:rsidP="00E10110">
            <w:pPr>
              <w:jc w:val="center"/>
            </w:pPr>
            <w:r>
              <w:t>23,700</w:t>
            </w:r>
          </w:p>
        </w:tc>
        <w:tc>
          <w:tcPr>
            <w:tcW w:w="0" w:type="auto"/>
          </w:tcPr>
          <w:p w:rsidR="004B5009" w:rsidRDefault="008313EC" w:rsidP="00E10110">
            <w:pPr>
              <w:jc w:val="center"/>
            </w:pPr>
            <w:r>
              <w:t>10,200</w:t>
            </w:r>
          </w:p>
        </w:tc>
        <w:tc>
          <w:tcPr>
            <w:tcW w:w="0" w:type="auto"/>
          </w:tcPr>
          <w:p w:rsidR="004B5009" w:rsidRDefault="008313EC" w:rsidP="00E10110">
            <w:pPr>
              <w:jc w:val="center"/>
            </w:pPr>
            <w:r>
              <w:t>3,520</w:t>
            </w:r>
          </w:p>
        </w:tc>
        <w:tc>
          <w:tcPr>
            <w:tcW w:w="1571" w:type="dxa"/>
          </w:tcPr>
          <w:p w:rsidR="004B5009" w:rsidRDefault="00E8164C" w:rsidP="00E10110">
            <w:pPr>
              <w:jc w:val="center"/>
            </w:pPr>
            <w:r>
              <w:t>832</w:t>
            </w:r>
          </w:p>
        </w:tc>
        <w:tc>
          <w:tcPr>
            <w:tcW w:w="1129" w:type="dxa"/>
          </w:tcPr>
          <w:p w:rsidR="004B5009" w:rsidRDefault="005577E9" w:rsidP="00E10110">
            <w:pPr>
              <w:jc w:val="center"/>
            </w:pPr>
            <w:r>
              <w:t>29</w:t>
            </w:r>
          </w:p>
        </w:tc>
      </w:tr>
      <w:tr w:rsidR="004B5009" w:rsidTr="004353E8">
        <w:tc>
          <w:tcPr>
            <w:tcW w:w="0" w:type="auto"/>
          </w:tcPr>
          <w:p w:rsidR="004B5009" w:rsidRDefault="004B5009" w:rsidP="00E10110">
            <w:pPr>
              <w:jc w:val="center"/>
            </w:pPr>
            <w:r>
              <w:t>ISO 6</w:t>
            </w:r>
          </w:p>
        </w:tc>
        <w:tc>
          <w:tcPr>
            <w:tcW w:w="0" w:type="auto"/>
          </w:tcPr>
          <w:p w:rsidR="004B5009" w:rsidRDefault="004B5009" w:rsidP="00E10110">
            <w:pPr>
              <w:jc w:val="center"/>
            </w:pPr>
            <w:r>
              <w:t>1</w:t>
            </w:r>
            <w:r w:rsidR="00C15055">
              <w:t>,000,000</w:t>
            </w:r>
          </w:p>
        </w:tc>
        <w:tc>
          <w:tcPr>
            <w:tcW w:w="0" w:type="auto"/>
          </w:tcPr>
          <w:p w:rsidR="004B5009" w:rsidRDefault="008313EC" w:rsidP="00E10110">
            <w:pPr>
              <w:jc w:val="center"/>
            </w:pPr>
            <w:r>
              <w:t>237,000</w:t>
            </w:r>
          </w:p>
        </w:tc>
        <w:tc>
          <w:tcPr>
            <w:tcW w:w="0" w:type="auto"/>
          </w:tcPr>
          <w:p w:rsidR="004B5009" w:rsidRDefault="008313EC" w:rsidP="00E10110">
            <w:pPr>
              <w:jc w:val="center"/>
            </w:pPr>
            <w:r>
              <w:t>102,000</w:t>
            </w:r>
          </w:p>
        </w:tc>
        <w:tc>
          <w:tcPr>
            <w:tcW w:w="0" w:type="auto"/>
          </w:tcPr>
          <w:p w:rsidR="004B5009" w:rsidRDefault="008313EC" w:rsidP="00E10110">
            <w:pPr>
              <w:jc w:val="center"/>
            </w:pPr>
            <w:r>
              <w:t>35,200</w:t>
            </w:r>
          </w:p>
        </w:tc>
        <w:tc>
          <w:tcPr>
            <w:tcW w:w="1571" w:type="dxa"/>
          </w:tcPr>
          <w:p w:rsidR="004B5009" w:rsidRDefault="00E8164C" w:rsidP="00E10110">
            <w:pPr>
              <w:jc w:val="center"/>
            </w:pPr>
            <w:r>
              <w:t>8,320</w:t>
            </w:r>
          </w:p>
        </w:tc>
        <w:tc>
          <w:tcPr>
            <w:tcW w:w="1129" w:type="dxa"/>
          </w:tcPr>
          <w:p w:rsidR="004B5009" w:rsidRDefault="005577E9" w:rsidP="00E10110">
            <w:pPr>
              <w:jc w:val="center"/>
            </w:pPr>
            <w:r>
              <w:t>295</w:t>
            </w:r>
          </w:p>
        </w:tc>
      </w:tr>
      <w:tr w:rsidR="004B5009" w:rsidTr="004353E8">
        <w:tc>
          <w:tcPr>
            <w:tcW w:w="0" w:type="auto"/>
          </w:tcPr>
          <w:p w:rsidR="004B5009" w:rsidRDefault="004B5009" w:rsidP="00E10110">
            <w:pPr>
              <w:jc w:val="center"/>
            </w:pPr>
            <w:r>
              <w:t>ISO 7</w:t>
            </w:r>
          </w:p>
        </w:tc>
        <w:tc>
          <w:tcPr>
            <w:tcW w:w="0" w:type="auto"/>
          </w:tcPr>
          <w:p w:rsidR="004B5009" w:rsidRDefault="004B5009" w:rsidP="00E10110">
            <w:pPr>
              <w:jc w:val="center"/>
            </w:pPr>
          </w:p>
        </w:tc>
        <w:tc>
          <w:tcPr>
            <w:tcW w:w="0" w:type="auto"/>
          </w:tcPr>
          <w:p w:rsidR="004B5009" w:rsidRDefault="004B5009" w:rsidP="00E10110">
            <w:pPr>
              <w:jc w:val="center"/>
            </w:pPr>
          </w:p>
        </w:tc>
        <w:tc>
          <w:tcPr>
            <w:tcW w:w="0" w:type="auto"/>
          </w:tcPr>
          <w:p w:rsidR="004B5009" w:rsidRDefault="004B5009" w:rsidP="00E10110">
            <w:pPr>
              <w:jc w:val="center"/>
            </w:pPr>
          </w:p>
        </w:tc>
        <w:tc>
          <w:tcPr>
            <w:tcW w:w="0" w:type="auto"/>
          </w:tcPr>
          <w:p w:rsidR="004B5009" w:rsidRDefault="008313EC" w:rsidP="00E10110">
            <w:pPr>
              <w:jc w:val="center"/>
            </w:pPr>
            <w:r>
              <w:t>352,000</w:t>
            </w:r>
          </w:p>
        </w:tc>
        <w:tc>
          <w:tcPr>
            <w:tcW w:w="1571" w:type="dxa"/>
          </w:tcPr>
          <w:p w:rsidR="004B5009" w:rsidRDefault="00E8164C" w:rsidP="00E10110">
            <w:pPr>
              <w:jc w:val="center"/>
            </w:pPr>
            <w:r>
              <w:t>83,200</w:t>
            </w:r>
          </w:p>
        </w:tc>
        <w:tc>
          <w:tcPr>
            <w:tcW w:w="1129" w:type="dxa"/>
          </w:tcPr>
          <w:p w:rsidR="004B5009" w:rsidRDefault="005577E9" w:rsidP="00E10110">
            <w:pPr>
              <w:jc w:val="center"/>
            </w:pPr>
            <w:r>
              <w:t>2,930</w:t>
            </w:r>
          </w:p>
        </w:tc>
      </w:tr>
      <w:tr w:rsidR="004B5009" w:rsidTr="004353E8">
        <w:tc>
          <w:tcPr>
            <w:tcW w:w="0" w:type="auto"/>
          </w:tcPr>
          <w:p w:rsidR="004B5009" w:rsidRDefault="004B5009" w:rsidP="00E10110">
            <w:pPr>
              <w:jc w:val="center"/>
            </w:pPr>
            <w:r>
              <w:t>ISO 8</w:t>
            </w:r>
          </w:p>
        </w:tc>
        <w:tc>
          <w:tcPr>
            <w:tcW w:w="0" w:type="auto"/>
          </w:tcPr>
          <w:p w:rsidR="004B5009" w:rsidRDefault="004B5009" w:rsidP="00E10110">
            <w:pPr>
              <w:jc w:val="center"/>
            </w:pPr>
          </w:p>
        </w:tc>
        <w:tc>
          <w:tcPr>
            <w:tcW w:w="0" w:type="auto"/>
          </w:tcPr>
          <w:p w:rsidR="004B5009" w:rsidRDefault="004B5009" w:rsidP="00E10110">
            <w:pPr>
              <w:jc w:val="center"/>
            </w:pPr>
          </w:p>
        </w:tc>
        <w:tc>
          <w:tcPr>
            <w:tcW w:w="0" w:type="auto"/>
          </w:tcPr>
          <w:p w:rsidR="004B5009" w:rsidRDefault="004B5009" w:rsidP="00E10110">
            <w:pPr>
              <w:jc w:val="center"/>
            </w:pPr>
          </w:p>
        </w:tc>
        <w:tc>
          <w:tcPr>
            <w:tcW w:w="0" w:type="auto"/>
          </w:tcPr>
          <w:p w:rsidR="004B5009" w:rsidRDefault="008313EC" w:rsidP="00E10110">
            <w:pPr>
              <w:jc w:val="center"/>
            </w:pPr>
            <w:r>
              <w:t>3,520,000</w:t>
            </w:r>
          </w:p>
        </w:tc>
        <w:tc>
          <w:tcPr>
            <w:tcW w:w="1571" w:type="dxa"/>
          </w:tcPr>
          <w:p w:rsidR="004B5009" w:rsidRDefault="00E8164C" w:rsidP="00E10110">
            <w:pPr>
              <w:jc w:val="center"/>
            </w:pPr>
            <w:r>
              <w:t>832,000</w:t>
            </w:r>
          </w:p>
        </w:tc>
        <w:tc>
          <w:tcPr>
            <w:tcW w:w="1129" w:type="dxa"/>
          </w:tcPr>
          <w:p w:rsidR="004B5009" w:rsidRDefault="005577E9" w:rsidP="00E10110">
            <w:pPr>
              <w:jc w:val="center"/>
            </w:pPr>
            <w:r>
              <w:t>29,300</w:t>
            </w:r>
          </w:p>
        </w:tc>
      </w:tr>
      <w:tr w:rsidR="004B5009" w:rsidTr="004353E8">
        <w:tc>
          <w:tcPr>
            <w:tcW w:w="0" w:type="auto"/>
          </w:tcPr>
          <w:p w:rsidR="004B5009" w:rsidRDefault="004B5009" w:rsidP="00E10110">
            <w:pPr>
              <w:jc w:val="center"/>
            </w:pPr>
            <w:r>
              <w:t>ISO 9</w:t>
            </w:r>
          </w:p>
        </w:tc>
        <w:tc>
          <w:tcPr>
            <w:tcW w:w="0" w:type="auto"/>
          </w:tcPr>
          <w:p w:rsidR="004B5009" w:rsidRDefault="004B5009" w:rsidP="00E10110">
            <w:pPr>
              <w:jc w:val="center"/>
            </w:pPr>
          </w:p>
        </w:tc>
        <w:tc>
          <w:tcPr>
            <w:tcW w:w="0" w:type="auto"/>
          </w:tcPr>
          <w:p w:rsidR="004B5009" w:rsidRDefault="004B5009" w:rsidP="00E10110">
            <w:pPr>
              <w:jc w:val="center"/>
            </w:pPr>
          </w:p>
        </w:tc>
        <w:tc>
          <w:tcPr>
            <w:tcW w:w="0" w:type="auto"/>
          </w:tcPr>
          <w:p w:rsidR="004B5009" w:rsidRDefault="004B5009" w:rsidP="00E10110">
            <w:pPr>
              <w:jc w:val="center"/>
            </w:pPr>
          </w:p>
        </w:tc>
        <w:tc>
          <w:tcPr>
            <w:tcW w:w="0" w:type="auto"/>
          </w:tcPr>
          <w:p w:rsidR="004B5009" w:rsidRDefault="008313EC" w:rsidP="00E10110">
            <w:pPr>
              <w:jc w:val="center"/>
            </w:pPr>
            <w:r>
              <w:t>35,200,000</w:t>
            </w:r>
          </w:p>
        </w:tc>
        <w:tc>
          <w:tcPr>
            <w:tcW w:w="1571" w:type="dxa"/>
          </w:tcPr>
          <w:p w:rsidR="004B5009" w:rsidRDefault="00E8164C" w:rsidP="00E10110">
            <w:pPr>
              <w:jc w:val="center"/>
            </w:pPr>
            <w:r>
              <w:t>8,320,000</w:t>
            </w:r>
          </w:p>
        </w:tc>
        <w:tc>
          <w:tcPr>
            <w:tcW w:w="1129" w:type="dxa"/>
          </w:tcPr>
          <w:p w:rsidR="004B5009" w:rsidRDefault="005577E9" w:rsidP="00E10110">
            <w:pPr>
              <w:jc w:val="center"/>
            </w:pPr>
            <w:r>
              <w:t>293,000</w:t>
            </w:r>
          </w:p>
        </w:tc>
      </w:tr>
    </w:tbl>
    <w:p w:rsidR="00643E71" w:rsidRDefault="00643E71" w:rsidP="000E1F8E">
      <w:pPr>
        <w:jc w:val="center"/>
        <w:rPr>
          <w:rStyle w:val="Hyperlink"/>
        </w:rPr>
      </w:pPr>
      <w:r>
        <w:t xml:space="preserve">Source: </w:t>
      </w:r>
      <w:hyperlink r:id="rId11" w:history="1">
        <w:r w:rsidRPr="00AA4E19">
          <w:rPr>
            <w:rStyle w:val="Hyperlink"/>
          </w:rPr>
          <w:t>https://astragroupuk.com/classification-of-cleanrooms/</w:t>
        </w:r>
      </w:hyperlink>
    </w:p>
    <w:p w:rsidR="003609C2" w:rsidRDefault="003609C2" w:rsidP="00F676C8">
      <w:pPr>
        <w:rPr>
          <w:rStyle w:val="Hyperlink"/>
        </w:rPr>
      </w:pPr>
    </w:p>
    <w:p w:rsidR="003609C2" w:rsidRDefault="003609C2" w:rsidP="00F676C8">
      <w:pPr>
        <w:rPr>
          <w:rStyle w:val="Hyperlink"/>
        </w:rPr>
      </w:pPr>
    </w:p>
    <w:p w:rsidR="000F5D63" w:rsidRDefault="000F5D63" w:rsidP="00F676C8">
      <w:pPr>
        <w:rPr>
          <w:rStyle w:val="Hyperlink"/>
        </w:rPr>
      </w:pPr>
    </w:p>
    <w:p w:rsidR="000F5D63" w:rsidRDefault="000F5D63" w:rsidP="00F676C8">
      <w:pPr>
        <w:rPr>
          <w:rStyle w:val="Hyperlink"/>
        </w:rPr>
      </w:pPr>
    </w:p>
    <w:p w:rsidR="003609C2" w:rsidRDefault="003609C2" w:rsidP="00F676C8">
      <w:pPr>
        <w:rPr>
          <w:rStyle w:val="Hyperlink"/>
        </w:rPr>
      </w:pPr>
    </w:p>
    <w:p w:rsidR="003609C2" w:rsidRDefault="003609C2" w:rsidP="00F676C8"/>
    <w:p w:rsidR="00F676C8" w:rsidRDefault="004E309C" w:rsidP="00643E71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-175260</wp:posOffset>
            </wp:positionH>
            <wp:positionV relativeFrom="paragraph">
              <wp:posOffset>201295</wp:posOffset>
            </wp:positionV>
            <wp:extent cx="5603240" cy="369824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69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43E71">
        <w:t>2.1</w:t>
      </w:r>
      <w:r w:rsidR="00F676C8" w:rsidRPr="00F676C8">
        <w:t xml:space="preserve"> Key </w:t>
      </w:r>
      <w:r w:rsidR="00B05684">
        <w:t>Elements</w:t>
      </w:r>
      <w:r w:rsidR="00F676C8" w:rsidRPr="00F676C8">
        <w:t xml:space="preserve"> of Cleanroom Specifications</w:t>
      </w:r>
    </w:p>
    <w:p w:rsidR="004E309C" w:rsidRPr="004E309C" w:rsidRDefault="004E309C" w:rsidP="004E309C"/>
    <w:p w:rsidR="004E309C" w:rsidRDefault="004E309C" w:rsidP="004E309C"/>
    <w:p w:rsidR="004E309C" w:rsidRDefault="004E309C" w:rsidP="004E309C"/>
    <w:p w:rsidR="004E309C" w:rsidRDefault="004E309C" w:rsidP="004E309C"/>
    <w:p w:rsidR="004E309C" w:rsidRDefault="004E309C" w:rsidP="004E309C"/>
    <w:p w:rsidR="004E309C" w:rsidRDefault="004E309C" w:rsidP="004E309C"/>
    <w:p w:rsidR="004E309C" w:rsidRDefault="004E309C" w:rsidP="004E309C"/>
    <w:p w:rsidR="004E309C" w:rsidRDefault="004E309C" w:rsidP="004E309C"/>
    <w:p w:rsidR="004E309C" w:rsidRDefault="004E309C" w:rsidP="004E309C"/>
    <w:p w:rsidR="004E309C" w:rsidRDefault="004E309C" w:rsidP="004E309C"/>
    <w:p w:rsidR="004E309C" w:rsidRDefault="004E309C" w:rsidP="004E309C"/>
    <w:p w:rsidR="004E309C" w:rsidRDefault="004E309C" w:rsidP="004E309C"/>
    <w:p w:rsidR="004E309C" w:rsidRDefault="004E309C" w:rsidP="004E309C"/>
    <w:p w:rsidR="004E309C" w:rsidRDefault="004E309C" w:rsidP="004E309C"/>
    <w:p w:rsidR="004E309C" w:rsidRPr="004E309C" w:rsidRDefault="00000000" w:rsidP="004E309C">
      <w:r>
        <w:rPr>
          <w:noProof/>
        </w:rPr>
        <w:pict>
          <v:shape id="Text Box 4" o:spid="_x0000_s1027" type="#_x0000_t202" style="position:absolute;left:0;text-align:left;margin-left:-6.25pt;margin-top:11.55pt;width:473.45pt;height:21.3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" stroked="f">
            <v:textbox inset="0,0,0,0">
              <w:txbxContent>
                <w:p w:rsidR="004E309C" w:rsidRDefault="004E309C" w:rsidP="000E1F8E">
                  <w:pPr>
                    <w:pStyle w:val="Caption"/>
                    <w:jc w:val="center"/>
                  </w:pPr>
                  <w:r>
                    <w:t xml:space="preserve">Source: </w:t>
                  </w:r>
                  <w:hyperlink r:id="rId13" w:history="1">
                    <w:r w:rsidRPr="00E82346">
                      <w:rPr>
                        <w:rStyle w:val="Hyperlink"/>
                      </w:rPr>
                      <w:t>https://www.airwoods.com/news/key-elements-of-cleanroom-design/</w:t>
                    </w:r>
                  </w:hyperlink>
                </w:p>
                <w:p w:rsidR="004E309C" w:rsidRPr="004E309C" w:rsidRDefault="004E309C" w:rsidP="004E309C"/>
              </w:txbxContent>
            </v:textbox>
          </v:shape>
        </w:pict>
      </w:r>
    </w:p>
    <w:p w:rsidR="004E309C" w:rsidRDefault="004E309C" w:rsidP="005B43C7">
      <w:pPr>
        <w:rPr>
          <w:b/>
          <w:bCs/>
        </w:rPr>
      </w:pPr>
    </w:p>
    <w:p w:rsidR="00AD7392" w:rsidRPr="00AD7392" w:rsidRDefault="00AD7392" w:rsidP="005B43C7">
      <w:r w:rsidRPr="00AD7392">
        <w:rPr>
          <w:b/>
          <w:bCs/>
        </w:rPr>
        <w:t>1. Airflow Rates and Direction:</w:t>
      </w:r>
      <w:r w:rsidR="000E1F8E">
        <w:rPr>
          <w:b/>
          <w:bCs/>
        </w:rPr>
        <w:t xml:space="preserve"> </w:t>
      </w:r>
      <w:r w:rsidR="005B43C7">
        <w:t>S</w:t>
      </w:r>
      <w:r w:rsidRPr="00AD7392">
        <w:t xml:space="preserve">pecific airflow rates and directions </w:t>
      </w:r>
      <w:r w:rsidR="005B43C7">
        <w:t>are maintained in the cleanroom to ensure a</w:t>
      </w:r>
      <w:r w:rsidRPr="00AD7392">
        <w:t xml:space="preserve"> unifor</w:t>
      </w:r>
      <w:r w:rsidR="005B43C7">
        <w:t xml:space="preserve">m distribution of filtered air and discard the </w:t>
      </w:r>
      <w:r w:rsidR="000E1F8E">
        <w:t>formation of</w:t>
      </w:r>
      <w:r w:rsidR="005B43C7">
        <w:t xml:space="preserve"> </w:t>
      </w:r>
      <w:r w:rsidRPr="00AD7392">
        <w:t xml:space="preserve">stagnant air pockets where particles could </w:t>
      </w:r>
      <w:r w:rsidR="005B43C7" w:rsidRPr="00AD7392">
        <w:t>mount up</w:t>
      </w:r>
      <w:r w:rsidRPr="00AD7392">
        <w:t>.</w:t>
      </w:r>
      <w:r w:rsidR="00924CC8">
        <w:t xml:space="preserve"> More air is needed for bigger rooms.</w:t>
      </w:r>
    </w:p>
    <w:p w:rsidR="00AD7392" w:rsidRPr="00AD7392" w:rsidRDefault="00AD7392" w:rsidP="00AD7392">
      <w:r w:rsidRPr="00AD7392">
        <w:rPr>
          <w:b/>
          <w:bCs/>
        </w:rPr>
        <w:t>2. Pressurization:</w:t>
      </w:r>
      <w:r w:rsidR="000E1F8E">
        <w:rPr>
          <w:b/>
          <w:bCs/>
        </w:rPr>
        <w:t xml:space="preserve"> </w:t>
      </w:r>
      <w:r w:rsidR="00E0598B">
        <w:t>With the help of 2 common pressurization methods, c</w:t>
      </w:r>
      <w:r w:rsidRPr="00AD7392">
        <w:t xml:space="preserve">leanrooms are pressurized </w:t>
      </w:r>
      <w:r w:rsidR="00E0598B">
        <w:t>to create</w:t>
      </w:r>
      <w:r w:rsidRPr="00AD7392">
        <w:t xml:space="preserve"> controlled air movement </w:t>
      </w:r>
      <w:r w:rsidR="00E0598B">
        <w:t xml:space="preserve">to </w:t>
      </w:r>
      <w:r w:rsidRPr="00AD7392">
        <w:t xml:space="preserve">prevent </w:t>
      </w:r>
      <w:r w:rsidR="00E0598B">
        <w:t>contamination of dirt/dust.</w:t>
      </w:r>
    </w:p>
    <w:p w:rsidR="00AD7392" w:rsidRPr="00AD7392" w:rsidRDefault="00AD7392" w:rsidP="005532E2">
      <w:pPr>
        <w:numPr>
          <w:ilvl w:val="0"/>
          <w:numId w:val="4"/>
        </w:numPr>
      </w:pPr>
      <w:r w:rsidRPr="00AD7392">
        <w:t xml:space="preserve">Positive Pressure: </w:t>
      </w:r>
      <w:r w:rsidR="00E0598B">
        <w:t xml:space="preserve">By keeping the cleanroom at </w:t>
      </w:r>
      <w:r w:rsidR="00B05684">
        <w:t xml:space="preserve">a </w:t>
      </w:r>
      <w:r w:rsidRPr="00AD7392">
        <w:t xml:space="preserve">higher pressure </w:t>
      </w:r>
      <w:r w:rsidR="00E0598B">
        <w:t>than its</w:t>
      </w:r>
      <w:r w:rsidRPr="00AD7392">
        <w:t xml:space="preserve"> adjacent areas</w:t>
      </w:r>
      <w:r w:rsidR="00E0598B">
        <w:t xml:space="preserve">, </w:t>
      </w:r>
      <w:r w:rsidR="00B05684">
        <w:t xml:space="preserve">the </w:t>
      </w:r>
      <w:r w:rsidR="00E0598B">
        <w:t xml:space="preserve">entering of unfiltered air from the outside air can be prevented.  </w:t>
      </w:r>
    </w:p>
    <w:p w:rsidR="00AD7392" w:rsidRPr="00AD7392" w:rsidRDefault="00AD7392" w:rsidP="005532E2">
      <w:pPr>
        <w:numPr>
          <w:ilvl w:val="0"/>
          <w:numId w:val="4"/>
        </w:numPr>
      </w:pPr>
      <w:r w:rsidRPr="00AD7392">
        <w:t xml:space="preserve">Negative Pressure: </w:t>
      </w:r>
      <w:r w:rsidR="00E0598B">
        <w:t xml:space="preserve">By keeping the </w:t>
      </w:r>
      <w:r w:rsidRPr="00AD7392">
        <w:t xml:space="preserve">cleanroom at a lower </w:t>
      </w:r>
      <w:r w:rsidR="005B43C7">
        <w:t xml:space="preserve">pressure than </w:t>
      </w:r>
      <w:r w:rsidR="00B05684">
        <w:t xml:space="preserve">the </w:t>
      </w:r>
      <w:r w:rsidR="005B43C7">
        <w:t>surrounding area,</w:t>
      </w:r>
      <w:r w:rsidRPr="00AD7392">
        <w:t xml:space="preserve"> escaping </w:t>
      </w:r>
      <w:r w:rsidR="005B43C7">
        <w:t xml:space="preserve">contaminants from </w:t>
      </w:r>
      <w:r w:rsidRPr="00AD7392">
        <w:t xml:space="preserve">the cleanroom </w:t>
      </w:r>
      <w:r w:rsidR="005B43C7">
        <w:t>to other parts of the facility can be prevented</w:t>
      </w:r>
      <w:r w:rsidRPr="00AD7392">
        <w:t>.</w:t>
      </w:r>
    </w:p>
    <w:p w:rsidR="00AD7392" w:rsidRPr="00AD7392" w:rsidRDefault="00AD7392" w:rsidP="00B00C8C">
      <w:r w:rsidRPr="00AD7392">
        <w:rPr>
          <w:b/>
          <w:bCs/>
        </w:rPr>
        <w:t>3. Temperature and Humidity Control:</w:t>
      </w:r>
      <w:r w:rsidR="000E1F8E">
        <w:rPr>
          <w:b/>
          <w:bCs/>
        </w:rPr>
        <w:t xml:space="preserve"> </w:t>
      </w:r>
      <w:r w:rsidR="005B43C7">
        <w:t>In order to prevent the introduction of moisture</w:t>
      </w:r>
      <w:r w:rsidR="000E1F8E">
        <w:t>, and contaminants</w:t>
      </w:r>
      <w:r w:rsidR="005B43C7">
        <w:t xml:space="preserve"> in the environment and protect sensitive </w:t>
      </w:r>
      <w:r w:rsidR="000E1F8E">
        <w:t>equipment</w:t>
      </w:r>
      <w:r w:rsidR="005B43C7">
        <w:t xml:space="preserve"> from damage due to unsuitable temperature and humidity </w:t>
      </w:r>
      <w:r w:rsidR="00B05684">
        <w:t>levels</w:t>
      </w:r>
      <w:r w:rsidR="005B43C7">
        <w:t>, c</w:t>
      </w:r>
      <w:r w:rsidRPr="00AD7392">
        <w:t xml:space="preserve">leanrooms </w:t>
      </w:r>
      <w:r w:rsidR="005B43C7">
        <w:t>focus on</w:t>
      </w:r>
      <w:r w:rsidRPr="00AD7392">
        <w:t xml:space="preserve"> control over temperature and humidity levels</w:t>
      </w:r>
      <w:r w:rsidR="00B00C8C">
        <w:t xml:space="preserve">. This makes the working </w:t>
      </w:r>
      <w:r w:rsidR="000E1F8E">
        <w:t>environment conducive</w:t>
      </w:r>
      <w:r w:rsidRPr="00AD7392">
        <w:t xml:space="preserve"> to consistent manufacturing processes.</w:t>
      </w:r>
    </w:p>
    <w:p w:rsidR="00F676C8" w:rsidRPr="00F676C8" w:rsidRDefault="00AD7392" w:rsidP="00F676C8">
      <w:r w:rsidRPr="00AD7392">
        <w:rPr>
          <w:b/>
          <w:bCs/>
        </w:rPr>
        <w:t>4. Particulate Count:</w:t>
      </w:r>
      <w:r w:rsidR="000E1F8E">
        <w:rPr>
          <w:b/>
          <w:bCs/>
        </w:rPr>
        <w:t xml:space="preserve"> </w:t>
      </w:r>
      <w:r w:rsidR="00B00C8C">
        <w:t>As mentioned before, c</w:t>
      </w:r>
      <w:r w:rsidRPr="00AD7392">
        <w:t xml:space="preserve">leanrooms are classified based on ISO </w:t>
      </w:r>
      <w:r w:rsidR="00B00C8C" w:rsidRPr="00AD7392">
        <w:t xml:space="preserve">standards </w:t>
      </w:r>
      <w:r w:rsidR="00B00C8C">
        <w:t xml:space="preserve">that depend </w:t>
      </w:r>
      <w:r w:rsidR="000E1F8E">
        <w:t>on the</w:t>
      </w:r>
      <w:r w:rsidR="00B05684">
        <w:t xml:space="preserve"> </w:t>
      </w:r>
      <w:r w:rsidRPr="00AD7392">
        <w:t>maximum allowable particle count</w:t>
      </w:r>
      <w:r w:rsidR="00B00C8C">
        <w:t xml:space="preserve"> /m</w:t>
      </w:r>
      <w:r w:rsidR="00B00C8C" w:rsidRPr="00B00C8C">
        <w:rPr>
          <w:vertAlign w:val="superscript"/>
        </w:rPr>
        <w:t>3</w:t>
      </w:r>
      <w:r w:rsidR="00B00C8C">
        <w:t xml:space="preserve">. </w:t>
      </w:r>
      <w:r w:rsidRPr="00AD7392">
        <w:t xml:space="preserve">Particulate count </w:t>
      </w:r>
      <w:r w:rsidR="005A147B">
        <w:t>s</w:t>
      </w:r>
      <w:r w:rsidRPr="00AD7392">
        <w:t>et</w:t>
      </w:r>
      <w:r w:rsidR="005A147B">
        <w:t>s</w:t>
      </w:r>
      <w:r w:rsidRPr="00AD7392">
        <w:t xml:space="preserve"> benchmarks for the </w:t>
      </w:r>
      <w:r w:rsidR="005A147B">
        <w:t xml:space="preserve">maximum </w:t>
      </w:r>
      <w:r w:rsidRPr="00AD7392">
        <w:t xml:space="preserve">level of contamination that can be present for the </w:t>
      </w:r>
      <w:r w:rsidR="005A147B" w:rsidRPr="00AD7392">
        <w:t>planned</w:t>
      </w:r>
      <w:r w:rsidRPr="00AD7392">
        <w:t xml:space="preserve"> processes or industries.</w:t>
      </w:r>
      <w:r w:rsidR="004E309C">
        <w:t xml:space="preserve"> Also, the m</w:t>
      </w:r>
      <w:r w:rsidR="005A147B" w:rsidRPr="005A147B">
        <w:t xml:space="preserve">aterials </w:t>
      </w:r>
      <w:r w:rsidR="002F0192">
        <w:t xml:space="preserve">used in </w:t>
      </w:r>
      <w:r w:rsidR="00B05684">
        <w:t>cleanrooms</w:t>
      </w:r>
      <w:r w:rsidR="002F0192">
        <w:t xml:space="preserve"> play a vital role </w:t>
      </w:r>
      <w:r w:rsidR="002F0192" w:rsidRPr="005A147B">
        <w:t>in</w:t>
      </w:r>
      <w:r w:rsidR="005A147B" w:rsidRPr="005A147B">
        <w:t xml:space="preserve"> establishing cleanliness levels </w:t>
      </w:r>
      <w:r w:rsidR="002F0192">
        <w:t>by</w:t>
      </w:r>
      <w:r w:rsidR="005A147B" w:rsidRPr="005A147B">
        <w:t xml:space="preserve"> minimizing the </w:t>
      </w:r>
      <w:r w:rsidR="002F0192">
        <w:t xml:space="preserve">level of contaminants caused by </w:t>
      </w:r>
      <w:r w:rsidR="005A147B" w:rsidRPr="005A147B">
        <w:t>inte</w:t>
      </w:r>
      <w:r w:rsidR="002F0192">
        <w:t>rnal generation.</w:t>
      </w:r>
    </w:p>
    <w:p w:rsidR="00F676C8" w:rsidRDefault="004E309C" w:rsidP="00F676C8">
      <w:pPr>
        <w:pStyle w:val="Heading2"/>
      </w:pPr>
      <w:r>
        <w:lastRenderedPageBreak/>
        <w:t>3.</w:t>
      </w:r>
      <w:r w:rsidR="00F676C8" w:rsidRPr="00F676C8">
        <w:t xml:space="preserve"> Designing to Cleanroom Specifications</w:t>
      </w:r>
    </w:p>
    <w:p w:rsidR="003F49E7" w:rsidRPr="003F49E7" w:rsidRDefault="003F49E7" w:rsidP="003F49E7">
      <w:r w:rsidRPr="003F49E7">
        <w:t>Selecting the materials and designs for constructing a cleanroom should optimize installation costs while also ensuring the long-term safety and quality standards of the cleanroom.</w:t>
      </w:r>
    </w:p>
    <w:p w:rsidR="00F676C8" w:rsidRDefault="004E309C" w:rsidP="004E309C">
      <w:pPr>
        <w:pStyle w:val="Heading2"/>
      </w:pPr>
      <w:r>
        <w:t xml:space="preserve">3.1 </w:t>
      </w:r>
      <w:r w:rsidR="00F676C8" w:rsidRPr="00F676C8">
        <w:t xml:space="preserve">Material </w:t>
      </w:r>
      <w:r w:rsidR="00B05684">
        <w:t>Selection</w:t>
      </w:r>
      <w:r w:rsidR="00F676C8" w:rsidRPr="00F676C8">
        <w:t xml:space="preserve"> for Cleanrooms</w:t>
      </w:r>
    </w:p>
    <w:p w:rsidR="00206367" w:rsidRDefault="00834037" w:rsidP="005532E2">
      <w:pPr>
        <w:pStyle w:val="ListParagraph"/>
        <w:numPr>
          <w:ilvl w:val="0"/>
          <w:numId w:val="5"/>
        </w:numPr>
      </w:pPr>
      <w:r w:rsidRPr="00206367">
        <w:rPr>
          <w:b/>
          <w:bCs/>
        </w:rPr>
        <w:t>Flexibility:</w:t>
      </w:r>
      <w:r w:rsidR="000E1F8E">
        <w:rPr>
          <w:b/>
          <w:bCs/>
        </w:rPr>
        <w:t xml:space="preserve"> </w:t>
      </w:r>
      <w:r w:rsidR="00206367">
        <w:t xml:space="preserve">If you have </w:t>
      </w:r>
      <w:r w:rsidR="00B05684">
        <w:t xml:space="preserve">an </w:t>
      </w:r>
      <w:r w:rsidR="00206367">
        <w:t xml:space="preserve">expansion of </w:t>
      </w:r>
      <w:r w:rsidR="00B05684">
        <w:t xml:space="preserve">the </w:t>
      </w:r>
      <w:r w:rsidR="00206367">
        <w:t xml:space="preserve">cleanroom in mind, </w:t>
      </w:r>
      <w:r w:rsidRPr="00834037">
        <w:t xml:space="preserve">modular cleanroom setups with moveable wall panels offer better adaptability. </w:t>
      </w:r>
    </w:p>
    <w:p w:rsidR="00206367" w:rsidRDefault="00834037" w:rsidP="005532E2">
      <w:pPr>
        <w:pStyle w:val="ListParagraph"/>
        <w:numPr>
          <w:ilvl w:val="0"/>
          <w:numId w:val="5"/>
        </w:numPr>
      </w:pPr>
      <w:r w:rsidRPr="00206367">
        <w:rPr>
          <w:b/>
          <w:bCs/>
        </w:rPr>
        <w:t>Standards:</w:t>
      </w:r>
      <w:r w:rsidRPr="00834037">
        <w:t xml:space="preserve"> Different materials cater to </w:t>
      </w:r>
      <w:r w:rsidR="00206367">
        <w:t>different</w:t>
      </w:r>
      <w:r w:rsidRPr="00834037">
        <w:t xml:space="preserve"> ISO cleanroom classifications.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0"/>
        <w:gridCol w:w="4002"/>
      </w:tblGrid>
      <w:tr w:rsidR="00206367" w:rsidTr="002A17A8">
        <w:trPr>
          <w:trHeight w:val="671"/>
        </w:trPr>
        <w:tc>
          <w:tcPr>
            <w:tcW w:w="1640" w:type="dxa"/>
          </w:tcPr>
          <w:p w:rsidR="00206367" w:rsidRPr="00206367" w:rsidRDefault="00206367" w:rsidP="00206367">
            <w:pPr>
              <w:pStyle w:val="ListParagraph"/>
              <w:ind w:left="0"/>
            </w:pPr>
            <w:r w:rsidRPr="00206367">
              <w:t>SoftWall</w:t>
            </w:r>
          </w:p>
        </w:tc>
        <w:tc>
          <w:tcPr>
            <w:tcW w:w="4002" w:type="dxa"/>
          </w:tcPr>
          <w:p w:rsidR="00206367" w:rsidRPr="00206367" w:rsidRDefault="00834037" w:rsidP="00206367">
            <w:pPr>
              <w:pStyle w:val="ListParagraph"/>
              <w:ind w:left="0"/>
            </w:pPr>
            <w:r w:rsidRPr="00206367">
              <w:rPr>
                <w:bCs/>
              </w:rPr>
              <w:t>create</w:t>
            </w:r>
            <w:r w:rsidR="00206367" w:rsidRPr="00206367">
              <w:rPr>
                <w:bCs/>
              </w:rPr>
              <w:t>s</w:t>
            </w:r>
            <w:r w:rsidRPr="00206367">
              <w:rPr>
                <w:bCs/>
              </w:rPr>
              <w:t xml:space="preserve"> ISO Class 7-8 cleanrooms</w:t>
            </w:r>
          </w:p>
        </w:tc>
      </w:tr>
      <w:tr w:rsidR="00206367" w:rsidTr="002A17A8">
        <w:trPr>
          <w:trHeight w:val="744"/>
        </w:trPr>
        <w:tc>
          <w:tcPr>
            <w:tcW w:w="1640" w:type="dxa"/>
          </w:tcPr>
          <w:p w:rsidR="00206367" w:rsidRPr="00206367" w:rsidRDefault="00206367" w:rsidP="00206367">
            <w:pPr>
              <w:pStyle w:val="ListParagraph"/>
              <w:ind w:left="0"/>
            </w:pPr>
            <w:r w:rsidRPr="00206367">
              <w:t>RigidWall</w:t>
            </w:r>
          </w:p>
        </w:tc>
        <w:tc>
          <w:tcPr>
            <w:tcW w:w="4002" w:type="dxa"/>
          </w:tcPr>
          <w:p w:rsidR="00206367" w:rsidRPr="00206367" w:rsidRDefault="00206367" w:rsidP="00206367">
            <w:pPr>
              <w:pStyle w:val="ListParagraph"/>
              <w:ind w:left="0"/>
            </w:pPr>
            <w:r w:rsidRPr="00206367">
              <w:rPr>
                <w:bCs/>
              </w:rPr>
              <w:t>creates</w:t>
            </w:r>
            <w:r w:rsidR="00834037" w:rsidRPr="00206367">
              <w:rPr>
                <w:bCs/>
              </w:rPr>
              <w:t xml:space="preserve"> ISO Class 5-6 clean</w:t>
            </w:r>
            <w:r>
              <w:rPr>
                <w:bCs/>
              </w:rPr>
              <w:t>rooms</w:t>
            </w:r>
          </w:p>
        </w:tc>
      </w:tr>
    </w:tbl>
    <w:p w:rsidR="00892112" w:rsidRPr="00892112" w:rsidRDefault="00892112" w:rsidP="00892112">
      <w:pPr>
        <w:pStyle w:val="ListParagraph"/>
      </w:pPr>
    </w:p>
    <w:p w:rsidR="00834037" w:rsidRPr="00834037" w:rsidRDefault="00834037" w:rsidP="005532E2">
      <w:pPr>
        <w:pStyle w:val="ListParagraph"/>
        <w:numPr>
          <w:ilvl w:val="0"/>
          <w:numId w:val="9"/>
        </w:numPr>
      </w:pPr>
      <w:r w:rsidRPr="00892112">
        <w:rPr>
          <w:b/>
          <w:bCs/>
        </w:rPr>
        <w:t>Cleaning Agents:</w:t>
      </w:r>
      <w:r w:rsidRPr="005B7395">
        <w:t xml:space="preserve"> HardWall cleanroom wall materials </w:t>
      </w:r>
      <w:r w:rsidR="005B7395">
        <w:t xml:space="preserve">necessitate </w:t>
      </w:r>
      <w:r w:rsidRPr="005B7395">
        <w:t xml:space="preserve">coatings </w:t>
      </w:r>
      <w:r w:rsidR="005B7395">
        <w:t xml:space="preserve">that </w:t>
      </w:r>
      <w:r w:rsidRPr="005B7395">
        <w:t xml:space="preserve">are </w:t>
      </w:r>
      <w:r w:rsidRPr="00834037">
        <w:t xml:space="preserve">powerful cleaning agents. </w:t>
      </w:r>
      <w:r w:rsidR="005B7395">
        <w:t xml:space="preserve">However, </w:t>
      </w:r>
      <w:r w:rsidRPr="00834037">
        <w:t xml:space="preserve">RigidWall materials like acrylic, </w:t>
      </w:r>
      <w:r w:rsidR="005B7395">
        <w:t>PVC</w:t>
      </w:r>
      <w:r w:rsidR="00B05684">
        <w:t>,</w:t>
      </w:r>
      <w:r w:rsidR="005B7395">
        <w:t xml:space="preserve"> and </w:t>
      </w:r>
      <w:r w:rsidR="005B7395" w:rsidRPr="00834037">
        <w:t xml:space="preserve">polycarbonate </w:t>
      </w:r>
      <w:r w:rsidR="005B7395">
        <w:t xml:space="preserve">are apt for </w:t>
      </w:r>
      <w:r w:rsidRPr="00834037">
        <w:t xml:space="preserve">less aggressive cleaning </w:t>
      </w:r>
      <w:r w:rsidR="005B7395">
        <w:t xml:space="preserve">agents and </w:t>
      </w:r>
      <w:r w:rsidR="00B05684">
        <w:t>processes</w:t>
      </w:r>
      <w:r w:rsidR="005B7395">
        <w:t>.</w:t>
      </w:r>
    </w:p>
    <w:p w:rsidR="00834037" w:rsidRPr="00834037" w:rsidRDefault="00834037" w:rsidP="005532E2">
      <w:pPr>
        <w:pStyle w:val="ListParagraph"/>
        <w:numPr>
          <w:ilvl w:val="0"/>
          <w:numId w:val="5"/>
        </w:numPr>
      </w:pPr>
      <w:r w:rsidRPr="003F49E7">
        <w:rPr>
          <w:b/>
          <w:bCs/>
        </w:rPr>
        <w:t>Durability:</w:t>
      </w:r>
      <w:r w:rsidRPr="00834037">
        <w:t xml:space="preserve"> Aluminum structures are </w:t>
      </w:r>
      <w:r w:rsidR="005B7395">
        <w:t xml:space="preserve">lightweight and they are mostly </w:t>
      </w:r>
      <w:r w:rsidR="000E1F8E">
        <w:t>scratch-resistant</w:t>
      </w:r>
      <w:r w:rsidR="005B7395">
        <w:t>. L</w:t>
      </w:r>
      <w:r w:rsidRPr="00834037">
        <w:t xml:space="preserve">ighter materials </w:t>
      </w:r>
      <w:r w:rsidR="005B7395">
        <w:t>(</w:t>
      </w:r>
      <w:r w:rsidRPr="00834037">
        <w:t>vinyl modular panels</w:t>
      </w:r>
      <w:r w:rsidR="005B7395">
        <w:t>,</w:t>
      </w:r>
      <w:r w:rsidRPr="00834037">
        <w:t xml:space="preserve"> epoxy-coated drywall</w:t>
      </w:r>
      <w:r w:rsidR="005B7395">
        <w:t>)</w:t>
      </w:r>
      <w:r w:rsidRPr="00834037">
        <w:t xml:space="preserve"> can</w:t>
      </w:r>
      <w:r w:rsidR="005B7395">
        <w:t xml:space="preserve"> be easily</w:t>
      </w:r>
      <w:r w:rsidRPr="00834037">
        <w:t xml:space="preserve"> scratch</w:t>
      </w:r>
      <w:r w:rsidR="005B7395">
        <w:t>ed which generates particles that can</w:t>
      </w:r>
      <w:r w:rsidRPr="00834037">
        <w:t xml:space="preserve"> interfere with processes.</w:t>
      </w:r>
    </w:p>
    <w:p w:rsidR="004E309C" w:rsidRDefault="00834037" w:rsidP="005532E2">
      <w:pPr>
        <w:pStyle w:val="ListParagraph"/>
        <w:numPr>
          <w:ilvl w:val="0"/>
          <w:numId w:val="5"/>
        </w:numPr>
      </w:pPr>
      <w:r w:rsidRPr="003F49E7">
        <w:rPr>
          <w:b/>
          <w:bCs/>
        </w:rPr>
        <w:t>Cost:</w:t>
      </w:r>
      <w:r w:rsidR="000E1F8E">
        <w:rPr>
          <w:b/>
          <w:bCs/>
        </w:rPr>
        <w:t xml:space="preserve"> </w:t>
      </w:r>
      <w:r w:rsidR="00531707">
        <w:t xml:space="preserve">Obviously, the final decision is based on budget; it includes </w:t>
      </w:r>
      <w:r w:rsidRPr="00834037">
        <w:t xml:space="preserve">particulate control </w:t>
      </w:r>
      <w:r w:rsidR="00531707">
        <w:t>while</w:t>
      </w:r>
      <w:r w:rsidRPr="00834037">
        <w:t xml:space="preserve"> investing in airflow, filtration</w:t>
      </w:r>
      <w:r w:rsidR="00531707">
        <w:t xml:space="preserve"> systems, and energy efficiency. The finishing should be affordable with optimum features. </w:t>
      </w:r>
      <w:r w:rsidR="003F49E7">
        <w:t xml:space="preserve">Some commonly used materials in </w:t>
      </w:r>
      <w:r w:rsidR="00B05684">
        <w:t xml:space="preserve">the </w:t>
      </w:r>
      <w:r w:rsidR="003F49E7">
        <w:t>cleanroom are:</w:t>
      </w:r>
    </w:p>
    <w:p w:rsidR="00C95E71" w:rsidRDefault="00C95E71" w:rsidP="005532E2">
      <w:pPr>
        <w:pStyle w:val="ListParagraph"/>
        <w:numPr>
          <w:ilvl w:val="0"/>
          <w:numId w:val="6"/>
        </w:numPr>
      </w:pPr>
      <w:r>
        <w:t>A</w:t>
      </w:r>
      <w:r w:rsidR="003F49E7" w:rsidRPr="003F49E7">
        <w:t xml:space="preserve">luminum, steel, </w:t>
      </w:r>
      <w:r w:rsidR="00B05684">
        <w:t xml:space="preserve">and </w:t>
      </w:r>
      <w:r>
        <w:t xml:space="preserve">epoxy-coated stainless </w:t>
      </w:r>
      <w:r w:rsidR="00B05684">
        <w:t>steel</w:t>
      </w:r>
      <w:r>
        <w:t xml:space="preserve"> are used for modular wall and ceiling panels</w:t>
      </w:r>
    </w:p>
    <w:p w:rsidR="00C95E71" w:rsidRDefault="00C95E71" w:rsidP="005532E2">
      <w:pPr>
        <w:pStyle w:val="ListParagraph"/>
        <w:numPr>
          <w:ilvl w:val="0"/>
          <w:numId w:val="6"/>
        </w:numPr>
      </w:pPr>
      <w:r>
        <w:t xml:space="preserve">Epoxy-coated, </w:t>
      </w:r>
      <w:r w:rsidR="003F49E7" w:rsidRPr="003F49E7">
        <w:t>resin flooring</w:t>
      </w:r>
      <w:r>
        <w:t>, vinyl composition tile (VCT) for flooring</w:t>
      </w:r>
    </w:p>
    <w:p w:rsidR="00206367" w:rsidRPr="00206367" w:rsidRDefault="00C95E71" w:rsidP="005532E2">
      <w:pPr>
        <w:pStyle w:val="ListParagraph"/>
        <w:numPr>
          <w:ilvl w:val="0"/>
          <w:numId w:val="6"/>
        </w:numPr>
      </w:pPr>
      <w:r w:rsidRPr="00C95E71">
        <w:rPr>
          <w:bCs/>
        </w:rPr>
        <w:t>Tempered glass or polycarbonate for windows and g</w:t>
      </w:r>
      <w:r w:rsidR="003F49E7" w:rsidRPr="00C95E71">
        <w:rPr>
          <w:bCs/>
        </w:rPr>
        <w:t>lazing</w:t>
      </w:r>
      <w:r w:rsidRPr="00C95E71">
        <w:rPr>
          <w:bCs/>
        </w:rPr>
        <w:t>.</w:t>
      </w:r>
    </w:p>
    <w:p w:rsidR="00206367" w:rsidRDefault="003F49E7" w:rsidP="005532E2">
      <w:pPr>
        <w:pStyle w:val="ListParagraph"/>
        <w:numPr>
          <w:ilvl w:val="0"/>
          <w:numId w:val="6"/>
        </w:numPr>
      </w:pPr>
      <w:r w:rsidRPr="003F49E7">
        <w:t xml:space="preserve">Silicone or EPDM (ethylene propylene diene monomer) </w:t>
      </w:r>
      <w:r w:rsidR="00C95E71">
        <w:t xml:space="preserve">for </w:t>
      </w:r>
      <w:r w:rsidRPr="003F49E7">
        <w:t xml:space="preserve">gaskets </w:t>
      </w:r>
    </w:p>
    <w:p w:rsidR="00531707" w:rsidRDefault="003F49E7" w:rsidP="005532E2">
      <w:pPr>
        <w:pStyle w:val="ListParagraph"/>
        <w:numPr>
          <w:ilvl w:val="0"/>
          <w:numId w:val="6"/>
        </w:numPr>
      </w:pPr>
      <w:r w:rsidRPr="003F49E7">
        <w:t>Air diffusers, HEPA/ULPA filters, ductwork, and dampers are made from materials that prevent particle shedding.</w:t>
      </w:r>
    </w:p>
    <w:p w:rsidR="000F5D63" w:rsidRPr="004E309C" w:rsidRDefault="00206367" w:rsidP="00892112">
      <w:pPr>
        <w:pStyle w:val="ListParagraph"/>
        <w:numPr>
          <w:ilvl w:val="0"/>
          <w:numId w:val="6"/>
        </w:numPr>
      </w:pPr>
      <w:r w:rsidRPr="00531707">
        <w:rPr>
          <w:bCs/>
        </w:rPr>
        <w:t xml:space="preserve">Stainless steel or </w:t>
      </w:r>
      <w:r w:rsidR="000E1F8E">
        <w:rPr>
          <w:bCs/>
        </w:rPr>
        <w:t>impact-resistant</w:t>
      </w:r>
      <w:r w:rsidRPr="00531707">
        <w:rPr>
          <w:bCs/>
        </w:rPr>
        <w:t xml:space="preserve"> plastics for wall and corner g</w:t>
      </w:r>
      <w:r w:rsidR="003F49E7" w:rsidRPr="00531707">
        <w:rPr>
          <w:bCs/>
        </w:rPr>
        <w:t>uards</w:t>
      </w:r>
    </w:p>
    <w:p w:rsidR="00F676C8" w:rsidRDefault="004E309C" w:rsidP="004E309C">
      <w:pPr>
        <w:pStyle w:val="Heading2"/>
      </w:pPr>
      <w:r>
        <w:t>3.2</w:t>
      </w:r>
      <w:r w:rsidR="00F676C8" w:rsidRPr="00F676C8">
        <w:t xml:space="preserve"> Layout and design considerations</w:t>
      </w:r>
    </w:p>
    <w:p w:rsidR="00BA0070" w:rsidRPr="00BA0070" w:rsidRDefault="00BA0070" w:rsidP="00FF4CE7">
      <w:r w:rsidRPr="00BA0070">
        <w:rPr>
          <w:b/>
          <w:bCs/>
        </w:rPr>
        <w:t xml:space="preserve">1. Determine </w:t>
      </w:r>
      <w:r w:rsidR="00FF4CE7">
        <w:rPr>
          <w:b/>
          <w:bCs/>
        </w:rPr>
        <w:t>Project Budge</w:t>
      </w:r>
      <w:r w:rsidRPr="00BA0070">
        <w:rPr>
          <w:b/>
          <w:bCs/>
        </w:rPr>
        <w:t>:</w:t>
      </w:r>
      <w:r w:rsidR="00FF4CE7">
        <w:t xml:space="preserve"> Considering the size, type, classification standards</w:t>
      </w:r>
      <w:r w:rsidR="000E1F8E">
        <w:t>,</w:t>
      </w:r>
      <w:r w:rsidR="00FF4CE7">
        <w:t xml:space="preserve"> and design complexity, determine the budget beforehand to avoid unplanned expenses. </w:t>
      </w:r>
    </w:p>
    <w:p w:rsidR="00BA0070" w:rsidRPr="00BA0070" w:rsidRDefault="00BA0070" w:rsidP="00FF4CE7">
      <w:r w:rsidRPr="00BA0070">
        <w:rPr>
          <w:b/>
          <w:bCs/>
        </w:rPr>
        <w:t>2. Consider a Modular Cleanroom for Greater Design Flexibility:</w:t>
      </w:r>
      <w:r w:rsidR="000E1F8E">
        <w:rPr>
          <w:b/>
          <w:bCs/>
        </w:rPr>
        <w:t xml:space="preserve"> </w:t>
      </w:r>
      <w:r w:rsidR="00FF4CE7">
        <w:t xml:space="preserve">Modular cleanrooms </w:t>
      </w:r>
      <w:r w:rsidRPr="00BA0070">
        <w:t xml:space="preserve">constructed from pre-fabricated components </w:t>
      </w:r>
      <w:r w:rsidR="00FF4CE7">
        <w:t xml:space="preserve">offer faster installation as well as versatility in the sense of </w:t>
      </w:r>
      <w:r w:rsidRPr="00BA0070">
        <w:t>future modifications, expansions, or reconfigurations.</w:t>
      </w:r>
    </w:p>
    <w:p w:rsidR="00BA0070" w:rsidRPr="00BA0070" w:rsidRDefault="00BA0070" w:rsidP="007F3247">
      <w:r w:rsidRPr="00BA0070">
        <w:rPr>
          <w:b/>
          <w:bCs/>
        </w:rPr>
        <w:lastRenderedPageBreak/>
        <w:t>3. Choose the Right ISO Classification for Your Application:</w:t>
      </w:r>
      <w:r w:rsidR="000E1F8E">
        <w:rPr>
          <w:b/>
          <w:bCs/>
        </w:rPr>
        <w:t xml:space="preserve"> </w:t>
      </w:r>
      <w:r w:rsidR="00FF4CE7">
        <w:t xml:space="preserve">With the help of information about the particle size and cost-benefit analysis, select the apt </w:t>
      </w:r>
      <w:r w:rsidRPr="00BA0070">
        <w:t xml:space="preserve">ISO classification </w:t>
      </w:r>
      <w:r w:rsidR="007F3247">
        <w:t>and optimize the design.</w:t>
      </w:r>
    </w:p>
    <w:p w:rsidR="00BA0070" w:rsidRPr="00BA0070" w:rsidRDefault="00BA0070" w:rsidP="007F3247">
      <w:r w:rsidRPr="00BA0070">
        <w:rPr>
          <w:b/>
          <w:bCs/>
        </w:rPr>
        <w:t>4. Understand Your Process Flow:</w:t>
      </w:r>
      <w:r w:rsidR="000E1F8E">
        <w:rPr>
          <w:b/>
          <w:bCs/>
        </w:rPr>
        <w:t xml:space="preserve"> </w:t>
      </w:r>
      <w:r w:rsidR="007F3247">
        <w:t>You need to d</w:t>
      </w:r>
      <w:r w:rsidRPr="00BA0070">
        <w:t xml:space="preserve">efine operational protocols to guide personnel </w:t>
      </w:r>
      <w:r w:rsidR="007F3247">
        <w:t xml:space="preserve">as well as </w:t>
      </w:r>
      <w:r w:rsidRPr="00BA0070">
        <w:t xml:space="preserve">product movement </w:t>
      </w:r>
      <w:r w:rsidR="007F3247">
        <w:t xml:space="preserve">by planning space allocation </w:t>
      </w:r>
      <w:r w:rsidR="00B05684">
        <w:t xml:space="preserve">and </w:t>
      </w:r>
      <w:r w:rsidR="007F3247">
        <w:t>designing optimal work surface layout to have efficient entry and e</w:t>
      </w:r>
      <w:r w:rsidRPr="00BA0070">
        <w:t>xit</w:t>
      </w:r>
      <w:r w:rsidR="007F3247">
        <w:t>.</w:t>
      </w:r>
    </w:p>
    <w:p w:rsidR="00BA0070" w:rsidRPr="00BA0070" w:rsidRDefault="00BA0070" w:rsidP="007F3247">
      <w:r w:rsidRPr="00BA0070">
        <w:rPr>
          <w:b/>
          <w:bCs/>
        </w:rPr>
        <w:t>5. Budget-Aligned Material Selection:</w:t>
      </w:r>
      <w:r w:rsidR="000E1F8E">
        <w:rPr>
          <w:b/>
          <w:bCs/>
        </w:rPr>
        <w:t xml:space="preserve"> </w:t>
      </w:r>
      <w:r w:rsidR="007F3247">
        <w:t>You need to select materials on the basis of non-particle shedding characteristics, chemical compatibility</w:t>
      </w:r>
      <w:r w:rsidR="00B05684">
        <w:t>,</w:t>
      </w:r>
      <w:r w:rsidR="007F3247">
        <w:t xml:space="preserve"> and ESD protection while considering the budget. </w:t>
      </w:r>
    </w:p>
    <w:p w:rsidR="00BA0070" w:rsidRDefault="00BA0070" w:rsidP="00BA0070">
      <w:r w:rsidRPr="00BA0070">
        <w:rPr>
          <w:b/>
          <w:bCs/>
        </w:rPr>
        <w:t>6. Optimize HVAC System Design:</w:t>
      </w:r>
    </w:p>
    <w:p w:rsidR="00BA0070" w:rsidRPr="00BA0070" w:rsidRDefault="00BA0070" w:rsidP="005532E2">
      <w:pPr>
        <w:numPr>
          <w:ilvl w:val="0"/>
          <w:numId w:val="7"/>
        </w:numPr>
      </w:pPr>
      <w:r w:rsidRPr="00BA0070">
        <w:t>Do not place chairs, equipment, or furniture in ar</w:t>
      </w:r>
      <w:r w:rsidR="007F3247">
        <w:t>eas that are conduit</w:t>
      </w:r>
      <w:r w:rsidRPr="00BA0070">
        <w:t xml:space="preserve"> to vents</w:t>
      </w:r>
      <w:r w:rsidR="007F3247">
        <w:t>.</w:t>
      </w:r>
    </w:p>
    <w:p w:rsidR="00BA0070" w:rsidRPr="00BA0070" w:rsidRDefault="00BA0070" w:rsidP="005532E2">
      <w:pPr>
        <w:numPr>
          <w:ilvl w:val="0"/>
          <w:numId w:val="7"/>
        </w:numPr>
      </w:pPr>
      <w:r w:rsidRPr="00BA0070">
        <w:t>Use chairs that allow airflow through</w:t>
      </w:r>
      <w:r w:rsidR="007F3247">
        <w:t>.</w:t>
      </w:r>
    </w:p>
    <w:p w:rsidR="00BA0070" w:rsidRPr="00BA0070" w:rsidRDefault="007F3247" w:rsidP="005532E2">
      <w:pPr>
        <w:numPr>
          <w:ilvl w:val="0"/>
          <w:numId w:val="7"/>
        </w:numPr>
      </w:pPr>
      <w:r>
        <w:t>Use shelves</w:t>
      </w:r>
      <w:r w:rsidR="00BA0070" w:rsidRPr="00BA0070">
        <w:t xml:space="preserve"> with perforations or bars</w:t>
      </w:r>
    </w:p>
    <w:p w:rsidR="00BA0070" w:rsidRPr="00BA0070" w:rsidRDefault="007F3247" w:rsidP="005532E2">
      <w:pPr>
        <w:numPr>
          <w:ilvl w:val="0"/>
          <w:numId w:val="7"/>
        </w:numPr>
      </w:pPr>
      <w:r>
        <w:t>Do</w:t>
      </w:r>
      <w:r w:rsidR="00BA0070" w:rsidRPr="00BA0070">
        <w:t xml:space="preserve"> not stack </w:t>
      </w:r>
      <w:r>
        <w:t xml:space="preserve">the </w:t>
      </w:r>
      <w:r w:rsidR="00B05684">
        <w:t>equipment</w:t>
      </w:r>
      <w:r w:rsidR="00BA0070" w:rsidRPr="00BA0070">
        <w:t xml:space="preserve"> too closely together</w:t>
      </w:r>
    </w:p>
    <w:p w:rsidR="007F3247" w:rsidRDefault="00BA0070" w:rsidP="005532E2">
      <w:pPr>
        <w:numPr>
          <w:ilvl w:val="0"/>
          <w:numId w:val="7"/>
        </w:numPr>
      </w:pPr>
      <w:r w:rsidRPr="00BA0070">
        <w:t xml:space="preserve">Use modular </w:t>
      </w:r>
      <w:r w:rsidR="000E1F8E">
        <w:t>furniture as</w:t>
      </w:r>
      <w:r w:rsidR="007F3247">
        <w:t xml:space="preserve"> they are </w:t>
      </w:r>
      <w:r w:rsidRPr="00BA0070">
        <w:t xml:space="preserve">easy to move </w:t>
      </w:r>
    </w:p>
    <w:p w:rsidR="00892112" w:rsidRPr="00BA0070" w:rsidRDefault="00892112" w:rsidP="00892112">
      <w:pPr>
        <w:ind w:left="720"/>
      </w:pPr>
    </w:p>
    <w:p w:rsidR="00892112" w:rsidRPr="00892112" w:rsidRDefault="004E309C" w:rsidP="00892112">
      <w:pPr>
        <w:pStyle w:val="Heading2"/>
      </w:pPr>
      <w:r>
        <w:t>3.3</w:t>
      </w:r>
      <w:r w:rsidR="00F676C8" w:rsidRPr="00F676C8">
        <w:t xml:space="preserve"> HVAC</w:t>
      </w:r>
      <w:r w:rsidR="00924CC8">
        <w:t xml:space="preserve"> (</w:t>
      </w:r>
      <w:r w:rsidR="00924CC8" w:rsidRPr="00924CC8">
        <w:t>Heating, Ventilation, and Air Conditioning</w:t>
      </w:r>
      <w:r w:rsidR="00924CC8">
        <w:t>)</w:t>
      </w:r>
      <w:r w:rsidR="00F676C8" w:rsidRPr="00F676C8">
        <w:t xml:space="preserve"> system design for Cleanrooms</w:t>
      </w:r>
    </w:p>
    <w:p w:rsidR="00924CC8" w:rsidRPr="00924CC8" w:rsidRDefault="00924CC8" w:rsidP="00924CC8">
      <w:r w:rsidRPr="00924CC8">
        <w:rPr>
          <w:b/>
          <w:bCs/>
        </w:rPr>
        <w:t>1. Airflow Control:</w:t>
      </w:r>
    </w:p>
    <w:p w:rsidR="00924CC8" w:rsidRPr="00924CC8" w:rsidRDefault="00924CC8" w:rsidP="00786CF0">
      <w:r w:rsidRPr="00924CC8">
        <w:t>HVAC systems ensure</w:t>
      </w:r>
      <w:r w:rsidR="00786CF0">
        <w:t xml:space="preserve"> proper airflow </w:t>
      </w:r>
      <w:r w:rsidR="000E1F8E">
        <w:t>control throughout</w:t>
      </w:r>
      <w:r w:rsidR="00786CF0">
        <w:t xml:space="preserve"> the cleanroom. Also, they </w:t>
      </w:r>
      <w:r w:rsidR="00B05684">
        <w:t>maintain</w:t>
      </w:r>
      <w:r w:rsidR="00786CF0">
        <w:t xml:space="preserve"> positive and negative pressures as required.</w:t>
      </w:r>
    </w:p>
    <w:p w:rsidR="00786CF0" w:rsidRDefault="00924CC8" w:rsidP="00786CF0">
      <w:r w:rsidRPr="00924CC8">
        <w:rPr>
          <w:b/>
          <w:bCs/>
        </w:rPr>
        <w:t>2. Air Filtration:</w:t>
      </w:r>
    </w:p>
    <w:p w:rsidR="00924CC8" w:rsidRPr="00924CC8" w:rsidRDefault="00924CC8" w:rsidP="00786CF0">
      <w:r w:rsidRPr="00924CC8">
        <w:t xml:space="preserve">High-efficiency particulate air (HEPA) and ultra-low penetration air (ULPA) filters remove particles </w:t>
      </w:r>
      <w:r w:rsidR="00786CF0">
        <w:t xml:space="preserve">to meet the </w:t>
      </w:r>
      <w:r w:rsidRPr="00924CC8">
        <w:t>cleanliness requirements of the cleanroom.</w:t>
      </w:r>
    </w:p>
    <w:p w:rsidR="00786CF0" w:rsidRDefault="00924CC8" w:rsidP="00786CF0">
      <w:r w:rsidRPr="00924CC8">
        <w:rPr>
          <w:b/>
          <w:bCs/>
        </w:rPr>
        <w:t>3. Temperature and Humidity Control:</w:t>
      </w:r>
    </w:p>
    <w:p w:rsidR="00924CC8" w:rsidRPr="00924CC8" w:rsidRDefault="00924CC8" w:rsidP="00786CF0">
      <w:r w:rsidRPr="00924CC8">
        <w:t xml:space="preserve">HVAC systems </w:t>
      </w:r>
      <w:r w:rsidR="00786CF0">
        <w:t xml:space="preserve">have heating, cooling components, </w:t>
      </w:r>
      <w:r w:rsidRPr="00924CC8">
        <w:t>humidifiers</w:t>
      </w:r>
      <w:r w:rsidR="00B05684">
        <w:t>,</w:t>
      </w:r>
      <w:r w:rsidRPr="00924CC8">
        <w:t xml:space="preserve"> and </w:t>
      </w:r>
      <w:r w:rsidR="00786CF0">
        <w:t>dehumidifiers.</w:t>
      </w:r>
    </w:p>
    <w:p w:rsidR="00786CF0" w:rsidRPr="00786CF0" w:rsidRDefault="00786CF0" w:rsidP="00786CF0">
      <w:pPr>
        <w:rPr>
          <w:b/>
          <w:bCs/>
        </w:rPr>
      </w:pPr>
      <w:r w:rsidRPr="00786CF0">
        <w:rPr>
          <w:b/>
          <w:bCs/>
        </w:rPr>
        <w:t>4. Backup Systems:</w:t>
      </w:r>
    </w:p>
    <w:p w:rsidR="00786CF0" w:rsidRPr="00786CF0" w:rsidRDefault="00786CF0" w:rsidP="00786CF0">
      <w:pPr>
        <w:rPr>
          <w:bCs/>
        </w:rPr>
      </w:pPr>
      <w:r w:rsidRPr="00786CF0">
        <w:rPr>
          <w:bCs/>
        </w:rPr>
        <w:t xml:space="preserve">HVAC </w:t>
      </w:r>
      <w:r>
        <w:rPr>
          <w:bCs/>
        </w:rPr>
        <w:t>systems constitutes of b</w:t>
      </w:r>
      <w:r w:rsidRPr="00786CF0">
        <w:rPr>
          <w:bCs/>
        </w:rPr>
        <w:t xml:space="preserve">ackup systems </w:t>
      </w:r>
      <w:r>
        <w:rPr>
          <w:bCs/>
        </w:rPr>
        <w:t xml:space="preserve">that can </w:t>
      </w:r>
      <w:r w:rsidRPr="00786CF0">
        <w:rPr>
          <w:bCs/>
        </w:rPr>
        <w:t xml:space="preserve">automatically activate in case of primary system malfunctions </w:t>
      </w:r>
      <w:r>
        <w:rPr>
          <w:bCs/>
        </w:rPr>
        <w:t>to ensure smooth process flow.</w:t>
      </w:r>
    </w:p>
    <w:p w:rsidR="00786CF0" w:rsidRPr="00892112" w:rsidRDefault="00892112" w:rsidP="00786CF0">
      <w:pPr>
        <w:rPr>
          <w:b/>
          <w:bCs/>
        </w:rPr>
      </w:pPr>
      <w:r>
        <w:rPr>
          <w:b/>
          <w:bCs/>
        </w:rPr>
        <w:t>5</w:t>
      </w:r>
      <w:r w:rsidR="00786CF0" w:rsidRPr="00892112">
        <w:rPr>
          <w:b/>
          <w:bCs/>
        </w:rPr>
        <w:t>. Energy Efficiency:</w:t>
      </w:r>
    </w:p>
    <w:p w:rsidR="00786CF0" w:rsidRPr="00786CF0" w:rsidRDefault="00786CF0" w:rsidP="00892112">
      <w:pPr>
        <w:rPr>
          <w:bCs/>
        </w:rPr>
      </w:pPr>
      <w:r w:rsidRPr="00786CF0">
        <w:rPr>
          <w:bCs/>
        </w:rPr>
        <w:t xml:space="preserve">HVAC design </w:t>
      </w:r>
      <w:r w:rsidR="00892112">
        <w:rPr>
          <w:bCs/>
        </w:rPr>
        <w:t>should be energy-efficient by having variable</w:t>
      </w:r>
      <w:r w:rsidRPr="00786CF0">
        <w:rPr>
          <w:bCs/>
        </w:rPr>
        <w:t xml:space="preserve"> speed drives, heat recovery systems, and optimized airflow designs </w:t>
      </w:r>
      <w:r w:rsidR="00892112">
        <w:rPr>
          <w:bCs/>
        </w:rPr>
        <w:t xml:space="preserve">that </w:t>
      </w:r>
      <w:r w:rsidR="00892112" w:rsidRPr="00786CF0">
        <w:rPr>
          <w:bCs/>
        </w:rPr>
        <w:t>add</w:t>
      </w:r>
      <w:r w:rsidRPr="00786CF0">
        <w:rPr>
          <w:bCs/>
        </w:rPr>
        <w:t xml:space="preserve"> to energy savings.</w:t>
      </w:r>
    </w:p>
    <w:p w:rsidR="00786CF0" w:rsidRPr="00892112" w:rsidRDefault="00892112" w:rsidP="00786CF0">
      <w:pPr>
        <w:rPr>
          <w:b/>
          <w:bCs/>
        </w:rPr>
      </w:pPr>
      <w:r w:rsidRPr="00892112">
        <w:rPr>
          <w:b/>
          <w:bCs/>
        </w:rPr>
        <w:t>6</w:t>
      </w:r>
      <w:r w:rsidR="00786CF0" w:rsidRPr="00892112">
        <w:rPr>
          <w:b/>
          <w:bCs/>
        </w:rPr>
        <w:t>. Compliance</w:t>
      </w:r>
      <w:r w:rsidRPr="00892112">
        <w:rPr>
          <w:b/>
          <w:bCs/>
        </w:rPr>
        <w:t xml:space="preserve"> with ISO standards</w:t>
      </w:r>
      <w:r w:rsidR="00786CF0" w:rsidRPr="00892112">
        <w:rPr>
          <w:b/>
          <w:bCs/>
        </w:rPr>
        <w:t>:</w:t>
      </w:r>
    </w:p>
    <w:p w:rsidR="00786CF0" w:rsidRPr="00786CF0" w:rsidRDefault="00786CF0" w:rsidP="00786CF0">
      <w:pPr>
        <w:rPr>
          <w:bCs/>
        </w:rPr>
      </w:pPr>
      <w:r w:rsidRPr="00786CF0">
        <w:rPr>
          <w:bCs/>
        </w:rPr>
        <w:t>HVAC system design</w:t>
      </w:r>
      <w:r w:rsidR="00892112">
        <w:rPr>
          <w:bCs/>
        </w:rPr>
        <w:t>s need to be</w:t>
      </w:r>
      <w:r w:rsidRPr="00786CF0">
        <w:rPr>
          <w:bCs/>
        </w:rPr>
        <w:t xml:space="preserve"> align</w:t>
      </w:r>
      <w:r w:rsidR="00892112">
        <w:rPr>
          <w:bCs/>
        </w:rPr>
        <w:t>ed</w:t>
      </w:r>
      <w:r w:rsidRPr="00786CF0">
        <w:rPr>
          <w:bCs/>
        </w:rPr>
        <w:t xml:space="preserve"> with the ISO classification of the cleanroom.</w:t>
      </w:r>
    </w:p>
    <w:p w:rsidR="00892112" w:rsidRDefault="00924CC8" w:rsidP="00892112">
      <w:r w:rsidRPr="00924CC8">
        <w:rPr>
          <w:b/>
          <w:bCs/>
        </w:rPr>
        <w:t>7. Monitoring and Control Systems:</w:t>
      </w:r>
    </w:p>
    <w:p w:rsidR="00924CC8" w:rsidRPr="00924CC8" w:rsidRDefault="00892112" w:rsidP="00892112">
      <w:r>
        <w:t xml:space="preserve">HVAC systems </w:t>
      </w:r>
      <w:r w:rsidR="00B05684">
        <w:t>constitute</w:t>
      </w:r>
      <w:r>
        <w:t xml:space="preserve"> of</w:t>
      </w:r>
      <w:r w:rsidR="00924CC8" w:rsidRPr="00924CC8">
        <w:t xml:space="preserve"> real-time monitoring and control of temperature, humidity, pressure differentials, and airflow rates.</w:t>
      </w:r>
    </w:p>
    <w:p w:rsidR="00F676C8" w:rsidRPr="00F676C8" w:rsidRDefault="00892112" w:rsidP="00F676C8">
      <w:pPr>
        <w:pStyle w:val="Heading2"/>
      </w:pPr>
      <w:r>
        <w:lastRenderedPageBreak/>
        <w:t>4.</w:t>
      </w:r>
      <w:r w:rsidR="00F676C8" w:rsidRPr="00F676C8">
        <w:t xml:space="preserve"> Maintaining Cleanroom Specifications</w:t>
      </w:r>
    </w:p>
    <w:p w:rsidR="00B262A4" w:rsidRPr="00B262A4" w:rsidRDefault="00B262A4" w:rsidP="00B262A4">
      <w:pPr>
        <w:rPr>
          <w:bCs/>
        </w:rPr>
      </w:pPr>
      <w:r>
        <w:rPr>
          <w:b/>
          <w:bCs/>
        </w:rPr>
        <w:t>A</w:t>
      </w:r>
      <w:r w:rsidRPr="00B262A4">
        <w:rPr>
          <w:b/>
          <w:bCs/>
        </w:rPr>
        <w:t>. Regular Monitoring and Testing:</w:t>
      </w:r>
    </w:p>
    <w:p w:rsidR="00B262A4" w:rsidRPr="00B262A4" w:rsidRDefault="000C36F9" w:rsidP="005532E2">
      <w:pPr>
        <w:numPr>
          <w:ilvl w:val="0"/>
          <w:numId w:val="12"/>
        </w:numPr>
        <w:rPr>
          <w:bCs/>
        </w:rPr>
      </w:pPr>
      <w:r>
        <w:rPr>
          <w:bCs/>
        </w:rPr>
        <w:t>You can use p</w:t>
      </w:r>
      <w:r w:rsidR="00B05684">
        <w:rPr>
          <w:bCs/>
        </w:rPr>
        <w:t>article counters, environmental sensors, and monitoring systems should be used for regular monitoring of particle counts, temperature, humidity</w:t>
      </w:r>
      <w:r>
        <w:rPr>
          <w:bCs/>
        </w:rPr>
        <w:t>, and pressure differentials.</w:t>
      </w:r>
    </w:p>
    <w:p w:rsidR="00B262A4" w:rsidRDefault="00B262A4" w:rsidP="005532E2">
      <w:pPr>
        <w:numPr>
          <w:ilvl w:val="0"/>
          <w:numId w:val="12"/>
        </w:numPr>
        <w:rPr>
          <w:bCs/>
        </w:rPr>
      </w:pPr>
      <w:r>
        <w:rPr>
          <w:bCs/>
        </w:rPr>
        <w:t xml:space="preserve">You need to perform routine air quality tests to ensure and maintain </w:t>
      </w:r>
      <w:r w:rsidR="00891601">
        <w:rPr>
          <w:bCs/>
        </w:rPr>
        <w:t xml:space="preserve">the </w:t>
      </w:r>
      <w:r w:rsidR="00891601" w:rsidRPr="00B262A4">
        <w:rPr>
          <w:bCs/>
        </w:rPr>
        <w:t>cleanliness</w:t>
      </w:r>
      <w:r w:rsidRPr="00B262A4">
        <w:rPr>
          <w:bCs/>
        </w:rPr>
        <w:t xml:space="preserve"> levels </w:t>
      </w:r>
      <w:r>
        <w:rPr>
          <w:bCs/>
        </w:rPr>
        <w:t>in</w:t>
      </w:r>
      <w:r w:rsidRPr="00B262A4">
        <w:rPr>
          <w:bCs/>
        </w:rPr>
        <w:t xml:space="preserve"> compliance with </w:t>
      </w:r>
      <w:r>
        <w:rPr>
          <w:bCs/>
        </w:rPr>
        <w:t xml:space="preserve">the </w:t>
      </w:r>
      <w:r w:rsidRPr="00B262A4">
        <w:rPr>
          <w:bCs/>
        </w:rPr>
        <w:t>ISO classifications.</w:t>
      </w:r>
    </w:p>
    <w:p w:rsidR="00891601" w:rsidRPr="00B262A4" w:rsidRDefault="00891601" w:rsidP="00891601">
      <w:pPr>
        <w:ind w:left="720"/>
        <w:rPr>
          <w:bCs/>
        </w:rPr>
      </w:pPr>
    </w:p>
    <w:p w:rsidR="00B262A4" w:rsidRDefault="00B262A4" w:rsidP="00B262A4">
      <w:pPr>
        <w:rPr>
          <w:b/>
          <w:bCs/>
        </w:rPr>
      </w:pPr>
      <w:r>
        <w:rPr>
          <w:b/>
          <w:bCs/>
        </w:rPr>
        <w:t>B</w:t>
      </w:r>
      <w:r w:rsidRPr="00B262A4">
        <w:rPr>
          <w:b/>
          <w:bCs/>
        </w:rPr>
        <w:t>. Cleaning and Maintenance Procedures:</w:t>
      </w:r>
    </w:p>
    <w:p w:rsidR="00B262A4" w:rsidRPr="00B262A4" w:rsidRDefault="000C36F9" w:rsidP="005532E2">
      <w:pPr>
        <w:numPr>
          <w:ilvl w:val="0"/>
          <w:numId w:val="10"/>
        </w:numPr>
        <w:rPr>
          <w:bCs/>
        </w:rPr>
      </w:pPr>
      <w:r>
        <w:rPr>
          <w:bCs/>
        </w:rPr>
        <w:t>You should u</w:t>
      </w:r>
      <w:r w:rsidR="00B262A4" w:rsidRPr="00B262A4">
        <w:rPr>
          <w:bCs/>
        </w:rPr>
        <w:t>se deionized water to scrub all surfaces, floors, walls, and benches.</w:t>
      </w:r>
    </w:p>
    <w:p w:rsidR="00B262A4" w:rsidRPr="00891601" w:rsidRDefault="00000000" w:rsidP="005532E2">
      <w:pPr>
        <w:numPr>
          <w:ilvl w:val="0"/>
          <w:numId w:val="10"/>
        </w:numPr>
        <w:rPr>
          <w:bCs/>
        </w:rPr>
      </w:pPr>
      <w:hyperlink r:id="rId14" w:history="1">
        <w:r w:rsidR="00636195">
          <w:rPr>
            <w:rStyle w:val="Hyperlink"/>
            <w:bCs/>
            <w:color w:val="auto"/>
            <w:u w:val="none"/>
          </w:rPr>
          <w:t>M</w:t>
        </w:r>
        <w:r w:rsidR="00B262A4" w:rsidRPr="00891601">
          <w:rPr>
            <w:rStyle w:val="Hyperlink"/>
            <w:bCs/>
            <w:color w:val="auto"/>
            <w:u w:val="none"/>
          </w:rPr>
          <w:t>ulti-bucket mopping system</w:t>
        </w:r>
      </w:hyperlink>
      <w:r w:rsidR="00B262A4" w:rsidRPr="00891601">
        <w:rPr>
          <w:bCs/>
        </w:rPr>
        <w:t> with non-marring wheels, seamless buckets</w:t>
      </w:r>
      <w:r w:rsidR="00B05684">
        <w:rPr>
          <w:bCs/>
        </w:rPr>
        <w:t>,</w:t>
      </w:r>
      <w:r w:rsidR="00B262A4" w:rsidRPr="00891601">
        <w:rPr>
          <w:bCs/>
        </w:rPr>
        <w:t xml:space="preserve"> and dirty water control</w:t>
      </w:r>
      <w:r w:rsidR="00636195">
        <w:rPr>
          <w:bCs/>
        </w:rPr>
        <w:t xml:space="preserve"> can be used.</w:t>
      </w:r>
    </w:p>
    <w:p w:rsidR="00B262A4" w:rsidRPr="00891601" w:rsidRDefault="00B262A4" w:rsidP="005532E2">
      <w:pPr>
        <w:numPr>
          <w:ilvl w:val="0"/>
          <w:numId w:val="10"/>
        </w:numPr>
        <w:rPr>
          <w:bCs/>
        </w:rPr>
      </w:pPr>
      <w:r w:rsidRPr="00891601">
        <w:rPr>
          <w:bCs/>
        </w:rPr>
        <w:t xml:space="preserve">Floors </w:t>
      </w:r>
      <w:r w:rsidR="000C36F9">
        <w:rPr>
          <w:bCs/>
        </w:rPr>
        <w:t>should</w:t>
      </w:r>
      <w:r w:rsidRPr="00891601">
        <w:rPr>
          <w:bCs/>
        </w:rPr>
        <w:t xml:space="preserve"> be damp mopped daily before normal work shifts with distilled water and vacuumed dry.</w:t>
      </w:r>
    </w:p>
    <w:p w:rsidR="00B262A4" w:rsidRPr="00891601" w:rsidRDefault="000C36F9" w:rsidP="005532E2">
      <w:pPr>
        <w:numPr>
          <w:ilvl w:val="0"/>
          <w:numId w:val="10"/>
        </w:numPr>
        <w:rPr>
          <w:bCs/>
        </w:rPr>
      </w:pPr>
      <w:r>
        <w:rPr>
          <w:bCs/>
        </w:rPr>
        <w:t>You should m</w:t>
      </w:r>
      <w:r w:rsidR="00B262A4" w:rsidRPr="00891601">
        <w:rPr>
          <w:bCs/>
        </w:rPr>
        <w:t>op the floors weekly with detergent and a </w:t>
      </w:r>
      <w:hyperlink r:id="rId15" w:history="1">
        <w:r w:rsidR="00B262A4" w:rsidRPr="00891601">
          <w:rPr>
            <w:rStyle w:val="Hyperlink"/>
            <w:bCs/>
            <w:color w:val="auto"/>
            <w:u w:val="none"/>
          </w:rPr>
          <w:t>HEPA filter vacuum</w:t>
        </w:r>
      </w:hyperlink>
      <w:r w:rsidR="00B262A4" w:rsidRPr="00891601">
        <w:rPr>
          <w:bCs/>
        </w:rPr>
        <w:t>.</w:t>
      </w:r>
    </w:p>
    <w:p w:rsidR="00B262A4" w:rsidRPr="00B262A4" w:rsidRDefault="00B262A4" w:rsidP="005532E2">
      <w:pPr>
        <w:numPr>
          <w:ilvl w:val="0"/>
          <w:numId w:val="10"/>
        </w:numPr>
        <w:rPr>
          <w:bCs/>
        </w:rPr>
      </w:pPr>
      <w:r w:rsidRPr="00B262A4">
        <w:rPr>
          <w:bCs/>
        </w:rPr>
        <w:t xml:space="preserve">Vacuum walls and </w:t>
      </w:r>
      <w:r w:rsidR="00075333" w:rsidRPr="00B262A4">
        <w:rPr>
          <w:bCs/>
        </w:rPr>
        <w:t xml:space="preserve">ceilings </w:t>
      </w:r>
      <w:r w:rsidR="00075333">
        <w:rPr>
          <w:bCs/>
        </w:rPr>
        <w:t xml:space="preserve">should be used </w:t>
      </w:r>
      <w:r w:rsidRPr="00B262A4">
        <w:rPr>
          <w:bCs/>
        </w:rPr>
        <w:t>daily to remove deposits.</w:t>
      </w:r>
    </w:p>
    <w:p w:rsidR="00B262A4" w:rsidRPr="00B262A4" w:rsidRDefault="00B262A4" w:rsidP="005532E2">
      <w:pPr>
        <w:numPr>
          <w:ilvl w:val="0"/>
          <w:numId w:val="10"/>
        </w:numPr>
        <w:rPr>
          <w:bCs/>
        </w:rPr>
      </w:pPr>
      <w:r w:rsidRPr="00B262A4">
        <w:rPr>
          <w:bCs/>
        </w:rPr>
        <w:t xml:space="preserve">You </w:t>
      </w:r>
      <w:r w:rsidR="007D7ADC">
        <w:rPr>
          <w:bCs/>
        </w:rPr>
        <w:t>should</w:t>
      </w:r>
      <w:r w:rsidRPr="00B262A4">
        <w:rPr>
          <w:bCs/>
        </w:rPr>
        <w:t xml:space="preserve"> clean walls with </w:t>
      </w:r>
      <w:r w:rsidR="00B05684">
        <w:rPr>
          <w:bCs/>
        </w:rPr>
        <w:t xml:space="preserve">a </w:t>
      </w:r>
      <w:r w:rsidRPr="00B262A4">
        <w:rPr>
          <w:bCs/>
        </w:rPr>
        <w:t>sponge and distilled water.</w:t>
      </w:r>
    </w:p>
    <w:p w:rsidR="00B262A4" w:rsidRPr="00B262A4" w:rsidRDefault="00B262A4" w:rsidP="005532E2">
      <w:pPr>
        <w:numPr>
          <w:ilvl w:val="0"/>
          <w:numId w:val="11"/>
        </w:numPr>
        <w:rPr>
          <w:bCs/>
        </w:rPr>
      </w:pPr>
      <w:r w:rsidRPr="00B262A4">
        <w:rPr>
          <w:bCs/>
        </w:rPr>
        <w:t xml:space="preserve">You have </w:t>
      </w:r>
      <w:r w:rsidR="000E1F8E">
        <w:rPr>
          <w:bCs/>
        </w:rPr>
        <w:t>to move</w:t>
      </w:r>
      <w:r w:rsidRPr="00B262A4">
        <w:rPr>
          <w:bCs/>
        </w:rPr>
        <w:t xml:space="preserve"> slowly in the </w:t>
      </w:r>
      <w:r w:rsidR="00B05684">
        <w:rPr>
          <w:bCs/>
        </w:rPr>
        <w:t>clean room</w:t>
      </w:r>
      <w:r w:rsidRPr="00B262A4">
        <w:rPr>
          <w:bCs/>
        </w:rPr>
        <w:t xml:space="preserve"> to prevent air turbulence.</w:t>
      </w:r>
    </w:p>
    <w:p w:rsidR="00B262A4" w:rsidRPr="00B262A4" w:rsidRDefault="007D7ADC" w:rsidP="005532E2">
      <w:pPr>
        <w:numPr>
          <w:ilvl w:val="0"/>
          <w:numId w:val="11"/>
        </w:numPr>
        <w:rPr>
          <w:bCs/>
        </w:rPr>
      </w:pPr>
      <w:r>
        <w:rPr>
          <w:bCs/>
        </w:rPr>
        <w:t>All the tools should be cleaned</w:t>
      </w:r>
      <w:r w:rsidR="00B262A4" w:rsidRPr="00B262A4">
        <w:rPr>
          <w:bCs/>
        </w:rPr>
        <w:t xml:space="preserve"> before entering with a 70% IPA solution.</w:t>
      </w:r>
    </w:p>
    <w:p w:rsidR="00B262A4" w:rsidRPr="00B262A4" w:rsidRDefault="00B05684" w:rsidP="005532E2">
      <w:pPr>
        <w:numPr>
          <w:ilvl w:val="0"/>
          <w:numId w:val="11"/>
        </w:numPr>
        <w:rPr>
          <w:bCs/>
        </w:rPr>
      </w:pPr>
      <w:r>
        <w:rPr>
          <w:bCs/>
        </w:rPr>
        <w:t>HEPA-filtered</w:t>
      </w:r>
      <w:r w:rsidR="00B262A4" w:rsidRPr="00B262A4">
        <w:rPr>
          <w:bCs/>
        </w:rPr>
        <w:t xml:space="preserve"> air </w:t>
      </w:r>
      <w:r w:rsidR="007D7ADC">
        <w:rPr>
          <w:bCs/>
        </w:rPr>
        <w:t xml:space="preserve">should not be allowed to </w:t>
      </w:r>
      <w:r w:rsidR="00B262A4" w:rsidRPr="00B262A4">
        <w:rPr>
          <w:bCs/>
        </w:rPr>
        <w:t>reach your body.</w:t>
      </w:r>
    </w:p>
    <w:p w:rsidR="00B262A4" w:rsidRDefault="006D2EB4" w:rsidP="005532E2">
      <w:pPr>
        <w:numPr>
          <w:ilvl w:val="0"/>
          <w:numId w:val="11"/>
        </w:numPr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70230</wp:posOffset>
            </wp:positionH>
            <wp:positionV relativeFrom="paragraph">
              <wp:posOffset>229406</wp:posOffset>
            </wp:positionV>
            <wp:extent cx="5808544" cy="3545420"/>
            <wp:effectExtent l="19050" t="0" r="1706" b="0"/>
            <wp:wrapNone/>
            <wp:docPr id="4" name="Picture 1" descr="Cleaning &amp; Sterilization Clean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eaning &amp; Sterilization Cleanroom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8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838" cy="3544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62A4" w:rsidRPr="00B262A4">
        <w:rPr>
          <w:bCs/>
        </w:rPr>
        <w:t>During break time, all products, supplies, and materials</w:t>
      </w:r>
      <w:r w:rsidR="007D7ADC">
        <w:rPr>
          <w:bCs/>
        </w:rPr>
        <w:t xml:space="preserve"> should be covered</w:t>
      </w:r>
      <w:r w:rsidR="00B262A4" w:rsidRPr="00B262A4">
        <w:rPr>
          <w:bCs/>
        </w:rPr>
        <w:t>.</w:t>
      </w:r>
    </w:p>
    <w:p w:rsidR="006D2EB4" w:rsidRDefault="006D2EB4" w:rsidP="00891601">
      <w:pPr>
        <w:ind w:left="720"/>
        <w:rPr>
          <w:bCs/>
          <w:noProof/>
        </w:rPr>
      </w:pPr>
    </w:p>
    <w:p w:rsidR="00891601" w:rsidRDefault="00891601" w:rsidP="00891601">
      <w:pPr>
        <w:ind w:left="720"/>
        <w:rPr>
          <w:bCs/>
        </w:rPr>
      </w:pPr>
    </w:p>
    <w:p w:rsidR="006D2EB4" w:rsidRDefault="006D2EB4" w:rsidP="00891601">
      <w:pPr>
        <w:ind w:left="720"/>
        <w:rPr>
          <w:bCs/>
        </w:rPr>
      </w:pPr>
    </w:p>
    <w:p w:rsidR="006D2EB4" w:rsidRDefault="006D2EB4" w:rsidP="00891601">
      <w:pPr>
        <w:ind w:left="720"/>
        <w:rPr>
          <w:bCs/>
        </w:rPr>
      </w:pPr>
    </w:p>
    <w:p w:rsidR="006D2EB4" w:rsidRDefault="006D2EB4" w:rsidP="00891601">
      <w:pPr>
        <w:ind w:left="720"/>
        <w:rPr>
          <w:bCs/>
        </w:rPr>
      </w:pPr>
    </w:p>
    <w:p w:rsidR="006D2EB4" w:rsidRDefault="006D2EB4" w:rsidP="00891601">
      <w:pPr>
        <w:ind w:left="720"/>
        <w:rPr>
          <w:bCs/>
        </w:rPr>
      </w:pPr>
    </w:p>
    <w:p w:rsidR="006D2EB4" w:rsidRDefault="006D2EB4" w:rsidP="00891601">
      <w:pPr>
        <w:ind w:left="720"/>
        <w:rPr>
          <w:bCs/>
        </w:rPr>
      </w:pPr>
    </w:p>
    <w:p w:rsidR="006D2EB4" w:rsidRDefault="006D2EB4" w:rsidP="00891601">
      <w:pPr>
        <w:ind w:left="720"/>
        <w:rPr>
          <w:bCs/>
        </w:rPr>
      </w:pPr>
    </w:p>
    <w:p w:rsidR="006D2EB4" w:rsidRDefault="006D2EB4" w:rsidP="00891601">
      <w:pPr>
        <w:ind w:left="720"/>
        <w:rPr>
          <w:bCs/>
        </w:rPr>
      </w:pPr>
    </w:p>
    <w:p w:rsidR="006D2EB4" w:rsidRDefault="006D2EB4" w:rsidP="00891601">
      <w:pPr>
        <w:ind w:left="720"/>
        <w:rPr>
          <w:bCs/>
        </w:rPr>
      </w:pPr>
    </w:p>
    <w:p w:rsidR="006D2EB4" w:rsidRDefault="006D2EB4" w:rsidP="00891601">
      <w:pPr>
        <w:ind w:left="720"/>
        <w:rPr>
          <w:bCs/>
        </w:rPr>
      </w:pPr>
    </w:p>
    <w:p w:rsidR="006D2EB4" w:rsidRDefault="006D2EB4" w:rsidP="00891601">
      <w:pPr>
        <w:ind w:left="720"/>
        <w:rPr>
          <w:bCs/>
        </w:rPr>
      </w:pPr>
    </w:p>
    <w:p w:rsidR="006D2EB4" w:rsidRDefault="006D2EB4" w:rsidP="00891601">
      <w:pPr>
        <w:ind w:left="720"/>
        <w:rPr>
          <w:bCs/>
        </w:rPr>
      </w:pPr>
    </w:p>
    <w:p w:rsidR="006D2EB4" w:rsidRDefault="00000000" w:rsidP="00891601">
      <w:pPr>
        <w:ind w:left="720"/>
        <w:rPr>
          <w:bCs/>
        </w:rPr>
      </w:pPr>
      <w:r>
        <w:rPr>
          <w:noProof/>
        </w:rPr>
        <w:pict>
          <v:shape id="_x0000_s1030" type="#_x0000_t202" style="position:absolute;left:0;text-align:left;margin-left:5.5pt;margin-top:11.9pt;width:457.35pt;height:62.1pt;z-index:251671552" stroked="f">
            <v:textbox inset="0,0,0,0">
              <w:txbxContent>
                <w:p w:rsidR="006D2EB4" w:rsidRDefault="006D2EB4" w:rsidP="000E1F8E">
                  <w:pPr>
                    <w:pStyle w:val="Caption"/>
                    <w:jc w:val="center"/>
                  </w:pPr>
                  <w:r>
                    <w:t>Figure  Maintenance of cleanrooms</w:t>
                  </w:r>
                </w:p>
                <w:p w:rsidR="006D2EB4" w:rsidRDefault="006D2EB4" w:rsidP="000E1F8E">
                  <w:pPr>
                    <w:jc w:val="center"/>
                  </w:pPr>
                  <w:r>
                    <w:t>Source:</w:t>
                  </w:r>
                  <w:hyperlink r:id="rId17" w:history="1">
                    <w:r w:rsidR="000E1F8E" w:rsidRPr="008D0F0F">
                      <w:rPr>
                        <w:rStyle w:val="Hyperlink"/>
                      </w:rPr>
                      <w:t>https://www.cleanroom-industries.com/en/resources/item/400-cleaning-sterilization-cleanroom</w:t>
                    </w:r>
                  </w:hyperlink>
                </w:p>
                <w:p w:rsidR="006D2EB4" w:rsidRPr="006D2EB4" w:rsidRDefault="006D2EB4" w:rsidP="006D2EB4"/>
              </w:txbxContent>
            </v:textbox>
          </v:shape>
        </w:pict>
      </w:r>
    </w:p>
    <w:p w:rsidR="006D2EB4" w:rsidRPr="00B262A4" w:rsidRDefault="006D2EB4" w:rsidP="00891601">
      <w:pPr>
        <w:ind w:left="720"/>
        <w:rPr>
          <w:bCs/>
        </w:rPr>
      </w:pPr>
    </w:p>
    <w:p w:rsidR="00B262A4" w:rsidRPr="00B262A4" w:rsidRDefault="00B262A4" w:rsidP="00B262A4">
      <w:pPr>
        <w:rPr>
          <w:bCs/>
        </w:rPr>
      </w:pPr>
      <w:r>
        <w:rPr>
          <w:b/>
          <w:bCs/>
        </w:rPr>
        <w:lastRenderedPageBreak/>
        <w:t>C</w:t>
      </w:r>
      <w:r w:rsidRPr="00B262A4">
        <w:rPr>
          <w:b/>
          <w:bCs/>
        </w:rPr>
        <w:t>. Staff Training and Protocols:</w:t>
      </w:r>
    </w:p>
    <w:p w:rsidR="00B262A4" w:rsidRPr="00B262A4" w:rsidRDefault="00B262A4" w:rsidP="005532E2">
      <w:pPr>
        <w:numPr>
          <w:ilvl w:val="0"/>
          <w:numId w:val="13"/>
        </w:numPr>
        <w:rPr>
          <w:bCs/>
        </w:rPr>
      </w:pPr>
      <w:r>
        <w:rPr>
          <w:bCs/>
        </w:rPr>
        <w:t xml:space="preserve">The rules </w:t>
      </w:r>
      <w:r w:rsidR="00891601">
        <w:rPr>
          <w:bCs/>
        </w:rPr>
        <w:t xml:space="preserve">should be kept in mind </w:t>
      </w:r>
      <w:r>
        <w:rPr>
          <w:bCs/>
        </w:rPr>
        <w:t xml:space="preserve">while entering the classroom </w:t>
      </w:r>
      <w:r w:rsidR="00891601">
        <w:rPr>
          <w:bCs/>
        </w:rPr>
        <w:t>by</w:t>
      </w:r>
      <w:r>
        <w:rPr>
          <w:bCs/>
        </w:rPr>
        <w:t xml:space="preserve"> the personnel</w:t>
      </w:r>
      <w:r w:rsidR="00891601">
        <w:rPr>
          <w:bCs/>
        </w:rPr>
        <w:t xml:space="preserve"> for their safety and for </w:t>
      </w:r>
      <w:r w:rsidR="000E1F8E">
        <w:rPr>
          <w:bCs/>
        </w:rPr>
        <w:t xml:space="preserve">the </w:t>
      </w:r>
      <w:r w:rsidR="00891601">
        <w:rPr>
          <w:bCs/>
        </w:rPr>
        <w:t xml:space="preserve">prevention of cleanroom </w:t>
      </w:r>
      <w:r w:rsidR="000E1F8E">
        <w:rPr>
          <w:bCs/>
        </w:rPr>
        <w:t xml:space="preserve">contamination. </w:t>
      </w:r>
      <w:r w:rsidR="000E1F8E" w:rsidRPr="00B262A4">
        <w:rPr>
          <w:bCs/>
        </w:rPr>
        <w:t>Personnel</w:t>
      </w:r>
      <w:r w:rsidRPr="00B262A4">
        <w:rPr>
          <w:bCs/>
        </w:rPr>
        <w:t xml:space="preserve"> </w:t>
      </w:r>
      <w:r w:rsidR="00891601">
        <w:rPr>
          <w:bCs/>
        </w:rPr>
        <w:t xml:space="preserve">should be aware </w:t>
      </w:r>
      <w:r w:rsidR="000E1F8E">
        <w:rPr>
          <w:bCs/>
        </w:rPr>
        <w:t>of cleanroom</w:t>
      </w:r>
      <w:r w:rsidRPr="00B262A4">
        <w:rPr>
          <w:bCs/>
        </w:rPr>
        <w:t xml:space="preserve"> protocols, gowning procedures, and </w:t>
      </w:r>
      <w:r w:rsidR="00891601">
        <w:rPr>
          <w:bCs/>
        </w:rPr>
        <w:t>steps to be followed</w:t>
      </w:r>
      <w:r w:rsidRPr="00B262A4">
        <w:rPr>
          <w:bCs/>
        </w:rPr>
        <w:t xml:space="preserve"> within the controlled environment.</w:t>
      </w:r>
    </w:p>
    <w:p w:rsidR="00B262A4" w:rsidRPr="00B262A4" w:rsidRDefault="00B262A4" w:rsidP="005532E2">
      <w:pPr>
        <w:numPr>
          <w:ilvl w:val="0"/>
          <w:numId w:val="13"/>
        </w:numPr>
        <w:rPr>
          <w:bCs/>
        </w:rPr>
      </w:pPr>
      <w:r w:rsidRPr="00B262A4">
        <w:rPr>
          <w:bCs/>
        </w:rPr>
        <w:t xml:space="preserve">Emphasize hand hygiene, </w:t>
      </w:r>
      <w:r w:rsidR="000E1F8E">
        <w:rPr>
          <w:bCs/>
        </w:rPr>
        <w:t xml:space="preserve">and </w:t>
      </w:r>
      <w:r w:rsidRPr="00B262A4">
        <w:rPr>
          <w:bCs/>
        </w:rPr>
        <w:t>attire</w:t>
      </w:r>
      <w:r w:rsidR="00891601">
        <w:rPr>
          <w:bCs/>
        </w:rPr>
        <w:t xml:space="preserve"> maintenance</w:t>
      </w:r>
      <w:r w:rsidRPr="00B262A4">
        <w:rPr>
          <w:bCs/>
        </w:rPr>
        <w:t xml:space="preserve"> and </w:t>
      </w:r>
      <w:r w:rsidR="00891601">
        <w:rPr>
          <w:bCs/>
        </w:rPr>
        <w:t>restrict</w:t>
      </w:r>
      <w:r w:rsidRPr="00B262A4">
        <w:rPr>
          <w:bCs/>
        </w:rPr>
        <w:t xml:space="preserve"> unnecessary movement</w:t>
      </w:r>
      <w:r w:rsidR="00891601">
        <w:rPr>
          <w:bCs/>
        </w:rPr>
        <w:t>s that could generate particles leading to cleanroom contamination.</w:t>
      </w:r>
    </w:p>
    <w:p w:rsidR="00B262A4" w:rsidRPr="00B262A4" w:rsidRDefault="00891601" w:rsidP="005532E2">
      <w:pPr>
        <w:numPr>
          <w:ilvl w:val="0"/>
          <w:numId w:val="13"/>
        </w:numPr>
        <w:rPr>
          <w:bCs/>
        </w:rPr>
      </w:pPr>
      <w:r>
        <w:rPr>
          <w:bCs/>
        </w:rPr>
        <w:t>The</w:t>
      </w:r>
      <w:r w:rsidR="00B262A4" w:rsidRPr="00B262A4">
        <w:rPr>
          <w:bCs/>
        </w:rPr>
        <w:t xml:space="preserve"> entry and exit protocols</w:t>
      </w:r>
      <w:r>
        <w:rPr>
          <w:bCs/>
        </w:rPr>
        <w:t xml:space="preserve"> must be strictly </w:t>
      </w:r>
      <w:r w:rsidR="000E1F8E">
        <w:rPr>
          <w:bCs/>
        </w:rPr>
        <w:t>followed so</w:t>
      </w:r>
      <w:r>
        <w:rPr>
          <w:bCs/>
        </w:rPr>
        <w:t xml:space="preserve"> that no contaminants enter the cleanroom.</w:t>
      </w:r>
    </w:p>
    <w:p w:rsidR="00B262A4" w:rsidRPr="00B262A4" w:rsidRDefault="00891601" w:rsidP="005532E2">
      <w:pPr>
        <w:numPr>
          <w:ilvl w:val="0"/>
          <w:numId w:val="13"/>
        </w:numPr>
        <w:rPr>
          <w:bCs/>
        </w:rPr>
      </w:pPr>
      <w:r>
        <w:rPr>
          <w:bCs/>
        </w:rPr>
        <w:t xml:space="preserve">All the </w:t>
      </w:r>
      <w:r w:rsidR="000E1F8E">
        <w:rPr>
          <w:bCs/>
        </w:rPr>
        <w:t>staff</w:t>
      </w:r>
      <w:r>
        <w:rPr>
          <w:bCs/>
        </w:rPr>
        <w:t xml:space="preserve"> need to be properly trained on </w:t>
      </w:r>
      <w:r w:rsidR="00B262A4" w:rsidRPr="00B262A4">
        <w:rPr>
          <w:bCs/>
        </w:rPr>
        <w:t xml:space="preserve">emergency procedures to handle unexpected incidents </w:t>
      </w:r>
      <w:r>
        <w:rPr>
          <w:bCs/>
        </w:rPr>
        <w:t xml:space="preserve">while safeguarding the cleanliness of </w:t>
      </w:r>
      <w:r w:rsidR="00B05684">
        <w:rPr>
          <w:bCs/>
        </w:rPr>
        <w:t xml:space="preserve">the </w:t>
      </w:r>
      <w:r>
        <w:rPr>
          <w:bCs/>
        </w:rPr>
        <w:t xml:space="preserve">cleanroom. </w:t>
      </w:r>
    </w:p>
    <w:p w:rsidR="00B262A4" w:rsidRDefault="00B262A4" w:rsidP="00F213A2">
      <w:pPr>
        <w:rPr>
          <w:bCs/>
        </w:rPr>
      </w:pPr>
    </w:p>
    <w:p w:rsidR="00891601" w:rsidRPr="00B262A4" w:rsidRDefault="00891601" w:rsidP="00F213A2">
      <w:pPr>
        <w:rPr>
          <w:bCs/>
        </w:rPr>
      </w:pPr>
    </w:p>
    <w:p w:rsidR="00F676C8" w:rsidRDefault="00881D1D" w:rsidP="00881D1D">
      <w:pPr>
        <w:pStyle w:val="Heading1"/>
      </w:pPr>
      <w:r>
        <w:t>5</w:t>
      </w:r>
      <w:r w:rsidR="00F676C8" w:rsidRPr="00F676C8">
        <w:t>. Case Studies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960"/>
        <w:gridCol w:w="5267"/>
      </w:tblGrid>
      <w:tr w:rsidR="00BB7007" w:rsidRPr="00BB7007" w:rsidTr="00BB7007">
        <w:trPr>
          <w:trHeight w:val="854"/>
        </w:trPr>
        <w:tc>
          <w:tcPr>
            <w:tcW w:w="738" w:type="dxa"/>
            <w:vAlign w:val="center"/>
          </w:tcPr>
          <w:p w:rsidR="00BB7007" w:rsidRPr="00BB7007" w:rsidRDefault="00BB7007" w:rsidP="00BB7007">
            <w:pPr>
              <w:jc w:val="center"/>
              <w:rPr>
                <w:b/>
              </w:rPr>
            </w:pPr>
            <w:r w:rsidRPr="00BB7007">
              <w:rPr>
                <w:b/>
              </w:rPr>
              <w:t>S.N.</w:t>
            </w:r>
          </w:p>
        </w:tc>
        <w:tc>
          <w:tcPr>
            <w:tcW w:w="3960" w:type="dxa"/>
            <w:vAlign w:val="center"/>
          </w:tcPr>
          <w:p w:rsidR="00BB7007" w:rsidRPr="00BB7007" w:rsidRDefault="00BB7007" w:rsidP="00BB7007">
            <w:pPr>
              <w:jc w:val="center"/>
              <w:rPr>
                <w:b/>
              </w:rPr>
            </w:pPr>
            <w:r w:rsidRPr="00BB7007">
              <w:rPr>
                <w:b/>
              </w:rPr>
              <w:t>Type of classrooms</w:t>
            </w:r>
          </w:p>
        </w:tc>
        <w:tc>
          <w:tcPr>
            <w:tcW w:w="5267" w:type="dxa"/>
            <w:vAlign w:val="center"/>
          </w:tcPr>
          <w:p w:rsidR="00BB7007" w:rsidRPr="00BB7007" w:rsidRDefault="00BB7007" w:rsidP="00BB7007">
            <w:pPr>
              <w:jc w:val="center"/>
              <w:rPr>
                <w:b/>
              </w:rPr>
            </w:pPr>
            <w:r w:rsidRPr="00BB7007">
              <w:rPr>
                <w:b/>
              </w:rPr>
              <w:t>Application</w:t>
            </w:r>
          </w:p>
        </w:tc>
      </w:tr>
      <w:tr w:rsidR="00BB7007" w:rsidRPr="00BB7007" w:rsidTr="00A80C46">
        <w:tc>
          <w:tcPr>
            <w:tcW w:w="738" w:type="dxa"/>
          </w:tcPr>
          <w:p w:rsidR="00BB7007" w:rsidRPr="00BB7007" w:rsidRDefault="00BB7007" w:rsidP="00BB7007">
            <w:r w:rsidRPr="00BB7007">
              <w:t>1.</w:t>
            </w:r>
          </w:p>
        </w:tc>
        <w:tc>
          <w:tcPr>
            <w:tcW w:w="3960" w:type="dxa"/>
          </w:tcPr>
          <w:p w:rsidR="00C76053" w:rsidRPr="00BB7007" w:rsidRDefault="00C76053" w:rsidP="00BB7007">
            <w:pPr>
              <w:rPr>
                <w:b/>
              </w:rPr>
            </w:pPr>
            <w:r w:rsidRPr="00BB7007">
              <w:rPr>
                <w:b/>
              </w:rPr>
              <w:t xml:space="preserve">Modular clean rooms </w:t>
            </w:r>
          </w:p>
          <w:p w:rsidR="00BB7007" w:rsidRPr="00BB7007" w:rsidRDefault="00BB7007" w:rsidP="00BB7007"/>
          <w:p w:rsidR="00BB7007" w:rsidRPr="00BB7007" w:rsidRDefault="00BB7007" w:rsidP="00BB7007"/>
        </w:tc>
        <w:tc>
          <w:tcPr>
            <w:tcW w:w="5267" w:type="dxa"/>
          </w:tcPr>
          <w:p w:rsidR="00BB7007" w:rsidRPr="00BB7007" w:rsidRDefault="00BB7007" w:rsidP="005532E2">
            <w:pPr>
              <w:numPr>
                <w:ilvl w:val="0"/>
                <w:numId w:val="14"/>
              </w:numPr>
            </w:pPr>
            <w:r w:rsidRPr="00BB7007">
              <w:t>Microelectronics</w:t>
            </w:r>
          </w:p>
          <w:p w:rsidR="00BB7007" w:rsidRPr="00BB7007" w:rsidRDefault="00BB7007" w:rsidP="005532E2">
            <w:pPr>
              <w:numPr>
                <w:ilvl w:val="0"/>
                <w:numId w:val="14"/>
              </w:numPr>
            </w:pPr>
            <w:r w:rsidRPr="00BB7007">
              <w:t>Printing Rooms</w:t>
            </w:r>
          </w:p>
          <w:p w:rsidR="00BB7007" w:rsidRPr="00BB7007" w:rsidRDefault="00BB7007" w:rsidP="005532E2">
            <w:pPr>
              <w:numPr>
                <w:ilvl w:val="0"/>
                <w:numId w:val="14"/>
              </w:numPr>
            </w:pPr>
            <w:r w:rsidRPr="00BB7007">
              <w:t>Pharmaceutical Packaging</w:t>
            </w:r>
          </w:p>
          <w:p w:rsidR="00BB7007" w:rsidRPr="00BB7007" w:rsidRDefault="00BB7007" w:rsidP="005532E2">
            <w:pPr>
              <w:numPr>
                <w:ilvl w:val="0"/>
                <w:numId w:val="14"/>
              </w:numPr>
            </w:pPr>
            <w:r w:rsidRPr="00BB7007">
              <w:t>Gown Rooms</w:t>
            </w:r>
          </w:p>
          <w:p w:rsidR="00BB7007" w:rsidRPr="00BB7007" w:rsidRDefault="00BB7007" w:rsidP="005532E2">
            <w:pPr>
              <w:numPr>
                <w:ilvl w:val="0"/>
                <w:numId w:val="14"/>
              </w:numPr>
            </w:pPr>
            <w:r w:rsidRPr="00BB7007">
              <w:t>Laboratories</w:t>
            </w:r>
          </w:p>
          <w:p w:rsidR="00BB7007" w:rsidRPr="00BB7007" w:rsidRDefault="00BB7007" w:rsidP="005532E2">
            <w:pPr>
              <w:numPr>
                <w:ilvl w:val="0"/>
                <w:numId w:val="14"/>
              </w:numPr>
            </w:pPr>
            <w:r w:rsidRPr="00BB7007">
              <w:t>Medical Device Manufacturing &amp; Packaging</w:t>
            </w:r>
          </w:p>
          <w:p w:rsidR="00BB7007" w:rsidRPr="00BB7007" w:rsidRDefault="00BB7007" w:rsidP="005532E2">
            <w:pPr>
              <w:numPr>
                <w:ilvl w:val="0"/>
                <w:numId w:val="14"/>
              </w:numPr>
            </w:pPr>
            <w:r w:rsidRPr="00BB7007">
              <w:t>Dry Rooms</w:t>
            </w:r>
          </w:p>
          <w:p w:rsidR="00BB7007" w:rsidRPr="00BB7007" w:rsidRDefault="00BB7007" w:rsidP="00BB7007"/>
        </w:tc>
      </w:tr>
      <w:tr w:rsidR="00BB7007" w:rsidRPr="00BB7007" w:rsidTr="00A80C46">
        <w:tc>
          <w:tcPr>
            <w:tcW w:w="738" w:type="dxa"/>
          </w:tcPr>
          <w:p w:rsidR="00BB7007" w:rsidRPr="00BB7007" w:rsidRDefault="00BB7007" w:rsidP="00BB7007">
            <w:r w:rsidRPr="00BB7007">
              <w:t>2.</w:t>
            </w:r>
          </w:p>
        </w:tc>
        <w:tc>
          <w:tcPr>
            <w:tcW w:w="3960" w:type="dxa"/>
          </w:tcPr>
          <w:p w:rsidR="00BB7007" w:rsidRPr="00BB7007" w:rsidRDefault="00BB7007" w:rsidP="00BB7007">
            <w:r w:rsidRPr="00BB7007">
              <w:rPr>
                <w:b/>
                <w:bCs/>
              </w:rPr>
              <w:t>Softwall Cleanrooms &amp; Curtain Dividers</w:t>
            </w:r>
          </w:p>
        </w:tc>
        <w:tc>
          <w:tcPr>
            <w:tcW w:w="5267" w:type="dxa"/>
          </w:tcPr>
          <w:p w:rsidR="00BB7007" w:rsidRPr="00BB7007" w:rsidRDefault="00BB7007" w:rsidP="005532E2">
            <w:pPr>
              <w:numPr>
                <w:ilvl w:val="0"/>
                <w:numId w:val="15"/>
              </w:numPr>
            </w:pPr>
            <w:r w:rsidRPr="00BB7007">
              <w:t>Dust control</w:t>
            </w:r>
          </w:p>
          <w:p w:rsidR="00BB7007" w:rsidRPr="00BB7007" w:rsidRDefault="00BB7007" w:rsidP="005532E2">
            <w:pPr>
              <w:numPr>
                <w:ilvl w:val="0"/>
                <w:numId w:val="15"/>
              </w:numPr>
            </w:pPr>
            <w:r w:rsidRPr="00BB7007">
              <w:t>Specific ISO classifications</w:t>
            </w:r>
          </w:p>
          <w:p w:rsidR="00BB7007" w:rsidRPr="00BB7007" w:rsidRDefault="00BB7007" w:rsidP="005532E2">
            <w:pPr>
              <w:numPr>
                <w:ilvl w:val="0"/>
                <w:numId w:val="15"/>
              </w:numPr>
            </w:pPr>
            <w:r w:rsidRPr="00BB7007">
              <w:t>Flexible manufacturing enclosures</w:t>
            </w:r>
          </w:p>
          <w:p w:rsidR="00BB7007" w:rsidRPr="00BB7007" w:rsidRDefault="00BB7007" w:rsidP="005532E2">
            <w:pPr>
              <w:numPr>
                <w:ilvl w:val="0"/>
                <w:numId w:val="15"/>
              </w:numPr>
            </w:pPr>
            <w:r w:rsidRPr="00BB7007">
              <w:t>Laser rooms</w:t>
            </w:r>
          </w:p>
          <w:p w:rsidR="00BB7007" w:rsidRPr="00BB7007" w:rsidRDefault="00BB7007" w:rsidP="00BB7007"/>
        </w:tc>
      </w:tr>
      <w:tr w:rsidR="00BB7007" w:rsidRPr="00BB7007" w:rsidTr="00A80C46">
        <w:tc>
          <w:tcPr>
            <w:tcW w:w="738" w:type="dxa"/>
          </w:tcPr>
          <w:p w:rsidR="00BB7007" w:rsidRPr="00BB7007" w:rsidRDefault="00BB7007" w:rsidP="00BB7007">
            <w:r w:rsidRPr="00BB7007">
              <w:t>3.</w:t>
            </w:r>
          </w:p>
        </w:tc>
        <w:tc>
          <w:tcPr>
            <w:tcW w:w="3960" w:type="dxa"/>
          </w:tcPr>
          <w:p w:rsidR="00BB7007" w:rsidRPr="00BB7007" w:rsidRDefault="00BB7007" w:rsidP="00BB7007">
            <w:r w:rsidRPr="00BB7007">
              <w:rPr>
                <w:b/>
                <w:bCs/>
              </w:rPr>
              <w:t xml:space="preserve">Coordinate Measuring Machine (CMM) rooms </w:t>
            </w:r>
            <w:r w:rsidR="00B05684">
              <w:rPr>
                <w:b/>
                <w:bCs/>
              </w:rPr>
              <w:t xml:space="preserve">to </w:t>
            </w:r>
            <w:r w:rsidRPr="00BB7007">
              <w:rPr>
                <w:b/>
                <w:bCs/>
              </w:rPr>
              <w:t>control temperatures, humidity, ISO classifications, air velocity, and pressurization.</w:t>
            </w:r>
          </w:p>
        </w:tc>
        <w:tc>
          <w:tcPr>
            <w:tcW w:w="5267" w:type="dxa"/>
          </w:tcPr>
          <w:p w:rsidR="00BB7007" w:rsidRPr="00BB7007" w:rsidRDefault="00BB7007" w:rsidP="005532E2">
            <w:pPr>
              <w:numPr>
                <w:ilvl w:val="0"/>
                <w:numId w:val="16"/>
              </w:numPr>
            </w:pPr>
            <w:r w:rsidRPr="00BB7007">
              <w:t>Machinery Manufacturing Inspection</w:t>
            </w:r>
          </w:p>
          <w:p w:rsidR="00BB7007" w:rsidRPr="00BB7007" w:rsidRDefault="00BB7007" w:rsidP="005532E2">
            <w:pPr>
              <w:numPr>
                <w:ilvl w:val="0"/>
                <w:numId w:val="16"/>
              </w:numPr>
            </w:pPr>
            <w:r w:rsidRPr="00BB7007">
              <w:t>Gauge Calibration</w:t>
            </w:r>
          </w:p>
          <w:p w:rsidR="00BB7007" w:rsidRPr="00BB7007" w:rsidRDefault="00BB7007" w:rsidP="005532E2">
            <w:pPr>
              <w:numPr>
                <w:ilvl w:val="0"/>
                <w:numId w:val="16"/>
              </w:numPr>
            </w:pPr>
            <w:r w:rsidRPr="00BB7007">
              <w:t>Medical Applications</w:t>
            </w:r>
          </w:p>
          <w:p w:rsidR="00BB7007" w:rsidRPr="00BB7007" w:rsidRDefault="00BB7007" w:rsidP="005532E2">
            <w:pPr>
              <w:numPr>
                <w:ilvl w:val="0"/>
                <w:numId w:val="16"/>
              </w:numPr>
            </w:pPr>
            <w:r w:rsidRPr="00BB7007">
              <w:t>Automotive Part Fabrication &amp; Testing Applications</w:t>
            </w:r>
          </w:p>
          <w:p w:rsidR="00BB7007" w:rsidRPr="00BB7007" w:rsidRDefault="00BB7007" w:rsidP="005532E2">
            <w:pPr>
              <w:numPr>
                <w:ilvl w:val="0"/>
                <w:numId w:val="16"/>
              </w:numPr>
            </w:pPr>
            <w:r w:rsidRPr="00BB7007">
              <w:lastRenderedPageBreak/>
              <w:t>Energy Applications</w:t>
            </w:r>
          </w:p>
          <w:p w:rsidR="00BB7007" w:rsidRPr="00BB7007" w:rsidRDefault="00BB7007" w:rsidP="00BB7007"/>
        </w:tc>
      </w:tr>
      <w:tr w:rsidR="00BB7007" w:rsidRPr="00BB7007" w:rsidTr="00A80C46">
        <w:tc>
          <w:tcPr>
            <w:tcW w:w="738" w:type="dxa"/>
          </w:tcPr>
          <w:p w:rsidR="00BB7007" w:rsidRPr="00BB7007" w:rsidRDefault="00BB7007" w:rsidP="00BB7007">
            <w:r w:rsidRPr="00BB7007">
              <w:lastRenderedPageBreak/>
              <w:t>4.</w:t>
            </w:r>
          </w:p>
        </w:tc>
        <w:tc>
          <w:tcPr>
            <w:tcW w:w="3960" w:type="dxa"/>
          </w:tcPr>
          <w:p w:rsidR="00BB7007" w:rsidRPr="00BB7007" w:rsidRDefault="00BB7007" w:rsidP="00BB7007">
            <w:r w:rsidRPr="00BB7007">
              <w:rPr>
                <w:b/>
                <w:bCs/>
              </w:rPr>
              <w:t>Machine Enclosures &amp; Test Rooms control from noise, temperature, humidity and particulates.</w:t>
            </w:r>
          </w:p>
        </w:tc>
        <w:tc>
          <w:tcPr>
            <w:tcW w:w="5267" w:type="dxa"/>
          </w:tcPr>
          <w:p w:rsidR="00BB7007" w:rsidRPr="00BB7007" w:rsidRDefault="00BB7007" w:rsidP="005532E2">
            <w:pPr>
              <w:numPr>
                <w:ilvl w:val="0"/>
                <w:numId w:val="17"/>
              </w:numPr>
            </w:pPr>
            <w:r w:rsidRPr="00BB7007">
              <w:t>Protecting sensitive equipment from harsh environments</w:t>
            </w:r>
          </w:p>
          <w:p w:rsidR="00BB7007" w:rsidRPr="00BB7007" w:rsidRDefault="00BB7007" w:rsidP="005532E2">
            <w:pPr>
              <w:numPr>
                <w:ilvl w:val="0"/>
                <w:numId w:val="17"/>
              </w:numPr>
            </w:pPr>
            <w:r w:rsidRPr="00BB7007">
              <w:t>Facilitating the movement of large equipment and materials</w:t>
            </w:r>
          </w:p>
          <w:p w:rsidR="00BB7007" w:rsidRPr="00BB7007" w:rsidRDefault="00BB7007" w:rsidP="005532E2">
            <w:pPr>
              <w:numPr>
                <w:ilvl w:val="0"/>
                <w:numId w:val="17"/>
              </w:numPr>
            </w:pPr>
            <w:r w:rsidRPr="00BB7007">
              <w:t>Housing large calibration or processing equipment</w:t>
            </w:r>
          </w:p>
          <w:p w:rsidR="00BB7007" w:rsidRPr="00BB7007" w:rsidRDefault="00BB7007" w:rsidP="005532E2">
            <w:pPr>
              <w:numPr>
                <w:ilvl w:val="0"/>
                <w:numId w:val="17"/>
              </w:numPr>
            </w:pPr>
            <w:r w:rsidRPr="00BB7007">
              <w:t>Production line retooling</w:t>
            </w:r>
          </w:p>
          <w:p w:rsidR="00BB7007" w:rsidRPr="00BB7007" w:rsidRDefault="00BB7007" w:rsidP="005532E2">
            <w:pPr>
              <w:numPr>
                <w:ilvl w:val="0"/>
                <w:numId w:val="17"/>
              </w:numPr>
            </w:pPr>
            <w:r w:rsidRPr="00BB7007">
              <w:t>Automation enclosures</w:t>
            </w:r>
          </w:p>
          <w:p w:rsidR="00BB7007" w:rsidRPr="00BB7007" w:rsidRDefault="00BB7007" w:rsidP="00BB7007"/>
        </w:tc>
      </w:tr>
    </w:tbl>
    <w:p w:rsidR="00BB7007" w:rsidRDefault="00BB7007" w:rsidP="00BB7007"/>
    <w:p w:rsidR="00BB7007" w:rsidRDefault="00BB7007" w:rsidP="00BB7007"/>
    <w:p w:rsidR="00BB7007" w:rsidRPr="00BB7007" w:rsidRDefault="00664B72" w:rsidP="00BB7007">
      <w:pPr>
        <w:rPr>
          <w:b/>
          <w:bCs/>
        </w:rPr>
      </w:pPr>
      <w:r>
        <w:rPr>
          <w:b/>
          <w:bCs/>
        </w:rPr>
        <w:t xml:space="preserve">6. </w:t>
      </w:r>
      <w:r w:rsidR="00BB7007" w:rsidRPr="00BB7007">
        <w:rPr>
          <w:b/>
          <w:bCs/>
        </w:rPr>
        <w:t xml:space="preserve"> Future Trends in Cleanroom Specifications</w:t>
      </w:r>
    </w:p>
    <w:p w:rsidR="00BB7007" w:rsidRDefault="00BB7007" w:rsidP="00BB7007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-178435</wp:posOffset>
            </wp:positionH>
            <wp:positionV relativeFrom="paragraph">
              <wp:posOffset>33020</wp:posOffset>
            </wp:positionV>
            <wp:extent cx="6192520" cy="3562985"/>
            <wp:effectExtent l="19050" t="0" r="0" b="0"/>
            <wp:wrapNone/>
            <wp:docPr id="2" name="Picture 1" descr="How Industries Benefit from the Cleanroom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Industries Benefit from the Cleanroom Technology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356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7007" w:rsidRDefault="00BB7007" w:rsidP="00BB7007"/>
    <w:p w:rsidR="00BB7007" w:rsidRDefault="00BB7007" w:rsidP="00BB7007"/>
    <w:p w:rsidR="00BB7007" w:rsidRDefault="00BB7007" w:rsidP="00BB7007"/>
    <w:p w:rsidR="00BB7007" w:rsidRDefault="00BB7007" w:rsidP="00BB7007"/>
    <w:p w:rsidR="00BB7007" w:rsidRDefault="00BB7007" w:rsidP="00BB7007"/>
    <w:p w:rsidR="00BB7007" w:rsidRDefault="00BB7007" w:rsidP="00BB7007"/>
    <w:p w:rsidR="00BB7007" w:rsidRDefault="00BB7007" w:rsidP="00BB7007"/>
    <w:p w:rsidR="00BB7007" w:rsidRDefault="00BB7007" w:rsidP="00BB7007"/>
    <w:p w:rsidR="00BB7007" w:rsidRDefault="00BB7007" w:rsidP="00BB7007"/>
    <w:p w:rsidR="00BB7007" w:rsidRDefault="00BB7007" w:rsidP="00BB7007"/>
    <w:p w:rsidR="00BB7007" w:rsidRDefault="00BB7007" w:rsidP="00BB7007"/>
    <w:p w:rsidR="00BB7007" w:rsidRDefault="00BB7007" w:rsidP="00BB7007"/>
    <w:p w:rsidR="00BB7007" w:rsidRDefault="00BB7007" w:rsidP="00BB7007"/>
    <w:p w:rsidR="00BB7007" w:rsidRDefault="00000000" w:rsidP="00BB7007">
      <w:r>
        <w:rPr>
          <w:noProof/>
        </w:rPr>
        <w:pict>
          <v:shape id="Text Box 6" o:spid="_x0000_s1028" type="#_x0000_t202" style="position:absolute;left:0;text-align:left;margin-left:-4.15pt;margin-top:.25pt;width:487.6pt;height:19.8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" stroked="f">
            <v:textbox inset="0,0,0,0">
              <w:txbxContent>
                <w:p w:rsidR="00C76053" w:rsidRDefault="00C76053" w:rsidP="00C76053">
                  <w:pPr>
                    <w:pStyle w:val="Caption"/>
                  </w:pPr>
                  <w:r>
                    <w:t xml:space="preserve">Source: </w:t>
                  </w:r>
                  <w:hyperlink r:id="rId19" w:history="1">
                    <w:r w:rsidRPr="00BC51B9">
                      <w:rPr>
                        <w:rStyle w:val="Hyperlink"/>
                      </w:rPr>
                      <w:t>https://fabtechnologies.com/industries-benefit-from-the-cleanroom-technology/</w:t>
                    </w:r>
                  </w:hyperlink>
                </w:p>
                <w:p w:rsidR="00C76053" w:rsidRPr="00C76053" w:rsidRDefault="00C76053" w:rsidP="00C76053"/>
              </w:txbxContent>
            </v:textbox>
          </v:shape>
        </w:pict>
      </w:r>
    </w:p>
    <w:p w:rsidR="00F77994" w:rsidRDefault="001B667B" w:rsidP="00C66D44">
      <w:pPr>
        <w:pStyle w:val="ListParagraph"/>
        <w:numPr>
          <w:ilvl w:val="0"/>
          <w:numId w:val="19"/>
        </w:numPr>
      </w:pPr>
      <w:r>
        <w:rPr>
          <w:b/>
          <w:bCs/>
        </w:rPr>
        <w:t>Advanced</w:t>
      </w:r>
      <w:r w:rsidR="00533EE5" w:rsidRPr="00F77994">
        <w:rPr>
          <w:b/>
          <w:bCs/>
        </w:rPr>
        <w:t xml:space="preserve"> Cleanrooms: </w:t>
      </w:r>
      <w:r w:rsidR="00533EE5">
        <w:t>Real-time monitoring of critical parameters that include air quality, temperature, and humidit</w:t>
      </w:r>
      <w:r w:rsidR="009F61F0">
        <w:t>y can be facilitated with the integration of Internet of Things (IoT) devices and sensors</w:t>
      </w:r>
      <w:r w:rsidR="00DD4B91">
        <w:t xml:space="preserve"> in cleanrooms</w:t>
      </w:r>
      <w:r w:rsidR="009F61F0">
        <w:t>.</w:t>
      </w:r>
      <w:r w:rsidR="000E1F8E">
        <w:t xml:space="preserve"> </w:t>
      </w:r>
      <w:r w:rsidR="007340A5">
        <w:t>This data-driven approach can be utilized to increase efficiency</w:t>
      </w:r>
      <w:r w:rsidR="002928CB">
        <w:t xml:space="preserve"> </w:t>
      </w:r>
      <w:r w:rsidR="000E1F8E">
        <w:t xml:space="preserve">and </w:t>
      </w:r>
      <w:r w:rsidR="002928CB">
        <w:t xml:space="preserve">reduce energy consumption, </w:t>
      </w:r>
      <w:r w:rsidR="000E1F8E">
        <w:t xml:space="preserve">and </w:t>
      </w:r>
      <w:r w:rsidR="002928CB">
        <w:t xml:space="preserve">operation </w:t>
      </w:r>
      <w:r w:rsidR="00713B85">
        <w:t>costs.</w:t>
      </w:r>
      <w:r w:rsidR="007340A5">
        <w:t xml:space="preserve"> Likewise, proactive maintenance can be enabled by providing early alerts for potential deviations.</w:t>
      </w:r>
    </w:p>
    <w:p w:rsidR="00CB7AA8" w:rsidRDefault="001B667B" w:rsidP="00C66D44">
      <w:pPr>
        <w:pStyle w:val="ListParagraph"/>
        <w:numPr>
          <w:ilvl w:val="0"/>
          <w:numId w:val="19"/>
        </w:numPr>
      </w:pPr>
      <w:r>
        <w:rPr>
          <w:b/>
          <w:bCs/>
        </w:rPr>
        <w:lastRenderedPageBreak/>
        <w:t>Improved</w:t>
      </w:r>
      <w:r w:rsidR="00CB7AA8" w:rsidRPr="00F77994">
        <w:rPr>
          <w:b/>
          <w:bCs/>
        </w:rPr>
        <w:t xml:space="preserve"> Filtration and Airflow Control:</w:t>
      </w:r>
      <w:r w:rsidR="00CB7AA8">
        <w:t xml:space="preserve"> Particle contamination can be </w:t>
      </w:r>
      <w:r w:rsidR="00A151EC">
        <w:t>precisely controlled with advancements in filtration systems and airflow control mechanism</w:t>
      </w:r>
      <w:r w:rsidR="00F77994">
        <w:t xml:space="preserve">s. </w:t>
      </w:r>
      <w:r w:rsidR="00354BDA">
        <w:t>It includes</w:t>
      </w:r>
      <w:r w:rsidR="000B58CA">
        <w:t xml:space="preserve"> the development of novel HEPA and ULPA filter materials</w:t>
      </w:r>
      <w:r w:rsidR="00713B85">
        <w:t>. HEPA filters are effective in capturing micro-size particles</w:t>
      </w:r>
      <w:r w:rsidR="00600DFB">
        <w:t xml:space="preserve">. And, </w:t>
      </w:r>
      <w:r w:rsidR="00713B85">
        <w:t xml:space="preserve">ULPA filters assure </w:t>
      </w:r>
      <w:r w:rsidR="00C80B4A">
        <w:t xml:space="preserve">a </w:t>
      </w:r>
      <w:r w:rsidR="00713B85">
        <w:t xml:space="preserve">superior level of purity inside the dedicated area. Moreover, </w:t>
      </w:r>
      <w:r w:rsidR="00C80B4A">
        <w:t xml:space="preserve">the </w:t>
      </w:r>
      <w:r w:rsidR="00713B85">
        <w:t>development of</w:t>
      </w:r>
      <w:r w:rsidR="000B58CA">
        <w:t xml:space="preserve"> airflow management systems </w:t>
      </w:r>
      <w:r w:rsidR="00A838DB">
        <w:t>that</w:t>
      </w:r>
      <w:r w:rsidR="000B58CA">
        <w:t xml:space="preserve"> are adaptive to changing conditions</w:t>
      </w:r>
      <w:r w:rsidR="00713B85">
        <w:t xml:space="preserve"> can also be </w:t>
      </w:r>
      <w:r w:rsidR="005F32BC">
        <w:t>emphasized.</w:t>
      </w:r>
    </w:p>
    <w:p w:rsidR="002A05D6" w:rsidRDefault="002A05D6" w:rsidP="002A05D6">
      <w:pPr>
        <w:pStyle w:val="ListParagraph"/>
        <w:numPr>
          <w:ilvl w:val="0"/>
          <w:numId w:val="19"/>
        </w:numPr>
      </w:pPr>
      <w:r>
        <w:rPr>
          <w:b/>
          <w:bCs/>
        </w:rPr>
        <w:t xml:space="preserve">Automation and robotics: </w:t>
      </w:r>
      <w:r>
        <w:t xml:space="preserve">With the expansion in automation and usage of robotics, cleanroom operations have been constantly improved. </w:t>
      </w:r>
      <w:r w:rsidR="005F32BC">
        <w:t>Deployment of these technologies such as automated cleaning systems, material handling, and remote monitoring have reduced the number of human labo</w:t>
      </w:r>
      <w:r w:rsidR="00C80B4A">
        <w:t>re</w:t>
      </w:r>
      <w:r w:rsidR="005F32BC">
        <w:t>rs</w:t>
      </w:r>
      <w:r>
        <w:t>. On the other hand, it has minimized the risk of contamination</w:t>
      </w:r>
      <w:r w:rsidR="005F32BC">
        <w:t xml:space="preserve"> and </w:t>
      </w:r>
      <w:r w:rsidR="000E1F8E">
        <w:t xml:space="preserve">the </w:t>
      </w:r>
      <w:r w:rsidR="005F32BC">
        <w:t xml:space="preserve">need </w:t>
      </w:r>
      <w:r w:rsidR="00C80B4A">
        <w:t>for</w:t>
      </w:r>
      <w:r w:rsidR="005F32BC">
        <w:t xml:space="preserve"> cleaning, and therefore has improved </w:t>
      </w:r>
      <w:r w:rsidR="00541568">
        <w:t>productivity</w:t>
      </w:r>
      <w:r>
        <w:t xml:space="preserve">. </w:t>
      </w:r>
    </w:p>
    <w:p w:rsidR="00226FB5" w:rsidRDefault="00C80B4A" w:rsidP="002A05D6">
      <w:pPr>
        <w:pStyle w:val="ListParagraph"/>
        <w:numPr>
          <w:ilvl w:val="0"/>
          <w:numId w:val="19"/>
        </w:numPr>
      </w:pPr>
      <w:r>
        <w:rPr>
          <w:b/>
          <w:bCs/>
        </w:rPr>
        <w:t>Utilization of 3D printing in cleanroom manufacturing</w:t>
      </w:r>
      <w:r w:rsidR="00226FB5" w:rsidRPr="002A05D6">
        <w:rPr>
          <w:b/>
          <w:bCs/>
        </w:rPr>
        <w:t>:</w:t>
      </w:r>
      <w:r w:rsidR="00226FB5">
        <w:t xml:space="preserve"> Complex components with reduced contamination risks can</w:t>
      </w:r>
      <w:r w:rsidR="00014127">
        <w:t xml:space="preserve"> be generated with the</w:t>
      </w:r>
      <w:r w:rsidR="00A23439">
        <w:t xml:space="preserve"> </w:t>
      </w:r>
      <w:r w:rsidR="000E1F8E">
        <w:t>integrated implementation</w:t>
      </w:r>
      <w:r w:rsidR="00A23439">
        <w:t xml:space="preserve"> of 3D printing technology in cleanroom environments.</w:t>
      </w:r>
      <w:r w:rsidR="00162CCF">
        <w:t xml:space="preserve"> 3D printed materials are adaptable to acids, bases, and different solutions and </w:t>
      </w:r>
      <w:r w:rsidR="00747C4C">
        <w:t>hence can</w:t>
      </w:r>
      <w:r w:rsidR="00162CCF">
        <w:t xml:space="preserve"> be used in regular production in a cleanroom.</w:t>
      </w:r>
      <w:r w:rsidR="00430070">
        <w:t xml:space="preserve"> The integrity of </w:t>
      </w:r>
      <w:r w:rsidR="005346B5">
        <w:t xml:space="preserve">the </w:t>
      </w:r>
      <w:r w:rsidR="00430070">
        <w:t xml:space="preserve">final product can be ascertained by designing and manufacturing </w:t>
      </w:r>
      <w:r w:rsidR="005346B5">
        <w:t>it</w:t>
      </w:r>
      <w:r w:rsidR="00430070">
        <w:t xml:space="preserve"> in a controlled environment.</w:t>
      </w:r>
    </w:p>
    <w:p w:rsidR="00F676C8" w:rsidRPr="00881D1D" w:rsidRDefault="00F676C8" w:rsidP="00F676C8">
      <w:pPr>
        <w:rPr>
          <w:b/>
        </w:rPr>
      </w:pPr>
    </w:p>
    <w:p w:rsidR="00F676C8" w:rsidRDefault="00F676C8" w:rsidP="00F676C8">
      <w:pPr>
        <w:pStyle w:val="Heading2"/>
      </w:pPr>
      <w:r w:rsidRPr="00F676C8">
        <w:t> </w:t>
      </w:r>
      <w:r w:rsidR="00664B72">
        <w:t>7.</w:t>
      </w:r>
      <w:r w:rsidRPr="00F676C8">
        <w:t xml:space="preserve"> Conclusion</w:t>
      </w:r>
    </w:p>
    <w:p w:rsidR="00BE1AC0" w:rsidRPr="00BE1AC0" w:rsidRDefault="00BE1AC0" w:rsidP="00BE1AC0">
      <w:r>
        <w:t>Cleanroom specifications are pivotal to develop</w:t>
      </w:r>
      <w:r w:rsidR="006001E0">
        <w:t>ing</w:t>
      </w:r>
      <w:r>
        <w:t xml:space="preserve"> things with precision and advanced technology.</w:t>
      </w:r>
      <w:r w:rsidR="00FB373B">
        <w:t xml:space="preserve"> This guide has demonstrated that the cleanroom specifications not only provide a clean place but also </w:t>
      </w:r>
      <w:r w:rsidR="005B623B">
        <w:t>the mere requirement of care and attention to the rules.</w:t>
      </w:r>
      <w:r w:rsidR="0047689A">
        <w:t xml:space="preserve"> Further, cleanroom specifications assist </w:t>
      </w:r>
      <w:r w:rsidR="006001E0">
        <w:t>in developing things</w:t>
      </w:r>
      <w:r w:rsidR="0047689A">
        <w:t xml:space="preserve"> perfectly: from making medicine to electronics and even in space technology.</w:t>
      </w:r>
      <w:r w:rsidR="004237D1">
        <w:t xml:space="preserve"> Also, we came to learn that cleanrooms require specific rules for particulars like air and temperature.</w:t>
      </w:r>
      <w:r w:rsidR="006369DC">
        <w:t xml:space="preserve"> The guide also </w:t>
      </w:r>
      <w:r w:rsidR="004F5956">
        <w:t>familiarizes</w:t>
      </w:r>
      <w:r w:rsidR="006369DC">
        <w:t xml:space="preserve"> us </w:t>
      </w:r>
      <w:r w:rsidR="006001E0">
        <w:t>with</w:t>
      </w:r>
      <w:r w:rsidR="006369DC">
        <w:t xml:space="preserve"> the importance </w:t>
      </w:r>
      <w:r w:rsidR="004F5956">
        <w:t xml:space="preserve">of </w:t>
      </w:r>
      <w:r w:rsidR="006369DC">
        <w:t>selec</w:t>
      </w:r>
      <w:r w:rsidR="004F5956">
        <w:t>ting</w:t>
      </w:r>
      <w:r w:rsidR="006369DC">
        <w:t xml:space="preserve"> the right materials and </w:t>
      </w:r>
      <w:r w:rsidR="000E1F8E">
        <w:t>maintaining everything</w:t>
      </w:r>
      <w:r w:rsidR="006369DC">
        <w:t xml:space="preserve"> clean.</w:t>
      </w:r>
      <w:r w:rsidR="004F5956">
        <w:t xml:space="preserve"> Several practical examples have demonstrated </w:t>
      </w:r>
      <w:r w:rsidR="006001E0">
        <w:t xml:space="preserve">to </w:t>
      </w:r>
      <w:r w:rsidR="004F5956">
        <w:t>us the application and procedure of cleanroom rules in different industries.</w:t>
      </w:r>
      <w:r w:rsidR="00400679">
        <w:t xml:space="preserve"> Similarly, cleanrooms can be further enhanced with novel technology and eco-friendly ideas.</w:t>
      </w:r>
      <w:r w:rsidR="00CA23A1">
        <w:t xml:space="preserve"> To sum up, cleanroom rules play a significant role </w:t>
      </w:r>
      <w:r w:rsidR="006001E0">
        <w:t>in making</w:t>
      </w:r>
      <w:r w:rsidR="00CA23A1">
        <w:t xml:space="preserve"> safe and high</w:t>
      </w:r>
      <w:r w:rsidR="006001E0">
        <w:t>-</w:t>
      </w:r>
      <w:r w:rsidR="00CA23A1">
        <w:t>quality things.</w:t>
      </w:r>
    </w:p>
    <w:p w:rsidR="00CA7BAA" w:rsidRPr="00664B72" w:rsidRDefault="00CA7BAA">
      <w:pPr>
        <w:rPr>
          <w:color w:val="FF0000"/>
        </w:rPr>
      </w:pPr>
    </w:p>
    <w:sectPr w:rsidR="00CA7BAA" w:rsidRPr="00664B72" w:rsidSect="00F676C8">
      <w:pgSz w:w="11909" w:h="16834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74C1"/>
    <w:multiLevelType w:val="hybridMultilevel"/>
    <w:tmpl w:val="AE685384"/>
    <w:lvl w:ilvl="0" w:tplc="698A6B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498A"/>
    <w:multiLevelType w:val="hybridMultilevel"/>
    <w:tmpl w:val="D20E0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F1995"/>
    <w:multiLevelType w:val="multilevel"/>
    <w:tmpl w:val="374A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9A30BA"/>
    <w:multiLevelType w:val="hybridMultilevel"/>
    <w:tmpl w:val="FB766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96C8A"/>
    <w:multiLevelType w:val="hybridMultilevel"/>
    <w:tmpl w:val="E73C8232"/>
    <w:lvl w:ilvl="0" w:tplc="6A3E538E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12101"/>
    <w:multiLevelType w:val="hybridMultilevel"/>
    <w:tmpl w:val="DBBE8BEE"/>
    <w:lvl w:ilvl="0" w:tplc="6A3E538E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D4FB6"/>
    <w:multiLevelType w:val="multilevel"/>
    <w:tmpl w:val="5FF8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851F7E"/>
    <w:multiLevelType w:val="multilevel"/>
    <w:tmpl w:val="962A4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BA73AA"/>
    <w:multiLevelType w:val="hybridMultilevel"/>
    <w:tmpl w:val="FEA6D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D2850"/>
    <w:multiLevelType w:val="multilevel"/>
    <w:tmpl w:val="BEC081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401D63BA"/>
    <w:multiLevelType w:val="hybridMultilevel"/>
    <w:tmpl w:val="239EF0AC"/>
    <w:lvl w:ilvl="0" w:tplc="9C4EFC58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3F210C"/>
    <w:multiLevelType w:val="hybridMultilevel"/>
    <w:tmpl w:val="E0828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D3850"/>
    <w:multiLevelType w:val="hybridMultilevel"/>
    <w:tmpl w:val="0F36E6B0"/>
    <w:lvl w:ilvl="0" w:tplc="9C4EFC58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B458C3"/>
    <w:multiLevelType w:val="hybridMultilevel"/>
    <w:tmpl w:val="0A10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6B1284"/>
    <w:multiLevelType w:val="hybridMultilevel"/>
    <w:tmpl w:val="2DF8E9C0"/>
    <w:lvl w:ilvl="0" w:tplc="9C4EFC58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E072E"/>
    <w:multiLevelType w:val="multilevel"/>
    <w:tmpl w:val="2FAA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C06D75"/>
    <w:multiLevelType w:val="multilevel"/>
    <w:tmpl w:val="BE8A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BD76F6"/>
    <w:multiLevelType w:val="multilevel"/>
    <w:tmpl w:val="2AFA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FF246F7"/>
    <w:multiLevelType w:val="hybridMultilevel"/>
    <w:tmpl w:val="46D0F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890767">
    <w:abstractNumId w:val="0"/>
  </w:num>
  <w:num w:numId="2" w16cid:durableId="638732566">
    <w:abstractNumId w:val="12"/>
  </w:num>
  <w:num w:numId="3" w16cid:durableId="2048993308">
    <w:abstractNumId w:val="15"/>
  </w:num>
  <w:num w:numId="4" w16cid:durableId="2106223018">
    <w:abstractNumId w:val="16"/>
  </w:num>
  <w:num w:numId="5" w16cid:durableId="734011828">
    <w:abstractNumId w:val="13"/>
  </w:num>
  <w:num w:numId="6" w16cid:durableId="1577781328">
    <w:abstractNumId w:val="10"/>
  </w:num>
  <w:num w:numId="7" w16cid:durableId="602304522">
    <w:abstractNumId w:val="6"/>
  </w:num>
  <w:num w:numId="8" w16cid:durableId="55857621">
    <w:abstractNumId w:val="14"/>
  </w:num>
  <w:num w:numId="9" w16cid:durableId="1337225030">
    <w:abstractNumId w:val="11"/>
  </w:num>
  <w:num w:numId="10" w16cid:durableId="352190724">
    <w:abstractNumId w:val="7"/>
  </w:num>
  <w:num w:numId="11" w16cid:durableId="537395964">
    <w:abstractNumId w:val="9"/>
  </w:num>
  <w:num w:numId="12" w16cid:durableId="1032345361">
    <w:abstractNumId w:val="2"/>
  </w:num>
  <w:num w:numId="13" w16cid:durableId="1997031622">
    <w:abstractNumId w:val="17"/>
  </w:num>
  <w:num w:numId="14" w16cid:durableId="2113434317">
    <w:abstractNumId w:val="1"/>
  </w:num>
  <w:num w:numId="15" w16cid:durableId="581253503">
    <w:abstractNumId w:val="18"/>
  </w:num>
  <w:num w:numId="16" w16cid:durableId="464861030">
    <w:abstractNumId w:val="8"/>
  </w:num>
  <w:num w:numId="17" w16cid:durableId="785271572">
    <w:abstractNumId w:val="3"/>
  </w:num>
  <w:num w:numId="18" w16cid:durableId="1964576026">
    <w:abstractNumId w:val="5"/>
  </w:num>
  <w:num w:numId="19" w16cid:durableId="1492139232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O0NDQwMDQ3NTQ3NDVW0lEKTi0uzszPAykwqgUAGZuahiwAAAA="/>
  </w:docVars>
  <w:rsids>
    <w:rsidRoot w:val="00F676C8"/>
    <w:rsid w:val="00012378"/>
    <w:rsid w:val="00014127"/>
    <w:rsid w:val="00030DBC"/>
    <w:rsid w:val="00075333"/>
    <w:rsid w:val="000A61E0"/>
    <w:rsid w:val="000A7F5D"/>
    <w:rsid w:val="000B58CA"/>
    <w:rsid w:val="000C36F9"/>
    <w:rsid w:val="000E1F8E"/>
    <w:rsid w:val="000F5D63"/>
    <w:rsid w:val="00153D16"/>
    <w:rsid w:val="00162CCF"/>
    <w:rsid w:val="00193B33"/>
    <w:rsid w:val="001973D1"/>
    <w:rsid w:val="001B667B"/>
    <w:rsid w:val="00206367"/>
    <w:rsid w:val="002265DE"/>
    <w:rsid w:val="00226FB5"/>
    <w:rsid w:val="002674B7"/>
    <w:rsid w:val="002928CB"/>
    <w:rsid w:val="002A05D6"/>
    <w:rsid w:val="002A17A8"/>
    <w:rsid w:val="002B7C57"/>
    <w:rsid w:val="002F0192"/>
    <w:rsid w:val="002F714C"/>
    <w:rsid w:val="00300033"/>
    <w:rsid w:val="00303A54"/>
    <w:rsid w:val="00307C85"/>
    <w:rsid w:val="0033673B"/>
    <w:rsid w:val="00354BDA"/>
    <w:rsid w:val="003608C2"/>
    <w:rsid w:val="003609C2"/>
    <w:rsid w:val="003717D6"/>
    <w:rsid w:val="003B0AA2"/>
    <w:rsid w:val="003D1C91"/>
    <w:rsid w:val="003D1E2B"/>
    <w:rsid w:val="003F49E7"/>
    <w:rsid w:val="00400679"/>
    <w:rsid w:val="004237D1"/>
    <w:rsid w:val="00430070"/>
    <w:rsid w:val="00431996"/>
    <w:rsid w:val="004353E8"/>
    <w:rsid w:val="00436613"/>
    <w:rsid w:val="00441EBF"/>
    <w:rsid w:val="0047689A"/>
    <w:rsid w:val="004B3AD7"/>
    <w:rsid w:val="004B5009"/>
    <w:rsid w:val="004E309C"/>
    <w:rsid w:val="004F5956"/>
    <w:rsid w:val="00501391"/>
    <w:rsid w:val="00510E34"/>
    <w:rsid w:val="005211FC"/>
    <w:rsid w:val="0052504B"/>
    <w:rsid w:val="00531707"/>
    <w:rsid w:val="00533EE5"/>
    <w:rsid w:val="005346B5"/>
    <w:rsid w:val="00541568"/>
    <w:rsid w:val="0054447B"/>
    <w:rsid w:val="005532E2"/>
    <w:rsid w:val="005577E9"/>
    <w:rsid w:val="005758B3"/>
    <w:rsid w:val="005907AE"/>
    <w:rsid w:val="005A147B"/>
    <w:rsid w:val="005B43C7"/>
    <w:rsid w:val="005B623B"/>
    <w:rsid w:val="005B7395"/>
    <w:rsid w:val="005C7D36"/>
    <w:rsid w:val="005D579F"/>
    <w:rsid w:val="005F32BC"/>
    <w:rsid w:val="006001E0"/>
    <w:rsid w:val="00600DFB"/>
    <w:rsid w:val="00635707"/>
    <w:rsid w:val="00636195"/>
    <w:rsid w:val="006369DC"/>
    <w:rsid w:val="00642C05"/>
    <w:rsid w:val="00643E71"/>
    <w:rsid w:val="00664B72"/>
    <w:rsid w:val="006D2EB4"/>
    <w:rsid w:val="006F557D"/>
    <w:rsid w:val="0070585F"/>
    <w:rsid w:val="00713B85"/>
    <w:rsid w:val="007340A5"/>
    <w:rsid w:val="0073428B"/>
    <w:rsid w:val="00747C4C"/>
    <w:rsid w:val="007646B6"/>
    <w:rsid w:val="00786CF0"/>
    <w:rsid w:val="0079478F"/>
    <w:rsid w:val="007D2DBA"/>
    <w:rsid w:val="007D6E11"/>
    <w:rsid w:val="007D7ADC"/>
    <w:rsid w:val="007F3247"/>
    <w:rsid w:val="00820368"/>
    <w:rsid w:val="008313EC"/>
    <w:rsid w:val="00834037"/>
    <w:rsid w:val="0084388D"/>
    <w:rsid w:val="00867435"/>
    <w:rsid w:val="00881D1D"/>
    <w:rsid w:val="0088256B"/>
    <w:rsid w:val="00891601"/>
    <w:rsid w:val="00892112"/>
    <w:rsid w:val="00896F8E"/>
    <w:rsid w:val="008A45E1"/>
    <w:rsid w:val="008E5069"/>
    <w:rsid w:val="0092205D"/>
    <w:rsid w:val="00924CC8"/>
    <w:rsid w:val="00966E13"/>
    <w:rsid w:val="00975A0E"/>
    <w:rsid w:val="009818EC"/>
    <w:rsid w:val="00987823"/>
    <w:rsid w:val="009B3BFA"/>
    <w:rsid w:val="009C2C5C"/>
    <w:rsid w:val="009C7654"/>
    <w:rsid w:val="009F61F0"/>
    <w:rsid w:val="00A151EC"/>
    <w:rsid w:val="00A23439"/>
    <w:rsid w:val="00A658BE"/>
    <w:rsid w:val="00A7519B"/>
    <w:rsid w:val="00A838DB"/>
    <w:rsid w:val="00AC485A"/>
    <w:rsid w:val="00AD7392"/>
    <w:rsid w:val="00B00C8C"/>
    <w:rsid w:val="00B05684"/>
    <w:rsid w:val="00B262A4"/>
    <w:rsid w:val="00B53B7A"/>
    <w:rsid w:val="00B75FA6"/>
    <w:rsid w:val="00BA0070"/>
    <w:rsid w:val="00BB7007"/>
    <w:rsid w:val="00BC5D0E"/>
    <w:rsid w:val="00BE1AC0"/>
    <w:rsid w:val="00BE39BC"/>
    <w:rsid w:val="00BF2789"/>
    <w:rsid w:val="00C15055"/>
    <w:rsid w:val="00C71A5C"/>
    <w:rsid w:val="00C76053"/>
    <w:rsid w:val="00C77F1B"/>
    <w:rsid w:val="00C80B4A"/>
    <w:rsid w:val="00C87CBF"/>
    <w:rsid w:val="00C94199"/>
    <w:rsid w:val="00C95E71"/>
    <w:rsid w:val="00CA23A1"/>
    <w:rsid w:val="00CA7BAA"/>
    <w:rsid w:val="00CB7AA8"/>
    <w:rsid w:val="00CF052B"/>
    <w:rsid w:val="00D03193"/>
    <w:rsid w:val="00D07317"/>
    <w:rsid w:val="00D1305E"/>
    <w:rsid w:val="00D27B16"/>
    <w:rsid w:val="00DA6346"/>
    <w:rsid w:val="00DD4B91"/>
    <w:rsid w:val="00E0598B"/>
    <w:rsid w:val="00E10110"/>
    <w:rsid w:val="00E56852"/>
    <w:rsid w:val="00E8164C"/>
    <w:rsid w:val="00EE3DF4"/>
    <w:rsid w:val="00EE4619"/>
    <w:rsid w:val="00F213A2"/>
    <w:rsid w:val="00F23825"/>
    <w:rsid w:val="00F431E8"/>
    <w:rsid w:val="00F676C8"/>
    <w:rsid w:val="00F77994"/>
    <w:rsid w:val="00F9053E"/>
    <w:rsid w:val="00F93571"/>
    <w:rsid w:val="00FB373B"/>
    <w:rsid w:val="00FF4C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0FAC818"/>
  <w15:docId w15:val="{A3ADEDDF-E261-469A-8E4F-D3E5CADE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6B6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6C8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76C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6C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76C8"/>
    <w:rPr>
      <w:rFonts w:ascii="Times New Roman" w:eastAsiaTheme="majorEastAsia" w:hAnsi="Times New Roman" w:cstheme="majorBidi"/>
      <w:b/>
      <w:bCs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98782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8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8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1E2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36613"/>
    <w:pPr>
      <w:spacing w:after="200" w:line="240" w:lineRule="auto"/>
    </w:pPr>
    <w:rPr>
      <w:b/>
      <w:bCs/>
      <w:sz w:val="20"/>
      <w:szCs w:val="18"/>
    </w:rPr>
  </w:style>
  <w:style w:type="table" w:styleId="TableGrid">
    <w:name w:val="Table Grid"/>
    <w:basedOn w:val="TableNormal"/>
    <w:uiPriority w:val="59"/>
    <w:rsid w:val="0020636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E1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0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1142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50355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2053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499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205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761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42143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4028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9067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07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119255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4467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777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869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613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14280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93224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5508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787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460557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0338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082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588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7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2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2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80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5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2410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9910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21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0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584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380095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59659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5565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600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484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746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540139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4679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140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606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649340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9203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664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551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6726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96695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2798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958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191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749927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4624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561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309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2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4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96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4171">
                      <w:marLeft w:val="0"/>
                      <w:marRight w:val="0"/>
                      <w:marTop w:val="0"/>
                      <w:marBottom w:val="49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5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948645">
                      <w:marLeft w:val="0"/>
                      <w:marRight w:val="0"/>
                      <w:marTop w:val="0"/>
                      <w:marBottom w:val="49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9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97270">
                      <w:marLeft w:val="0"/>
                      <w:marRight w:val="0"/>
                      <w:marTop w:val="0"/>
                      <w:marBottom w:val="49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8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5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ltrationtechnology.com/crdesignbuild.shtml" TargetMode="External"/><Relationship Id="rId13" Type="http://schemas.openxmlformats.org/officeDocument/2006/relationships/hyperlink" Target="https://www.airwoods.com/news/key-elements-of-cleanroom-design/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17" Type="http://schemas.openxmlformats.org/officeDocument/2006/relationships/hyperlink" Target="https://www.cleanroom-industries.com/en/resources/item/400-cleaning-sterilization-cleanro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astragroupuk.com/classification-of-cleanroom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topac.com/liberty-20-2211.html" TargetMode="External"/><Relationship Id="rId10" Type="http://schemas.openxmlformats.org/officeDocument/2006/relationships/hyperlink" Target="https://www.terrauniversal.com/media/asset-library/i/s/iso_cleanroom_standards_and_federal_standard_209e.pdf" TargetMode="External"/><Relationship Id="rId19" Type="http://schemas.openxmlformats.org/officeDocument/2006/relationships/hyperlink" Target="https://fabtechnologies.com/industries-benefit-from-the-cleanroom-technology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gotopac.com/catalogsearch/result/index/?manufacturer=1313&amp;q=cont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15525-B59C-4283-A89F-E44F12EBB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2450</Words>
  <Characters>13969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vikram gc</cp:lastModifiedBy>
  <cp:revision>5</cp:revision>
  <dcterms:created xsi:type="dcterms:W3CDTF">2023-08-20T12:07:00Z</dcterms:created>
  <dcterms:modified xsi:type="dcterms:W3CDTF">2023-08-27T08:01:00Z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fd87e595522d609620347f76051268c2b613882341014be1e932dba2bdd08309</vt:lpwstr>
  </property>
</Properties>
</file>