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120DA0" w:rsidRPr="00120DA0" w:rsidTr="00120DA0">
        <w:trPr>
          <w:tblCellSpacing w:w="15" w:type="dxa"/>
        </w:trPr>
        <w:tc>
          <w:tcPr>
            <w:tcW w:w="0" w:type="auto"/>
            <w:vAlign w:val="center"/>
            <w:hideMark/>
          </w:tcPr>
          <w:p w:rsidR="00120DA0" w:rsidRPr="00120DA0" w:rsidRDefault="00120DA0" w:rsidP="00120D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tc>
      </w:tr>
    </w:tbl>
    <w:p w:rsidR="00120DA0" w:rsidRPr="00120DA0" w:rsidRDefault="00120DA0" w:rsidP="00120DA0">
      <w:pPr>
        <w:spacing w:after="0" w:line="240" w:lineRule="auto"/>
        <w:jc w:val="center"/>
        <w:rPr>
          <w:rFonts w:ascii="Times New Roman" w:eastAsia="Times New Roman" w:hAnsi="Times New Roman" w:cs="Times New Roman"/>
          <w:b/>
          <w:color w:val="000000"/>
          <w:sz w:val="32"/>
          <w:szCs w:val="32"/>
        </w:rPr>
      </w:pPr>
      <w:r w:rsidRPr="00120DA0">
        <w:rPr>
          <w:rFonts w:ascii="Times New Roman" w:eastAsia="Times New Roman" w:hAnsi="Times New Roman" w:cs="Times New Roman"/>
          <w:b/>
          <w:color w:val="000000"/>
          <w:sz w:val="32"/>
          <w:szCs w:val="32"/>
        </w:rPr>
        <w:t xml:space="preserve">UNIT </w:t>
      </w:r>
      <w:proofErr w:type="gramStart"/>
      <w:r w:rsidRPr="00120DA0">
        <w:rPr>
          <w:rFonts w:ascii="Times New Roman" w:eastAsia="Times New Roman" w:hAnsi="Times New Roman" w:cs="Times New Roman"/>
          <w:b/>
          <w:color w:val="000000"/>
          <w:sz w:val="32"/>
          <w:szCs w:val="32"/>
        </w:rPr>
        <w:t>9  COLLECTION</w:t>
      </w:r>
      <w:proofErr w:type="gramEnd"/>
      <w:r w:rsidRPr="00120DA0">
        <w:rPr>
          <w:rFonts w:ascii="Times New Roman" w:eastAsia="Times New Roman" w:hAnsi="Times New Roman" w:cs="Times New Roman"/>
          <w:b/>
          <w:color w:val="000000"/>
          <w:sz w:val="32"/>
          <w:szCs w:val="32"/>
        </w:rPr>
        <w:t xml:space="preserve"> FRAMEWORK</w:t>
      </w:r>
    </w:p>
    <w:p w:rsidR="0005640C" w:rsidRDefault="0005640C" w:rsidP="00120DA0">
      <w:pPr>
        <w:spacing w:after="0" w:line="240" w:lineRule="auto"/>
        <w:rPr>
          <w:rFonts w:ascii="Times New Roman" w:eastAsia="Times New Roman" w:hAnsi="Times New Roman" w:cs="Times New Roman"/>
          <w:b/>
          <w:color w:val="000000"/>
          <w:sz w:val="24"/>
          <w:szCs w:val="24"/>
          <w:u w:val="single"/>
        </w:rPr>
      </w:pPr>
    </w:p>
    <w:p w:rsidR="00120DA0" w:rsidRPr="0005640C" w:rsidRDefault="00120DA0" w:rsidP="00120DA0">
      <w:pPr>
        <w:spacing w:after="0" w:line="240" w:lineRule="auto"/>
        <w:rPr>
          <w:rFonts w:ascii="Times New Roman" w:eastAsia="Times New Roman" w:hAnsi="Times New Roman" w:cs="Times New Roman"/>
          <w:b/>
          <w:color w:val="000000"/>
          <w:sz w:val="24"/>
          <w:szCs w:val="24"/>
          <w:u w:val="single"/>
        </w:rPr>
      </w:pPr>
      <w:r w:rsidRPr="0005640C">
        <w:rPr>
          <w:rFonts w:ascii="Times New Roman" w:eastAsia="Times New Roman" w:hAnsi="Times New Roman" w:cs="Times New Roman"/>
          <w:b/>
          <w:color w:val="000000"/>
          <w:sz w:val="24"/>
          <w:szCs w:val="24"/>
          <w:u w:val="single"/>
        </w:rPr>
        <w:t xml:space="preserve">9.1 collection overview </w:t>
      </w:r>
      <w:r w:rsidR="0005640C">
        <w:rPr>
          <w:rFonts w:ascii="Times New Roman" w:eastAsia="Times New Roman" w:hAnsi="Times New Roman" w:cs="Times New Roman"/>
          <w:b/>
          <w:color w:val="000000"/>
          <w:sz w:val="24"/>
          <w:szCs w:val="24"/>
          <w:u w:val="single"/>
        </w:rPr>
        <w:t>:-</w:t>
      </w:r>
    </w:p>
    <w:p w:rsidR="00120DA0" w:rsidRDefault="00120DA0" w:rsidP="00120DA0">
      <w:pPr>
        <w:spacing w:after="0" w:line="240" w:lineRule="auto"/>
        <w:rPr>
          <w:rFonts w:ascii="Times New Roman" w:eastAsia="Times New Roman" w:hAnsi="Times New Roman" w:cs="Times New Roman"/>
          <w:color w:val="000000"/>
          <w:sz w:val="24"/>
          <w:szCs w:val="24"/>
        </w:rPr>
      </w:pPr>
    </w:p>
    <w:p w:rsidR="00120DA0" w:rsidRPr="00120DA0" w:rsidRDefault="00120DA0" w:rsidP="00120DA0">
      <w:pPr>
        <w:spacing w:after="0"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 Java 2 platform includes a new </w:t>
      </w:r>
      <w:r w:rsidRPr="00120DA0">
        <w:rPr>
          <w:rFonts w:ascii="Times New Roman" w:eastAsia="Times New Roman" w:hAnsi="Times New Roman" w:cs="Times New Roman"/>
          <w:i/>
          <w:iCs/>
          <w:color w:val="000000"/>
          <w:sz w:val="24"/>
          <w:szCs w:val="24"/>
        </w:rPr>
        <w:t>collections framework</w:t>
      </w:r>
      <w:r w:rsidRPr="00120DA0">
        <w:rPr>
          <w:rFonts w:ascii="Times New Roman" w:eastAsia="Times New Roman" w:hAnsi="Times New Roman" w:cs="Times New Roman"/>
          <w:color w:val="000000"/>
          <w:sz w:val="24"/>
          <w:szCs w:val="24"/>
        </w:rPr>
        <w:t xml:space="preserve">. A </w:t>
      </w:r>
      <w:r w:rsidRPr="00120DA0">
        <w:rPr>
          <w:rFonts w:ascii="Times New Roman" w:eastAsia="Times New Roman" w:hAnsi="Times New Roman" w:cs="Times New Roman"/>
          <w:i/>
          <w:iCs/>
          <w:color w:val="000000"/>
          <w:sz w:val="24"/>
          <w:szCs w:val="24"/>
        </w:rPr>
        <w:t>collection</w:t>
      </w:r>
      <w:r w:rsidRPr="00120DA0">
        <w:rPr>
          <w:rFonts w:ascii="Times New Roman" w:eastAsia="Times New Roman" w:hAnsi="Times New Roman" w:cs="Times New Roman"/>
          <w:color w:val="000000"/>
          <w:sz w:val="24"/>
          <w:szCs w:val="24"/>
        </w:rPr>
        <w:t xml:space="preserve"> is an object that represents a group of objects (such as the familiar </w:t>
      </w:r>
      <w:hyperlink r:id="rId5" w:history="1">
        <w:r w:rsidRPr="00120DA0">
          <w:rPr>
            <w:rFonts w:ascii="Times New Roman" w:eastAsia="Times New Roman" w:hAnsi="Times New Roman" w:cs="Times New Roman"/>
            <w:color w:val="0000FF"/>
            <w:sz w:val="24"/>
            <w:szCs w:val="24"/>
            <w:u w:val="single"/>
          </w:rPr>
          <w:t>Vector</w:t>
        </w:r>
      </w:hyperlink>
      <w:r w:rsidRPr="00120DA0">
        <w:rPr>
          <w:rFonts w:ascii="Times New Roman" w:eastAsia="Times New Roman" w:hAnsi="Times New Roman" w:cs="Times New Roman"/>
          <w:color w:val="000000"/>
          <w:sz w:val="24"/>
          <w:szCs w:val="24"/>
        </w:rPr>
        <w:t xml:space="preserve"> class). A collections framework is a unified architecture for representing and manipulating collections, allowing them to be manipulated independently of the details of their representation.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 primary advantages of a collections framework are that it: </w:t>
      </w:r>
    </w:p>
    <w:p w:rsidR="00120DA0" w:rsidRPr="00120DA0" w:rsidRDefault="00120DA0" w:rsidP="00120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Reduces programming effort</w:t>
      </w:r>
      <w:r w:rsidRPr="00120DA0">
        <w:rPr>
          <w:rFonts w:ascii="Times New Roman" w:eastAsia="Times New Roman" w:hAnsi="Times New Roman" w:cs="Times New Roman"/>
          <w:color w:val="000000"/>
          <w:sz w:val="24"/>
          <w:szCs w:val="24"/>
        </w:rPr>
        <w:t xml:space="preserve"> by providing useful data structures and algorithms so you don't have to write them yourself. </w:t>
      </w:r>
    </w:p>
    <w:p w:rsidR="00120DA0" w:rsidRPr="00120DA0" w:rsidRDefault="00120DA0" w:rsidP="00120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Increases performance</w:t>
      </w:r>
      <w:r w:rsidRPr="00120DA0">
        <w:rPr>
          <w:rFonts w:ascii="Times New Roman" w:eastAsia="Times New Roman" w:hAnsi="Times New Roman" w:cs="Times New Roman"/>
          <w:color w:val="000000"/>
          <w:sz w:val="24"/>
          <w:szCs w:val="24"/>
        </w:rPr>
        <w:t xml:space="preserve"> by providing high-performance implementations of useful data structures and algorithms. Because the various implementations of each interface are interchangeable, programs can be easily tuned by switching implementations. </w:t>
      </w:r>
    </w:p>
    <w:p w:rsidR="00120DA0" w:rsidRPr="00120DA0" w:rsidRDefault="00120DA0" w:rsidP="00120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Provides interoperability between unrelated APIs</w:t>
      </w:r>
      <w:r w:rsidRPr="00120DA0">
        <w:rPr>
          <w:rFonts w:ascii="Times New Roman" w:eastAsia="Times New Roman" w:hAnsi="Times New Roman" w:cs="Times New Roman"/>
          <w:color w:val="000000"/>
          <w:sz w:val="24"/>
          <w:szCs w:val="24"/>
        </w:rPr>
        <w:t xml:space="preserve"> by establishing a common language to pass collections back and forth. </w:t>
      </w:r>
    </w:p>
    <w:p w:rsidR="00120DA0" w:rsidRPr="00120DA0" w:rsidRDefault="00120DA0" w:rsidP="00120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Reduces the effort required to learn APIs</w:t>
      </w:r>
      <w:r w:rsidRPr="00120DA0">
        <w:rPr>
          <w:rFonts w:ascii="Times New Roman" w:eastAsia="Times New Roman" w:hAnsi="Times New Roman" w:cs="Times New Roman"/>
          <w:color w:val="000000"/>
          <w:sz w:val="24"/>
          <w:szCs w:val="24"/>
        </w:rPr>
        <w:t xml:space="preserve"> by eliminating the need to learn multiple ad hoc collection APIs. </w:t>
      </w:r>
    </w:p>
    <w:p w:rsidR="00120DA0" w:rsidRPr="00120DA0" w:rsidRDefault="00120DA0" w:rsidP="00120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Reduces the effort required to design and implement APIs</w:t>
      </w:r>
      <w:r w:rsidRPr="00120DA0">
        <w:rPr>
          <w:rFonts w:ascii="Times New Roman" w:eastAsia="Times New Roman" w:hAnsi="Times New Roman" w:cs="Times New Roman"/>
          <w:color w:val="000000"/>
          <w:sz w:val="24"/>
          <w:szCs w:val="24"/>
        </w:rPr>
        <w:t xml:space="preserve"> by eliminating the need to produce ad hoc collections APIs. </w:t>
      </w:r>
    </w:p>
    <w:p w:rsidR="00120DA0" w:rsidRPr="00120DA0" w:rsidRDefault="00120DA0" w:rsidP="00120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Fosters software reuse</w:t>
      </w:r>
      <w:r w:rsidRPr="00120DA0">
        <w:rPr>
          <w:rFonts w:ascii="Times New Roman" w:eastAsia="Times New Roman" w:hAnsi="Times New Roman" w:cs="Times New Roman"/>
          <w:color w:val="000000"/>
          <w:sz w:val="24"/>
          <w:szCs w:val="24"/>
        </w:rPr>
        <w:t xml:space="preserve"> by providing a standard interface for collections and algorithms to manipulate them.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 collections framework consists of: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Collection Interfaces</w:t>
      </w:r>
      <w:r w:rsidRPr="00120DA0">
        <w:rPr>
          <w:rFonts w:ascii="Times New Roman" w:eastAsia="Times New Roman" w:hAnsi="Times New Roman" w:cs="Times New Roman"/>
          <w:color w:val="000000"/>
          <w:sz w:val="24"/>
          <w:szCs w:val="24"/>
        </w:rPr>
        <w:t xml:space="preserve"> - Represent different types of collections, such as sets, lists and maps. These interfaces form the basis of the framework.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General-purpose Implementations</w:t>
      </w:r>
      <w:r w:rsidRPr="00120DA0">
        <w:rPr>
          <w:rFonts w:ascii="Times New Roman" w:eastAsia="Times New Roman" w:hAnsi="Times New Roman" w:cs="Times New Roman"/>
          <w:color w:val="000000"/>
          <w:sz w:val="24"/>
          <w:szCs w:val="24"/>
        </w:rPr>
        <w:t xml:space="preserve"> - Primary implementations of the collection interfaces.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Legacy Implementations</w:t>
      </w:r>
      <w:r w:rsidRPr="00120DA0">
        <w:rPr>
          <w:rFonts w:ascii="Times New Roman" w:eastAsia="Times New Roman" w:hAnsi="Times New Roman" w:cs="Times New Roman"/>
          <w:color w:val="000000"/>
          <w:sz w:val="24"/>
          <w:szCs w:val="24"/>
        </w:rPr>
        <w:t xml:space="preserve"> - The collection classes from earlier releases, </w:t>
      </w:r>
      <w:r w:rsidRPr="00120DA0">
        <w:rPr>
          <w:rFonts w:ascii="Courier New" w:eastAsia="Times New Roman" w:hAnsi="Courier New" w:cs="Courier New"/>
          <w:color w:val="000000"/>
          <w:sz w:val="20"/>
        </w:rPr>
        <w:t>Vector</w:t>
      </w:r>
      <w:r w:rsidRPr="00120DA0">
        <w:rPr>
          <w:rFonts w:ascii="Times New Roman" w:eastAsia="Times New Roman" w:hAnsi="Times New Roman" w:cs="Times New Roman"/>
          <w:color w:val="000000"/>
          <w:sz w:val="24"/>
          <w:szCs w:val="24"/>
        </w:rPr>
        <w:t xml:space="preserve"> and </w:t>
      </w:r>
      <w:proofErr w:type="spellStart"/>
      <w:r w:rsidRPr="00120DA0">
        <w:rPr>
          <w:rFonts w:ascii="Courier New" w:eastAsia="Times New Roman" w:hAnsi="Courier New" w:cs="Courier New"/>
          <w:color w:val="000000"/>
          <w:sz w:val="20"/>
        </w:rPr>
        <w:t>Hashtable</w:t>
      </w:r>
      <w:proofErr w:type="spellEnd"/>
      <w:r w:rsidRPr="00120DA0">
        <w:rPr>
          <w:rFonts w:ascii="Times New Roman" w:eastAsia="Times New Roman" w:hAnsi="Times New Roman" w:cs="Times New Roman"/>
          <w:color w:val="000000"/>
          <w:sz w:val="24"/>
          <w:szCs w:val="24"/>
        </w:rPr>
        <w:t xml:space="preserve">, have been retrofitted to implement the collection interfaces.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Wrapper Implementations</w:t>
      </w:r>
      <w:r w:rsidRPr="00120DA0">
        <w:rPr>
          <w:rFonts w:ascii="Times New Roman" w:eastAsia="Times New Roman" w:hAnsi="Times New Roman" w:cs="Times New Roman"/>
          <w:color w:val="000000"/>
          <w:sz w:val="24"/>
          <w:szCs w:val="24"/>
        </w:rPr>
        <w:t xml:space="preserve"> - Add functionality, such as synchronization, to other implementations.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Convenience Implementations</w:t>
      </w:r>
      <w:r w:rsidRPr="00120DA0">
        <w:rPr>
          <w:rFonts w:ascii="Times New Roman" w:eastAsia="Times New Roman" w:hAnsi="Times New Roman" w:cs="Times New Roman"/>
          <w:color w:val="000000"/>
          <w:sz w:val="24"/>
          <w:szCs w:val="24"/>
        </w:rPr>
        <w:t xml:space="preserve"> - High-performance "mini-implementations" of the collection interfaces.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Abstract Implementations</w:t>
      </w:r>
      <w:r w:rsidRPr="00120DA0">
        <w:rPr>
          <w:rFonts w:ascii="Times New Roman" w:eastAsia="Times New Roman" w:hAnsi="Times New Roman" w:cs="Times New Roman"/>
          <w:color w:val="000000"/>
          <w:sz w:val="24"/>
          <w:szCs w:val="24"/>
        </w:rPr>
        <w:t xml:space="preserve"> - Partial implementations of the collection interfaces to facilitate custom implementations.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Algorithms</w:t>
      </w:r>
      <w:r w:rsidRPr="00120DA0">
        <w:rPr>
          <w:rFonts w:ascii="Times New Roman" w:eastAsia="Times New Roman" w:hAnsi="Times New Roman" w:cs="Times New Roman"/>
          <w:color w:val="000000"/>
          <w:sz w:val="24"/>
          <w:szCs w:val="24"/>
        </w:rPr>
        <w:t xml:space="preserve"> - Static methods that perform useful functions on collections, such as sorting a list.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Infrastructure</w:t>
      </w:r>
      <w:r w:rsidRPr="00120DA0">
        <w:rPr>
          <w:rFonts w:ascii="Times New Roman" w:eastAsia="Times New Roman" w:hAnsi="Times New Roman" w:cs="Times New Roman"/>
          <w:color w:val="000000"/>
          <w:sz w:val="24"/>
          <w:szCs w:val="24"/>
        </w:rPr>
        <w:t xml:space="preserve"> - Interfaces that provide essential support for the collection interfaces. </w:t>
      </w:r>
    </w:p>
    <w:p w:rsidR="00120DA0" w:rsidRPr="00120DA0" w:rsidRDefault="00120DA0" w:rsidP="00120DA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b/>
          <w:bCs/>
          <w:color w:val="000000"/>
          <w:sz w:val="24"/>
          <w:szCs w:val="24"/>
        </w:rPr>
        <w:t>Array Utilities</w:t>
      </w:r>
      <w:r w:rsidRPr="00120DA0">
        <w:rPr>
          <w:rFonts w:ascii="Times New Roman" w:eastAsia="Times New Roman" w:hAnsi="Times New Roman" w:cs="Times New Roman"/>
          <w:color w:val="000000"/>
          <w:sz w:val="24"/>
          <w:szCs w:val="24"/>
        </w:rPr>
        <w:t xml:space="preserve"> - Utility functions for arrays of primitives and reference objects. Not, strictly speaking, a part of the Collections Framework, this functionality is being added to the Java platform at the same time and relies on some of the same infrastructure. </w:t>
      </w:r>
    </w:p>
    <w:p w:rsidR="00120DA0" w:rsidRPr="00120DA0" w:rsidRDefault="00120DA0" w:rsidP="00120DA0">
      <w:pPr>
        <w:spacing w:after="0"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lastRenderedPageBreak/>
        <w:pict>
          <v:rect id="_x0000_i1025" style="width:0;height:1.5pt" o:hralign="center" o:hrstd="t" o:hr="t" fillcolor="#aca899" stroked="f"/>
        </w:pict>
      </w:r>
    </w:p>
    <w:p w:rsidR="00120DA0" w:rsidRPr="00120DA0" w:rsidRDefault="00120DA0" w:rsidP="00120D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0DA0">
        <w:rPr>
          <w:rFonts w:ascii="Times New Roman" w:eastAsia="Times New Roman" w:hAnsi="Times New Roman" w:cs="Times New Roman"/>
          <w:b/>
          <w:bCs/>
          <w:color w:val="000000"/>
          <w:sz w:val="27"/>
          <w:szCs w:val="27"/>
        </w:rPr>
        <w:t>Collection Interfaces</w:t>
      </w:r>
    </w:p>
    <w:p w:rsidR="00120DA0" w:rsidRPr="00120DA0" w:rsidRDefault="00120DA0" w:rsidP="00120DA0">
      <w:pPr>
        <w:spacing w:after="0"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There are six </w:t>
      </w:r>
      <w:r w:rsidRPr="00120DA0">
        <w:rPr>
          <w:rFonts w:ascii="Times New Roman" w:eastAsia="Times New Roman" w:hAnsi="Times New Roman" w:cs="Times New Roman"/>
          <w:i/>
          <w:iCs/>
          <w:color w:val="000000"/>
          <w:sz w:val="24"/>
          <w:szCs w:val="24"/>
        </w:rPr>
        <w:t>collection interfaces</w:t>
      </w:r>
      <w:r w:rsidRPr="00120DA0">
        <w:rPr>
          <w:rFonts w:ascii="Times New Roman" w:eastAsia="Times New Roman" w:hAnsi="Times New Roman" w:cs="Times New Roman"/>
          <w:color w:val="000000"/>
          <w:sz w:val="24"/>
          <w:szCs w:val="24"/>
        </w:rPr>
        <w:t xml:space="preserve">. The most basic interface is </w:t>
      </w:r>
      <w:r w:rsidRPr="00120DA0">
        <w:rPr>
          <w:rFonts w:ascii="Courier New" w:eastAsia="Times New Roman" w:hAnsi="Courier New" w:cs="Courier New"/>
          <w:color w:val="000000"/>
          <w:sz w:val="20"/>
        </w:rPr>
        <w:t>Collection</w:t>
      </w:r>
      <w:r w:rsidRPr="00120DA0">
        <w:rPr>
          <w:rFonts w:ascii="Times New Roman" w:eastAsia="Times New Roman" w:hAnsi="Times New Roman" w:cs="Times New Roman"/>
          <w:color w:val="000000"/>
          <w:sz w:val="24"/>
          <w:szCs w:val="24"/>
        </w:rPr>
        <w:t xml:space="preserve">. Three interfaces extend </w:t>
      </w:r>
      <w:r w:rsidRPr="00120DA0">
        <w:rPr>
          <w:rFonts w:ascii="Courier New" w:eastAsia="Times New Roman" w:hAnsi="Courier New" w:cs="Courier New"/>
          <w:color w:val="000000"/>
          <w:sz w:val="20"/>
        </w:rPr>
        <w:t>Collection</w:t>
      </w:r>
      <w:r w:rsidRPr="00120DA0">
        <w:rPr>
          <w:rFonts w:ascii="Times New Roman" w:eastAsia="Times New Roman" w:hAnsi="Times New Roman" w:cs="Times New Roman"/>
          <w:color w:val="000000"/>
          <w:sz w:val="24"/>
          <w:szCs w:val="24"/>
        </w:rPr>
        <w:t xml:space="preserve">: </w:t>
      </w:r>
      <w:r w:rsidRPr="00120DA0">
        <w:rPr>
          <w:rFonts w:ascii="Courier New" w:eastAsia="Times New Roman" w:hAnsi="Courier New" w:cs="Courier New"/>
          <w:color w:val="000000"/>
          <w:sz w:val="20"/>
        </w:rPr>
        <w:t>Set</w:t>
      </w:r>
      <w:r w:rsidRPr="00120DA0">
        <w:rPr>
          <w:rFonts w:ascii="Times New Roman" w:eastAsia="Times New Roman" w:hAnsi="Times New Roman" w:cs="Times New Roman"/>
          <w:color w:val="000000"/>
          <w:sz w:val="24"/>
          <w:szCs w:val="24"/>
        </w:rPr>
        <w:t xml:space="preserve">, </w:t>
      </w:r>
      <w:r w:rsidRPr="00120DA0">
        <w:rPr>
          <w:rFonts w:ascii="Courier New" w:eastAsia="Times New Roman" w:hAnsi="Courier New" w:cs="Courier New"/>
          <w:color w:val="000000"/>
          <w:sz w:val="20"/>
        </w:rPr>
        <w:t>List</w:t>
      </w:r>
      <w:r w:rsidRPr="00120DA0">
        <w:rPr>
          <w:rFonts w:ascii="Times New Roman" w:eastAsia="Times New Roman" w:hAnsi="Times New Roman" w:cs="Times New Roman"/>
          <w:color w:val="000000"/>
          <w:sz w:val="24"/>
          <w:szCs w:val="24"/>
        </w:rPr>
        <w:t xml:space="preserve">, and </w:t>
      </w:r>
      <w:proofErr w:type="spellStart"/>
      <w:r w:rsidRPr="00120DA0">
        <w:rPr>
          <w:rFonts w:ascii="Courier New" w:eastAsia="Times New Roman" w:hAnsi="Courier New" w:cs="Courier New"/>
          <w:color w:val="000000"/>
          <w:sz w:val="20"/>
        </w:rPr>
        <w:t>SortedSet</w:t>
      </w:r>
      <w:proofErr w:type="spellEnd"/>
      <w:r w:rsidRPr="00120DA0">
        <w:rPr>
          <w:rFonts w:ascii="Times New Roman" w:eastAsia="Times New Roman" w:hAnsi="Times New Roman" w:cs="Times New Roman"/>
          <w:color w:val="000000"/>
          <w:sz w:val="24"/>
          <w:szCs w:val="24"/>
        </w:rPr>
        <w:t xml:space="preserve">. The other two collection interfaces, </w:t>
      </w:r>
      <w:r w:rsidRPr="00120DA0">
        <w:rPr>
          <w:rFonts w:ascii="Courier New" w:eastAsia="Times New Roman" w:hAnsi="Courier New" w:cs="Courier New"/>
          <w:color w:val="000000"/>
          <w:sz w:val="20"/>
        </w:rPr>
        <w:t>Map</w:t>
      </w:r>
      <w:r w:rsidRPr="00120DA0">
        <w:rPr>
          <w:rFonts w:ascii="Times New Roman" w:eastAsia="Times New Roman" w:hAnsi="Times New Roman" w:cs="Times New Roman"/>
          <w:color w:val="000000"/>
          <w:sz w:val="24"/>
          <w:szCs w:val="24"/>
        </w:rPr>
        <w:t xml:space="preserve"> and </w:t>
      </w:r>
      <w:proofErr w:type="spellStart"/>
      <w:r w:rsidRPr="00120DA0">
        <w:rPr>
          <w:rFonts w:ascii="Courier New" w:eastAsia="Times New Roman" w:hAnsi="Courier New" w:cs="Courier New"/>
          <w:color w:val="000000"/>
          <w:sz w:val="20"/>
        </w:rPr>
        <w:t>SortedMap</w:t>
      </w:r>
      <w:proofErr w:type="spellEnd"/>
      <w:r w:rsidRPr="00120DA0">
        <w:rPr>
          <w:rFonts w:ascii="Times New Roman" w:eastAsia="Times New Roman" w:hAnsi="Times New Roman" w:cs="Times New Roman"/>
          <w:color w:val="000000"/>
          <w:sz w:val="24"/>
          <w:szCs w:val="24"/>
        </w:rPr>
        <w:t xml:space="preserve">, do not extend </w:t>
      </w:r>
      <w:r w:rsidRPr="00120DA0">
        <w:rPr>
          <w:rFonts w:ascii="Courier New" w:eastAsia="Times New Roman" w:hAnsi="Courier New" w:cs="Courier New"/>
          <w:color w:val="000000"/>
          <w:sz w:val="20"/>
        </w:rPr>
        <w:t>Collection</w:t>
      </w:r>
      <w:r w:rsidRPr="00120DA0">
        <w:rPr>
          <w:rFonts w:ascii="Times New Roman" w:eastAsia="Times New Roman" w:hAnsi="Times New Roman" w:cs="Times New Roman"/>
          <w:color w:val="000000"/>
          <w:sz w:val="24"/>
          <w:szCs w:val="24"/>
        </w:rPr>
        <w:t xml:space="preserve">, as they represent mappings rather than true collections. However, these interfaces contain </w:t>
      </w:r>
      <w:r w:rsidRPr="00120DA0">
        <w:rPr>
          <w:rFonts w:ascii="Times New Roman" w:eastAsia="Times New Roman" w:hAnsi="Times New Roman" w:cs="Times New Roman"/>
          <w:i/>
          <w:iCs/>
          <w:color w:val="000000"/>
          <w:sz w:val="24"/>
          <w:szCs w:val="24"/>
        </w:rPr>
        <w:t>collection-view</w:t>
      </w:r>
      <w:r w:rsidRPr="00120DA0">
        <w:rPr>
          <w:rFonts w:ascii="Times New Roman" w:eastAsia="Times New Roman" w:hAnsi="Times New Roman" w:cs="Times New Roman"/>
          <w:color w:val="000000"/>
          <w:sz w:val="24"/>
          <w:szCs w:val="24"/>
        </w:rPr>
        <w:t xml:space="preserve"> operations, which allow them to be manipulated as collections.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All of the modification methods in the collection interfaces are labeled </w:t>
      </w:r>
      <w:r w:rsidRPr="00120DA0">
        <w:rPr>
          <w:rFonts w:ascii="Times New Roman" w:eastAsia="Times New Roman" w:hAnsi="Times New Roman" w:cs="Times New Roman"/>
          <w:i/>
          <w:iCs/>
          <w:color w:val="000000"/>
          <w:sz w:val="24"/>
          <w:szCs w:val="24"/>
        </w:rPr>
        <w:t>optional</w:t>
      </w:r>
      <w:r w:rsidRPr="00120DA0">
        <w:rPr>
          <w:rFonts w:ascii="Times New Roman" w:eastAsia="Times New Roman" w:hAnsi="Times New Roman" w:cs="Times New Roman"/>
          <w:color w:val="000000"/>
          <w:sz w:val="24"/>
          <w:szCs w:val="24"/>
        </w:rPr>
        <w:t>. Some implementations may not perform one or more of these operations, throwing a runtime exception (</w:t>
      </w:r>
      <w:proofErr w:type="spellStart"/>
      <w:r w:rsidRPr="00120DA0">
        <w:rPr>
          <w:rFonts w:ascii="Courier New" w:eastAsia="Times New Roman" w:hAnsi="Courier New" w:cs="Courier New"/>
          <w:color w:val="000000"/>
          <w:sz w:val="20"/>
        </w:rPr>
        <w:t>UnsupportedOperationException</w:t>
      </w:r>
      <w:proofErr w:type="spellEnd"/>
      <w:r w:rsidRPr="00120DA0">
        <w:rPr>
          <w:rFonts w:ascii="Times New Roman" w:eastAsia="Times New Roman" w:hAnsi="Times New Roman" w:cs="Times New Roman"/>
          <w:color w:val="000000"/>
          <w:sz w:val="24"/>
          <w:szCs w:val="24"/>
        </w:rPr>
        <w:t xml:space="preserve">) if they are attempted. Implementations must specify in their documentation which optional operations they support. Several terms are introduced to aid in this specification: </w:t>
      </w:r>
    </w:p>
    <w:p w:rsidR="00120DA0" w:rsidRPr="00120DA0" w:rsidRDefault="00120DA0" w:rsidP="00120DA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Collections that do not support any modification operations (such as </w:t>
      </w:r>
      <w:r w:rsidRPr="00120DA0">
        <w:rPr>
          <w:rFonts w:ascii="Courier New" w:eastAsia="Times New Roman" w:hAnsi="Courier New" w:cs="Courier New"/>
          <w:color w:val="000000"/>
          <w:sz w:val="20"/>
        </w:rPr>
        <w:t>add</w:t>
      </w:r>
      <w:r w:rsidRPr="00120DA0">
        <w:rPr>
          <w:rFonts w:ascii="Times New Roman" w:eastAsia="Times New Roman" w:hAnsi="Times New Roman" w:cs="Times New Roman"/>
          <w:color w:val="000000"/>
          <w:sz w:val="24"/>
          <w:szCs w:val="24"/>
        </w:rPr>
        <w:t xml:space="preserve">, </w:t>
      </w:r>
      <w:r w:rsidRPr="00120DA0">
        <w:rPr>
          <w:rFonts w:ascii="Courier New" w:eastAsia="Times New Roman" w:hAnsi="Courier New" w:cs="Courier New"/>
          <w:color w:val="000000"/>
          <w:sz w:val="20"/>
        </w:rPr>
        <w:t>remove</w:t>
      </w:r>
      <w:r w:rsidRPr="00120DA0">
        <w:rPr>
          <w:rFonts w:ascii="Times New Roman" w:eastAsia="Times New Roman" w:hAnsi="Times New Roman" w:cs="Times New Roman"/>
          <w:color w:val="000000"/>
          <w:sz w:val="24"/>
          <w:szCs w:val="24"/>
        </w:rPr>
        <w:t xml:space="preserve"> and </w:t>
      </w:r>
      <w:r w:rsidRPr="00120DA0">
        <w:rPr>
          <w:rFonts w:ascii="Courier New" w:eastAsia="Times New Roman" w:hAnsi="Courier New" w:cs="Courier New"/>
          <w:color w:val="000000"/>
          <w:sz w:val="20"/>
        </w:rPr>
        <w:t>clear</w:t>
      </w:r>
      <w:r w:rsidRPr="00120DA0">
        <w:rPr>
          <w:rFonts w:ascii="Times New Roman" w:eastAsia="Times New Roman" w:hAnsi="Times New Roman" w:cs="Times New Roman"/>
          <w:color w:val="000000"/>
          <w:sz w:val="24"/>
          <w:szCs w:val="24"/>
        </w:rPr>
        <w:t xml:space="preserve">) are referred to as </w:t>
      </w:r>
      <w:proofErr w:type="spellStart"/>
      <w:r w:rsidRPr="00120DA0">
        <w:rPr>
          <w:rFonts w:ascii="Times New Roman" w:eastAsia="Times New Roman" w:hAnsi="Times New Roman" w:cs="Times New Roman"/>
          <w:i/>
          <w:iCs/>
          <w:color w:val="000000"/>
          <w:sz w:val="24"/>
          <w:szCs w:val="24"/>
        </w:rPr>
        <w:t>unmodifiable</w:t>
      </w:r>
      <w:proofErr w:type="spellEnd"/>
      <w:r w:rsidRPr="00120DA0">
        <w:rPr>
          <w:rFonts w:ascii="Times New Roman" w:eastAsia="Times New Roman" w:hAnsi="Times New Roman" w:cs="Times New Roman"/>
          <w:color w:val="000000"/>
          <w:sz w:val="24"/>
          <w:szCs w:val="24"/>
        </w:rPr>
        <w:t xml:space="preserve">. Collections that are not </w:t>
      </w:r>
      <w:proofErr w:type="spellStart"/>
      <w:r w:rsidRPr="00120DA0">
        <w:rPr>
          <w:rFonts w:ascii="Times New Roman" w:eastAsia="Times New Roman" w:hAnsi="Times New Roman" w:cs="Times New Roman"/>
          <w:color w:val="000000"/>
          <w:sz w:val="24"/>
          <w:szCs w:val="24"/>
        </w:rPr>
        <w:t>unmodifiable</w:t>
      </w:r>
      <w:proofErr w:type="spellEnd"/>
      <w:r w:rsidRPr="00120DA0">
        <w:rPr>
          <w:rFonts w:ascii="Times New Roman" w:eastAsia="Times New Roman" w:hAnsi="Times New Roman" w:cs="Times New Roman"/>
          <w:color w:val="000000"/>
          <w:sz w:val="24"/>
          <w:szCs w:val="24"/>
        </w:rPr>
        <w:t xml:space="preserve"> are referred to </w:t>
      </w:r>
      <w:r w:rsidRPr="00120DA0">
        <w:rPr>
          <w:rFonts w:ascii="Times New Roman" w:eastAsia="Times New Roman" w:hAnsi="Times New Roman" w:cs="Times New Roman"/>
          <w:i/>
          <w:iCs/>
          <w:color w:val="000000"/>
          <w:sz w:val="24"/>
          <w:szCs w:val="24"/>
        </w:rPr>
        <w:t>modifiable.</w:t>
      </w:r>
      <w:r w:rsidRPr="00120DA0">
        <w:rPr>
          <w:rFonts w:ascii="Times New Roman" w:eastAsia="Times New Roman" w:hAnsi="Times New Roman" w:cs="Times New Roman"/>
          <w:color w:val="000000"/>
          <w:sz w:val="24"/>
          <w:szCs w:val="24"/>
        </w:rPr>
        <w:t xml:space="preserve"> </w:t>
      </w:r>
    </w:p>
    <w:p w:rsidR="00120DA0" w:rsidRPr="00120DA0" w:rsidRDefault="00120DA0" w:rsidP="00120DA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Collections that additionally guarantee that no change in the </w:t>
      </w:r>
      <w:r w:rsidRPr="00120DA0">
        <w:rPr>
          <w:rFonts w:ascii="Courier New" w:eastAsia="Times New Roman" w:hAnsi="Courier New" w:cs="Courier New"/>
          <w:color w:val="000000"/>
          <w:sz w:val="20"/>
        </w:rPr>
        <w:t>Collection</w:t>
      </w:r>
      <w:r w:rsidRPr="00120DA0">
        <w:rPr>
          <w:rFonts w:ascii="Times New Roman" w:eastAsia="Times New Roman" w:hAnsi="Times New Roman" w:cs="Times New Roman"/>
          <w:color w:val="000000"/>
          <w:sz w:val="24"/>
          <w:szCs w:val="24"/>
        </w:rPr>
        <w:t xml:space="preserve"> object will ever be visible are referred to as </w:t>
      </w:r>
      <w:r w:rsidRPr="00120DA0">
        <w:rPr>
          <w:rFonts w:ascii="Times New Roman" w:eastAsia="Times New Roman" w:hAnsi="Times New Roman" w:cs="Times New Roman"/>
          <w:i/>
          <w:iCs/>
          <w:color w:val="000000"/>
          <w:sz w:val="24"/>
          <w:szCs w:val="24"/>
        </w:rPr>
        <w:t>immutable</w:t>
      </w:r>
      <w:r w:rsidRPr="00120DA0">
        <w:rPr>
          <w:rFonts w:ascii="Times New Roman" w:eastAsia="Times New Roman" w:hAnsi="Times New Roman" w:cs="Times New Roman"/>
          <w:color w:val="000000"/>
          <w:sz w:val="24"/>
          <w:szCs w:val="24"/>
        </w:rPr>
        <w:t xml:space="preserve">. Collections that are not immutable are referred to as </w:t>
      </w:r>
      <w:r w:rsidRPr="00120DA0">
        <w:rPr>
          <w:rFonts w:ascii="Times New Roman" w:eastAsia="Times New Roman" w:hAnsi="Times New Roman" w:cs="Times New Roman"/>
          <w:i/>
          <w:iCs/>
          <w:color w:val="000000"/>
          <w:sz w:val="24"/>
          <w:szCs w:val="24"/>
        </w:rPr>
        <w:t>mutable</w:t>
      </w:r>
      <w:r w:rsidRPr="00120DA0">
        <w:rPr>
          <w:rFonts w:ascii="Times New Roman" w:eastAsia="Times New Roman" w:hAnsi="Times New Roman" w:cs="Times New Roman"/>
          <w:color w:val="000000"/>
          <w:sz w:val="24"/>
          <w:szCs w:val="24"/>
        </w:rPr>
        <w:t xml:space="preserve">. </w:t>
      </w:r>
    </w:p>
    <w:p w:rsidR="00120DA0" w:rsidRPr="00120DA0" w:rsidRDefault="00120DA0" w:rsidP="00120DA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Lists that guarantee that their size remains constant even though the elements may change are referred to as </w:t>
      </w:r>
      <w:r w:rsidRPr="00120DA0">
        <w:rPr>
          <w:rFonts w:ascii="Times New Roman" w:eastAsia="Times New Roman" w:hAnsi="Times New Roman" w:cs="Times New Roman"/>
          <w:i/>
          <w:iCs/>
          <w:color w:val="000000"/>
          <w:sz w:val="24"/>
          <w:szCs w:val="24"/>
        </w:rPr>
        <w:t>fixed-size</w:t>
      </w:r>
      <w:r w:rsidRPr="00120DA0">
        <w:rPr>
          <w:rFonts w:ascii="Times New Roman" w:eastAsia="Times New Roman" w:hAnsi="Times New Roman" w:cs="Times New Roman"/>
          <w:color w:val="000000"/>
          <w:sz w:val="24"/>
          <w:szCs w:val="24"/>
        </w:rPr>
        <w:t xml:space="preserve">. Lists that are not fixed-size are referred to as </w:t>
      </w:r>
      <w:r w:rsidRPr="00120DA0">
        <w:rPr>
          <w:rFonts w:ascii="Times New Roman" w:eastAsia="Times New Roman" w:hAnsi="Times New Roman" w:cs="Times New Roman"/>
          <w:i/>
          <w:iCs/>
          <w:color w:val="000000"/>
          <w:sz w:val="24"/>
          <w:szCs w:val="24"/>
        </w:rPr>
        <w:t>variable-size</w:t>
      </w:r>
      <w:r w:rsidRPr="00120DA0">
        <w:rPr>
          <w:rFonts w:ascii="Times New Roman" w:eastAsia="Times New Roman" w:hAnsi="Times New Roman" w:cs="Times New Roman"/>
          <w:color w:val="000000"/>
          <w:sz w:val="24"/>
          <w:szCs w:val="24"/>
        </w:rPr>
        <w:t xml:space="preserve">. </w:t>
      </w:r>
    </w:p>
    <w:p w:rsidR="00120DA0" w:rsidRPr="00120DA0" w:rsidRDefault="00120DA0" w:rsidP="00120DA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Lists that support fast (generally constant time) indexed element access are known as </w:t>
      </w:r>
      <w:r w:rsidRPr="00120DA0">
        <w:rPr>
          <w:rFonts w:ascii="Times New Roman" w:eastAsia="Times New Roman" w:hAnsi="Times New Roman" w:cs="Times New Roman"/>
          <w:i/>
          <w:iCs/>
          <w:color w:val="000000"/>
          <w:sz w:val="24"/>
          <w:szCs w:val="24"/>
        </w:rPr>
        <w:t>random access</w:t>
      </w:r>
      <w:r w:rsidRPr="00120DA0">
        <w:rPr>
          <w:rFonts w:ascii="Times New Roman" w:eastAsia="Times New Roman" w:hAnsi="Times New Roman" w:cs="Times New Roman"/>
          <w:color w:val="000000"/>
          <w:sz w:val="24"/>
          <w:szCs w:val="24"/>
        </w:rPr>
        <w:t xml:space="preserve"> lists. Lists that do not support fast indexed element access are known as </w:t>
      </w:r>
      <w:r w:rsidRPr="00120DA0">
        <w:rPr>
          <w:rFonts w:ascii="Times New Roman" w:eastAsia="Times New Roman" w:hAnsi="Times New Roman" w:cs="Times New Roman"/>
          <w:i/>
          <w:iCs/>
          <w:color w:val="000000"/>
          <w:sz w:val="24"/>
          <w:szCs w:val="24"/>
        </w:rPr>
        <w:t>sequential access</w:t>
      </w:r>
      <w:r w:rsidRPr="00120DA0">
        <w:rPr>
          <w:rFonts w:ascii="Times New Roman" w:eastAsia="Times New Roman" w:hAnsi="Times New Roman" w:cs="Times New Roman"/>
          <w:color w:val="000000"/>
          <w:sz w:val="24"/>
          <w:szCs w:val="24"/>
        </w:rPr>
        <w:t xml:space="preserve"> lists. The </w:t>
      </w:r>
      <w:hyperlink r:id="rId6" w:history="1">
        <w:proofErr w:type="spellStart"/>
        <w:r w:rsidRPr="00120DA0">
          <w:rPr>
            <w:rFonts w:ascii="Courier New" w:eastAsia="Times New Roman" w:hAnsi="Courier New" w:cs="Courier New"/>
            <w:color w:val="0000FF"/>
            <w:sz w:val="20"/>
            <w:u w:val="single"/>
          </w:rPr>
          <w:t>RandomAccess</w:t>
        </w:r>
        <w:proofErr w:type="spellEnd"/>
      </w:hyperlink>
      <w:r w:rsidRPr="00120DA0">
        <w:rPr>
          <w:rFonts w:ascii="Times New Roman" w:eastAsia="Times New Roman" w:hAnsi="Times New Roman" w:cs="Times New Roman"/>
          <w:color w:val="000000"/>
          <w:sz w:val="24"/>
          <w:szCs w:val="24"/>
        </w:rPr>
        <w:t xml:space="preserve"> marker interface is provided to allow lists to advertise the fact that they support random access. This allows generic algorithms to alter their behavior to provide good performance when applied to either random or sequential access lists.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Some implementations may restrict what elements (or in the case of </w:t>
      </w:r>
      <w:r w:rsidRPr="00120DA0">
        <w:rPr>
          <w:rFonts w:ascii="Courier New" w:eastAsia="Times New Roman" w:hAnsi="Courier New" w:cs="Courier New"/>
          <w:color w:val="000000"/>
          <w:sz w:val="20"/>
        </w:rPr>
        <w:t>Maps</w:t>
      </w:r>
      <w:r w:rsidRPr="00120DA0">
        <w:rPr>
          <w:rFonts w:ascii="Times New Roman" w:eastAsia="Times New Roman" w:hAnsi="Times New Roman" w:cs="Times New Roman"/>
          <w:color w:val="000000"/>
          <w:sz w:val="24"/>
          <w:szCs w:val="24"/>
        </w:rPr>
        <w:t xml:space="preserve">, keys and values) may be stored. Possible restrictions include requiring elements to: </w:t>
      </w:r>
    </w:p>
    <w:p w:rsidR="00120DA0" w:rsidRPr="00120DA0" w:rsidRDefault="00120DA0" w:rsidP="00120DA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Be of a particular type. </w:t>
      </w:r>
    </w:p>
    <w:p w:rsidR="00120DA0" w:rsidRPr="00120DA0" w:rsidRDefault="00120DA0" w:rsidP="00120DA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Be non-</w:t>
      </w:r>
      <w:r w:rsidRPr="00120DA0">
        <w:rPr>
          <w:rFonts w:ascii="Courier New" w:eastAsia="Times New Roman" w:hAnsi="Courier New" w:cs="Courier New"/>
          <w:color w:val="000000"/>
          <w:sz w:val="20"/>
        </w:rPr>
        <w:t>null</w:t>
      </w:r>
      <w:r w:rsidRPr="00120DA0">
        <w:rPr>
          <w:rFonts w:ascii="Times New Roman" w:eastAsia="Times New Roman" w:hAnsi="Times New Roman" w:cs="Times New Roman"/>
          <w:color w:val="000000"/>
          <w:sz w:val="24"/>
          <w:szCs w:val="24"/>
        </w:rPr>
        <w:t xml:space="preserve">. </w:t>
      </w:r>
    </w:p>
    <w:p w:rsidR="00120DA0" w:rsidRPr="00120DA0" w:rsidRDefault="00120DA0" w:rsidP="00120DA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Obey some arbitrary predicate.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20DA0">
        <w:rPr>
          <w:rFonts w:ascii="Times New Roman" w:eastAsia="Times New Roman" w:hAnsi="Times New Roman" w:cs="Times New Roman"/>
          <w:color w:val="000000"/>
          <w:sz w:val="24"/>
          <w:szCs w:val="24"/>
        </w:rPr>
        <w:t xml:space="preserve">Attempting to add an element that violates an implementation's restrictions results in a runtime exception, typically a </w:t>
      </w:r>
      <w:proofErr w:type="spellStart"/>
      <w:r w:rsidRPr="00120DA0">
        <w:rPr>
          <w:rFonts w:ascii="Courier New" w:eastAsia="Times New Roman" w:hAnsi="Courier New" w:cs="Courier New"/>
          <w:color w:val="000000"/>
          <w:sz w:val="20"/>
        </w:rPr>
        <w:t>ClassCastException</w:t>
      </w:r>
      <w:proofErr w:type="spellEnd"/>
      <w:r w:rsidRPr="00120DA0">
        <w:rPr>
          <w:rFonts w:ascii="Times New Roman" w:eastAsia="Times New Roman" w:hAnsi="Times New Roman" w:cs="Times New Roman"/>
          <w:color w:val="000000"/>
          <w:sz w:val="24"/>
          <w:szCs w:val="24"/>
        </w:rPr>
        <w:t xml:space="preserve">, an </w:t>
      </w:r>
      <w:proofErr w:type="spellStart"/>
      <w:r w:rsidRPr="00120DA0">
        <w:rPr>
          <w:rFonts w:ascii="Courier New" w:eastAsia="Times New Roman" w:hAnsi="Courier New" w:cs="Courier New"/>
          <w:color w:val="000000"/>
          <w:sz w:val="20"/>
        </w:rPr>
        <w:t>IllegalArgumentException</w:t>
      </w:r>
      <w:proofErr w:type="spellEnd"/>
      <w:r w:rsidRPr="00120DA0">
        <w:rPr>
          <w:rFonts w:ascii="Times New Roman" w:eastAsia="Times New Roman" w:hAnsi="Times New Roman" w:cs="Times New Roman"/>
          <w:color w:val="000000"/>
          <w:sz w:val="24"/>
          <w:szCs w:val="24"/>
        </w:rPr>
        <w:t xml:space="preserve"> or a </w:t>
      </w:r>
      <w:proofErr w:type="spellStart"/>
      <w:r w:rsidRPr="00120DA0">
        <w:rPr>
          <w:rFonts w:ascii="Courier New" w:eastAsia="Times New Roman" w:hAnsi="Courier New" w:cs="Courier New"/>
          <w:color w:val="000000"/>
          <w:sz w:val="20"/>
        </w:rPr>
        <w:t>NullPointerException</w:t>
      </w:r>
      <w:proofErr w:type="spellEnd"/>
      <w:r w:rsidRPr="00120DA0">
        <w:rPr>
          <w:rFonts w:ascii="Times New Roman" w:eastAsia="Times New Roman" w:hAnsi="Times New Roman" w:cs="Times New Roman"/>
          <w:color w:val="000000"/>
          <w:sz w:val="24"/>
          <w:szCs w:val="24"/>
        </w:rPr>
        <w:t>.</w:t>
      </w:r>
      <w:proofErr w:type="gramEnd"/>
      <w:r w:rsidRPr="00120DA0">
        <w:rPr>
          <w:rFonts w:ascii="Times New Roman" w:eastAsia="Times New Roman" w:hAnsi="Times New Roman" w:cs="Times New Roman"/>
          <w:color w:val="000000"/>
          <w:sz w:val="24"/>
          <w:szCs w:val="24"/>
        </w:rPr>
        <w:t xml:space="preserve"> Attempting to remove or test for the presence of an element that violates an implementation's restrictions may result in an exception, though some "restricted collections" may permit this usage.</w:t>
      </w:r>
    </w:p>
    <w:p w:rsidR="00120DA0" w:rsidRPr="00120DA0" w:rsidRDefault="00120DA0" w:rsidP="00120DA0">
      <w:pPr>
        <w:spacing w:after="0"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pict>
          <v:rect id="_x0000_i1026" style="width:0;height:1.5pt" o:hralign="center" o:hrstd="t" o:hr="t" fillcolor="#aca899" stroked="f"/>
        </w:pict>
      </w:r>
    </w:p>
    <w:p w:rsidR="00120DA0" w:rsidRPr="00120DA0" w:rsidRDefault="00120DA0" w:rsidP="00120D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0DA0">
        <w:rPr>
          <w:rFonts w:ascii="Times New Roman" w:eastAsia="Times New Roman" w:hAnsi="Times New Roman" w:cs="Times New Roman"/>
          <w:b/>
          <w:bCs/>
          <w:color w:val="000000"/>
          <w:sz w:val="27"/>
          <w:szCs w:val="27"/>
        </w:rPr>
        <w:lastRenderedPageBreak/>
        <w:t>Collection Implementations</w:t>
      </w:r>
    </w:p>
    <w:p w:rsidR="00120DA0" w:rsidRPr="00120DA0" w:rsidRDefault="00120DA0" w:rsidP="00120DA0">
      <w:pPr>
        <w:spacing w:after="0" w:line="240" w:lineRule="auto"/>
        <w:rPr>
          <w:rFonts w:ascii="Times New Roman" w:eastAsia="Times New Roman" w:hAnsi="Times New Roman" w:cs="Times New Roman"/>
          <w:color w:val="000000"/>
          <w:sz w:val="24"/>
          <w:szCs w:val="24"/>
        </w:rPr>
      </w:pPr>
      <w:proofErr w:type="gramStart"/>
      <w:r w:rsidRPr="00120DA0">
        <w:rPr>
          <w:rFonts w:ascii="Times New Roman" w:eastAsia="Times New Roman" w:hAnsi="Times New Roman" w:cs="Times New Roman"/>
          <w:color w:val="000000"/>
          <w:sz w:val="24"/>
          <w:szCs w:val="24"/>
        </w:rPr>
        <w:t>Class</w:t>
      </w:r>
      <w:proofErr w:type="gramEnd"/>
      <w:r w:rsidRPr="00120DA0">
        <w:rPr>
          <w:rFonts w:ascii="Times New Roman" w:eastAsia="Times New Roman" w:hAnsi="Times New Roman" w:cs="Times New Roman"/>
          <w:color w:val="000000"/>
          <w:sz w:val="24"/>
          <w:szCs w:val="24"/>
        </w:rPr>
        <w:t xml:space="preserve"> that implement the collection interfaces typically have names of the form &lt;</w:t>
      </w:r>
      <w:r w:rsidRPr="00120DA0">
        <w:rPr>
          <w:rFonts w:ascii="Times New Roman" w:eastAsia="Times New Roman" w:hAnsi="Times New Roman" w:cs="Times New Roman"/>
          <w:i/>
          <w:iCs/>
          <w:color w:val="000000"/>
          <w:sz w:val="24"/>
          <w:szCs w:val="24"/>
        </w:rPr>
        <w:t>Implementation-style</w:t>
      </w:r>
      <w:r w:rsidRPr="00120DA0">
        <w:rPr>
          <w:rFonts w:ascii="Times New Roman" w:eastAsia="Times New Roman" w:hAnsi="Times New Roman" w:cs="Times New Roman"/>
          <w:color w:val="000000"/>
          <w:sz w:val="24"/>
          <w:szCs w:val="24"/>
        </w:rPr>
        <w:t>&gt;&lt;</w:t>
      </w:r>
      <w:r w:rsidRPr="00120DA0">
        <w:rPr>
          <w:rFonts w:ascii="Times New Roman" w:eastAsia="Times New Roman" w:hAnsi="Times New Roman" w:cs="Times New Roman"/>
          <w:i/>
          <w:iCs/>
          <w:color w:val="000000"/>
          <w:sz w:val="24"/>
          <w:szCs w:val="24"/>
        </w:rPr>
        <w:t>Interface</w:t>
      </w:r>
      <w:r w:rsidRPr="00120DA0">
        <w:rPr>
          <w:rFonts w:ascii="Times New Roman" w:eastAsia="Times New Roman" w:hAnsi="Times New Roman" w:cs="Times New Roman"/>
          <w:color w:val="000000"/>
          <w:sz w:val="24"/>
          <w:szCs w:val="24"/>
        </w:rPr>
        <w:t xml:space="preserve">&gt;. The general purpose implementations are summarized in the table below: </w:t>
      </w:r>
      <w:r w:rsidRPr="00120DA0">
        <w:rPr>
          <w:rFonts w:ascii="Times New Roman" w:eastAsia="Times New Roman" w:hAnsi="Times New Roman" w:cs="Times New Roman"/>
          <w:color w:val="000000"/>
          <w:sz w:val="24"/>
          <w:szCs w:val="24"/>
        </w:rPr>
        <w:br/>
        <w:t xml:space="preserve">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1260"/>
        <w:gridCol w:w="570"/>
        <w:gridCol w:w="1140"/>
        <w:gridCol w:w="1527"/>
        <w:gridCol w:w="1369"/>
        <w:gridCol w:w="1291"/>
        <w:gridCol w:w="2323"/>
      </w:tblGrid>
      <w:tr w:rsidR="00120DA0" w:rsidRPr="00120DA0" w:rsidTr="00120DA0">
        <w:trPr>
          <w:tblHeader/>
          <w:tblCellSpacing w:w="15"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7"/>
                <w:szCs w:val="27"/>
              </w:rPr>
              <w:t>Implementations</w:t>
            </w:r>
          </w:p>
        </w:tc>
      </w:tr>
      <w:tr w:rsidR="00120DA0" w:rsidRPr="00120DA0" w:rsidTr="00120DA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Hash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Resizable 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Balanced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Linked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Hash Table + Linked List</w:t>
            </w:r>
          </w:p>
        </w:tc>
      </w:tr>
      <w:tr w:rsidR="00120DA0" w:rsidRPr="00120DA0" w:rsidTr="00120DA0">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7"/>
                <w:szCs w:val="27"/>
              </w:rPr>
              <w:t>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7" w:history="1">
              <w:proofErr w:type="spellStart"/>
              <w:r w:rsidRPr="00120DA0">
                <w:rPr>
                  <w:rFonts w:ascii="Courier New" w:eastAsia="Times New Roman" w:hAnsi="Courier New" w:cs="Courier New"/>
                  <w:color w:val="0000FF"/>
                  <w:sz w:val="20"/>
                  <w:u w:val="single"/>
                </w:rPr>
                <w:t>HashSet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8" w:history="1">
              <w:proofErr w:type="spellStart"/>
              <w:r w:rsidRPr="00120DA0">
                <w:rPr>
                  <w:rFonts w:ascii="Courier New" w:eastAsia="Times New Roman" w:hAnsi="Courier New" w:cs="Courier New"/>
                  <w:color w:val="0000FF"/>
                  <w:sz w:val="20"/>
                  <w:u w:val="single"/>
                </w:rPr>
                <w:t>TreeSet</w:t>
              </w:r>
              <w:proofErr w:type="spellEnd"/>
            </w:hyperlink>
            <w:r w:rsidRPr="00120DA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9" w:history="1">
              <w:proofErr w:type="spellStart"/>
              <w:r w:rsidRPr="00120DA0">
                <w:rPr>
                  <w:rFonts w:ascii="Courier New" w:eastAsia="Times New Roman" w:hAnsi="Courier New" w:cs="Courier New"/>
                  <w:color w:val="0000FF"/>
                  <w:sz w:val="20"/>
                  <w:u w:val="single"/>
                </w:rPr>
                <w:t>LinkedHashSet</w:t>
              </w:r>
              <w:proofErr w:type="spellEnd"/>
            </w:hyperlink>
            <w:r w:rsidRPr="00120DA0">
              <w:rPr>
                <w:rFonts w:ascii="Times New Roman" w:eastAsia="Times New Roman" w:hAnsi="Times New Roman" w:cs="Times New Roman"/>
                <w:sz w:val="24"/>
                <w:szCs w:val="24"/>
              </w:rPr>
              <w:t xml:space="preserve"> </w:t>
            </w:r>
          </w:p>
        </w:tc>
      </w:tr>
      <w:tr w:rsidR="00120DA0" w:rsidRPr="00120DA0" w:rsidTr="00120DA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10" w:history="1">
              <w:proofErr w:type="spellStart"/>
              <w:r w:rsidRPr="00120DA0">
                <w:rPr>
                  <w:rFonts w:ascii="Courier New" w:eastAsia="Times New Roman" w:hAnsi="Courier New" w:cs="Courier New"/>
                  <w:color w:val="0000FF"/>
                  <w:sz w:val="20"/>
                  <w:u w:val="single"/>
                </w:rPr>
                <w:t>ArrayList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11" w:history="1">
              <w:proofErr w:type="spellStart"/>
              <w:r w:rsidRPr="00120DA0">
                <w:rPr>
                  <w:rFonts w:ascii="Courier New" w:eastAsia="Times New Roman" w:hAnsi="Courier New" w:cs="Courier New"/>
                  <w:color w:val="0000FF"/>
                  <w:sz w:val="20"/>
                  <w:u w:val="single"/>
                </w:rPr>
                <w:t>LinkedList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w:t>
            </w:r>
          </w:p>
        </w:tc>
      </w:tr>
      <w:tr w:rsidR="00120DA0" w:rsidRPr="00120DA0" w:rsidTr="00120DA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jc w:val="center"/>
              <w:rPr>
                <w:rFonts w:ascii="Times New Roman" w:eastAsia="Times New Roman" w:hAnsi="Times New Roman" w:cs="Times New Roman"/>
                <w:b/>
                <w:bCs/>
                <w:sz w:val="24"/>
                <w:szCs w:val="24"/>
              </w:rPr>
            </w:pPr>
            <w:r w:rsidRPr="00120DA0">
              <w:rPr>
                <w:rFonts w:ascii="Times New Roman" w:eastAsia="Times New Roman" w:hAnsi="Times New Roman" w:cs="Times New Roman"/>
                <w:b/>
                <w:bCs/>
                <w:sz w:val="24"/>
                <w:szCs w:val="24"/>
              </w:rPr>
              <w: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12" w:history="1">
              <w:proofErr w:type="spellStart"/>
              <w:r w:rsidRPr="00120DA0">
                <w:rPr>
                  <w:rFonts w:ascii="Courier New" w:eastAsia="Times New Roman" w:hAnsi="Courier New" w:cs="Courier New"/>
                  <w:color w:val="0000FF"/>
                  <w:sz w:val="20"/>
                  <w:u w:val="single"/>
                </w:rPr>
                <w:t>HashMap</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13" w:history="1">
              <w:proofErr w:type="spellStart"/>
              <w:r w:rsidRPr="00120DA0">
                <w:rPr>
                  <w:rFonts w:ascii="Courier New" w:eastAsia="Times New Roman" w:hAnsi="Courier New" w:cs="Courier New"/>
                  <w:color w:val="0000FF"/>
                  <w:sz w:val="20"/>
                  <w:u w:val="single"/>
                </w:rPr>
                <w:t>TreeMap</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r w:rsidRPr="00120DA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DA0" w:rsidRPr="00120DA0" w:rsidRDefault="00120DA0" w:rsidP="00120DA0">
            <w:pPr>
              <w:spacing w:after="0" w:line="240" w:lineRule="auto"/>
              <w:rPr>
                <w:rFonts w:ascii="Times New Roman" w:eastAsia="Times New Roman" w:hAnsi="Times New Roman" w:cs="Times New Roman"/>
                <w:sz w:val="24"/>
                <w:szCs w:val="24"/>
              </w:rPr>
            </w:pPr>
            <w:hyperlink r:id="rId14" w:history="1">
              <w:proofErr w:type="spellStart"/>
              <w:r w:rsidRPr="00120DA0">
                <w:rPr>
                  <w:rFonts w:ascii="Courier New" w:eastAsia="Times New Roman" w:hAnsi="Courier New" w:cs="Courier New"/>
                  <w:color w:val="0000FF"/>
                  <w:sz w:val="20"/>
                  <w:u w:val="single"/>
                </w:rPr>
                <w:t>LinkedHashMap</w:t>
              </w:r>
              <w:proofErr w:type="spellEnd"/>
            </w:hyperlink>
            <w:r w:rsidRPr="00120DA0">
              <w:rPr>
                <w:rFonts w:ascii="Times New Roman" w:eastAsia="Times New Roman" w:hAnsi="Times New Roman" w:cs="Times New Roman"/>
                <w:sz w:val="24"/>
                <w:szCs w:val="24"/>
              </w:rPr>
              <w:t xml:space="preserve"> </w:t>
            </w:r>
          </w:p>
        </w:tc>
      </w:tr>
    </w:tbl>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 general-purpose implementations support all of the </w:t>
      </w:r>
      <w:r w:rsidRPr="00120DA0">
        <w:rPr>
          <w:rFonts w:ascii="Times New Roman" w:eastAsia="Times New Roman" w:hAnsi="Times New Roman" w:cs="Times New Roman"/>
          <w:i/>
          <w:iCs/>
          <w:color w:val="000000"/>
          <w:sz w:val="24"/>
          <w:szCs w:val="24"/>
        </w:rPr>
        <w:t>optional operations</w:t>
      </w:r>
      <w:r w:rsidRPr="00120DA0">
        <w:rPr>
          <w:rFonts w:ascii="Times New Roman" w:eastAsia="Times New Roman" w:hAnsi="Times New Roman" w:cs="Times New Roman"/>
          <w:color w:val="000000"/>
          <w:sz w:val="24"/>
          <w:szCs w:val="24"/>
        </w:rPr>
        <w:t xml:space="preserve"> in the collection interfaces, and have no restrictions on the elements they may contain. They are unsynchronized, but the </w:t>
      </w:r>
      <w:r w:rsidRPr="00120DA0">
        <w:rPr>
          <w:rFonts w:ascii="Courier New" w:eastAsia="Times New Roman" w:hAnsi="Courier New" w:cs="Courier New"/>
          <w:color w:val="000000"/>
          <w:sz w:val="20"/>
        </w:rPr>
        <w:t>Collections</w:t>
      </w:r>
      <w:r w:rsidRPr="00120DA0">
        <w:rPr>
          <w:rFonts w:ascii="Times New Roman" w:eastAsia="Times New Roman" w:hAnsi="Times New Roman" w:cs="Times New Roman"/>
          <w:color w:val="000000"/>
          <w:sz w:val="24"/>
          <w:szCs w:val="24"/>
        </w:rPr>
        <w:t xml:space="preserve"> class contains static factories called </w:t>
      </w:r>
      <w:hyperlink r:id="rId15" w:anchor="synchronizedCollection%28java.util.Collection%29" w:history="1">
        <w:r w:rsidRPr="00120DA0">
          <w:rPr>
            <w:rFonts w:ascii="Times New Roman" w:eastAsia="Times New Roman" w:hAnsi="Times New Roman" w:cs="Times New Roman"/>
            <w:i/>
            <w:iCs/>
            <w:color w:val="0000FF"/>
            <w:sz w:val="24"/>
            <w:szCs w:val="24"/>
            <w:u w:val="single"/>
          </w:rPr>
          <w:t>synchronization wrappers</w:t>
        </w:r>
      </w:hyperlink>
      <w:r w:rsidRPr="00120DA0">
        <w:rPr>
          <w:rFonts w:ascii="Times New Roman" w:eastAsia="Times New Roman" w:hAnsi="Times New Roman" w:cs="Times New Roman"/>
          <w:color w:val="000000"/>
          <w:sz w:val="24"/>
          <w:szCs w:val="24"/>
        </w:rPr>
        <w:t xml:space="preserve"> that may be used to add synchronization to any unsynchronized collection. All of the new implementations have </w:t>
      </w:r>
      <w:r w:rsidRPr="00120DA0">
        <w:rPr>
          <w:rFonts w:ascii="Times New Roman" w:eastAsia="Times New Roman" w:hAnsi="Times New Roman" w:cs="Times New Roman"/>
          <w:i/>
          <w:iCs/>
          <w:color w:val="000000"/>
          <w:sz w:val="24"/>
          <w:szCs w:val="24"/>
        </w:rPr>
        <w:t xml:space="preserve">fail-fast </w:t>
      </w:r>
      <w:proofErr w:type="spellStart"/>
      <w:r w:rsidRPr="00120DA0">
        <w:rPr>
          <w:rFonts w:ascii="Times New Roman" w:eastAsia="Times New Roman" w:hAnsi="Times New Roman" w:cs="Times New Roman"/>
          <w:i/>
          <w:iCs/>
          <w:color w:val="000000"/>
          <w:sz w:val="24"/>
          <w:szCs w:val="24"/>
        </w:rPr>
        <w:t>iterators</w:t>
      </w:r>
      <w:proofErr w:type="spellEnd"/>
      <w:r w:rsidRPr="00120DA0">
        <w:rPr>
          <w:rFonts w:ascii="Times New Roman" w:eastAsia="Times New Roman" w:hAnsi="Times New Roman" w:cs="Times New Roman"/>
          <w:color w:val="000000"/>
          <w:sz w:val="24"/>
          <w:szCs w:val="24"/>
        </w:rPr>
        <w:t>, which detect illegal concurrent modification, and fail quickly and cleanly (rather than behaving erratically).</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 </w:t>
      </w:r>
      <w:proofErr w:type="spellStart"/>
      <w:r w:rsidRPr="00120DA0">
        <w:rPr>
          <w:rFonts w:ascii="Courier New" w:eastAsia="Times New Roman" w:hAnsi="Courier New" w:cs="Courier New"/>
          <w:color w:val="000000"/>
          <w:sz w:val="20"/>
        </w:rPr>
        <w:t>AbstractCollection</w:t>
      </w:r>
      <w:proofErr w:type="spellEnd"/>
      <w:r w:rsidRPr="00120DA0">
        <w:rPr>
          <w:rFonts w:ascii="Times New Roman" w:eastAsia="Times New Roman" w:hAnsi="Times New Roman" w:cs="Times New Roman"/>
          <w:color w:val="000000"/>
          <w:sz w:val="24"/>
          <w:szCs w:val="24"/>
        </w:rPr>
        <w:t xml:space="preserve">, </w:t>
      </w:r>
      <w:proofErr w:type="spellStart"/>
      <w:r w:rsidRPr="00120DA0">
        <w:rPr>
          <w:rFonts w:ascii="Courier New" w:eastAsia="Times New Roman" w:hAnsi="Courier New" w:cs="Courier New"/>
          <w:color w:val="000000"/>
          <w:sz w:val="20"/>
        </w:rPr>
        <w:t>AbstractSet</w:t>
      </w:r>
      <w:proofErr w:type="spellEnd"/>
      <w:r w:rsidRPr="00120DA0">
        <w:rPr>
          <w:rFonts w:ascii="Times New Roman" w:eastAsia="Times New Roman" w:hAnsi="Times New Roman" w:cs="Times New Roman"/>
          <w:color w:val="000000"/>
          <w:sz w:val="24"/>
          <w:szCs w:val="24"/>
        </w:rPr>
        <w:t xml:space="preserve">, </w:t>
      </w:r>
      <w:proofErr w:type="spellStart"/>
      <w:r w:rsidRPr="00120DA0">
        <w:rPr>
          <w:rFonts w:ascii="Courier New" w:eastAsia="Times New Roman" w:hAnsi="Courier New" w:cs="Courier New"/>
          <w:color w:val="000000"/>
          <w:sz w:val="20"/>
        </w:rPr>
        <w:t>AbstractList</w:t>
      </w:r>
      <w:proofErr w:type="spellEnd"/>
      <w:r w:rsidRPr="00120DA0">
        <w:rPr>
          <w:rFonts w:ascii="Times New Roman" w:eastAsia="Times New Roman" w:hAnsi="Times New Roman" w:cs="Times New Roman"/>
          <w:color w:val="000000"/>
          <w:sz w:val="24"/>
          <w:szCs w:val="24"/>
        </w:rPr>
        <w:t xml:space="preserve">, </w:t>
      </w:r>
      <w:proofErr w:type="spellStart"/>
      <w:r w:rsidRPr="00120DA0">
        <w:rPr>
          <w:rFonts w:ascii="Courier New" w:eastAsia="Times New Roman" w:hAnsi="Courier New" w:cs="Courier New"/>
          <w:color w:val="000000"/>
          <w:sz w:val="20"/>
        </w:rPr>
        <w:t>AbstractSequentialList</w:t>
      </w:r>
      <w:proofErr w:type="spellEnd"/>
      <w:r w:rsidRPr="00120DA0">
        <w:rPr>
          <w:rFonts w:ascii="Times New Roman" w:eastAsia="Times New Roman" w:hAnsi="Times New Roman" w:cs="Times New Roman"/>
          <w:color w:val="000000"/>
          <w:sz w:val="24"/>
          <w:szCs w:val="24"/>
        </w:rPr>
        <w:t xml:space="preserve"> and </w:t>
      </w:r>
      <w:proofErr w:type="spellStart"/>
      <w:r w:rsidRPr="00120DA0">
        <w:rPr>
          <w:rFonts w:ascii="Courier New" w:eastAsia="Times New Roman" w:hAnsi="Courier New" w:cs="Courier New"/>
          <w:color w:val="000000"/>
          <w:sz w:val="20"/>
        </w:rPr>
        <w:t>AbstractMap</w:t>
      </w:r>
      <w:proofErr w:type="spellEnd"/>
      <w:r w:rsidRPr="00120DA0">
        <w:rPr>
          <w:rFonts w:ascii="Times New Roman" w:eastAsia="Times New Roman" w:hAnsi="Times New Roman" w:cs="Times New Roman"/>
          <w:color w:val="000000"/>
          <w:sz w:val="24"/>
          <w:szCs w:val="24"/>
        </w:rPr>
        <w:t xml:space="preserve"> classes provide skeletal implementations of the core collection interfaces, to minimize the effort required to implement them. The API documentation for these classes describes precisely how each method is implemented so the implementer knows which methods should be overridden, given the performance of the "basic operations" of a specific implementation. </w:t>
      </w:r>
    </w:p>
    <w:p w:rsidR="00120DA0" w:rsidRPr="00120DA0" w:rsidRDefault="00120DA0" w:rsidP="00120DA0">
      <w:pPr>
        <w:spacing w:after="0"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pict>
          <v:rect id="_x0000_i1027" style="width:0;height:1.5pt" o:hralign="center" o:hrstd="t" o:hr="t" fillcolor="#aca899" stroked="f"/>
        </w:pict>
      </w:r>
    </w:p>
    <w:p w:rsidR="00120DA0" w:rsidRPr="00120DA0" w:rsidRDefault="00120DA0" w:rsidP="00120D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0DA0">
        <w:rPr>
          <w:rFonts w:ascii="Times New Roman" w:eastAsia="Times New Roman" w:hAnsi="Times New Roman" w:cs="Times New Roman"/>
          <w:b/>
          <w:bCs/>
          <w:color w:val="000000"/>
          <w:sz w:val="27"/>
          <w:szCs w:val="27"/>
        </w:rPr>
        <w:t>Design Goals</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 main design goal was to produce an API that was reasonably small, both in size, and, more importantly, in "conceptual weight." It was critical that the new functionality not seem alien to current Java programmers; it had to augment current facilities, rather than replacing them. At the same time, the new API had to be powerful enough to provide all the advantages described above.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To keep the number of core interfaces small, the interfaces do not attempt to capture such subtle distinctions as mutability, modifiability, </w:t>
      </w:r>
      <w:proofErr w:type="spellStart"/>
      <w:r w:rsidRPr="00120DA0">
        <w:rPr>
          <w:rFonts w:ascii="Times New Roman" w:eastAsia="Times New Roman" w:hAnsi="Times New Roman" w:cs="Times New Roman"/>
          <w:color w:val="000000"/>
          <w:sz w:val="24"/>
          <w:szCs w:val="24"/>
        </w:rPr>
        <w:t>resizability</w:t>
      </w:r>
      <w:proofErr w:type="spellEnd"/>
      <w:r w:rsidRPr="00120DA0">
        <w:rPr>
          <w:rFonts w:ascii="Times New Roman" w:eastAsia="Times New Roman" w:hAnsi="Times New Roman" w:cs="Times New Roman"/>
          <w:color w:val="000000"/>
          <w:sz w:val="24"/>
          <w:szCs w:val="24"/>
        </w:rPr>
        <w:t xml:space="preserve">. Instead, certain calls in the core interfaces are </w:t>
      </w:r>
      <w:r w:rsidRPr="00120DA0">
        <w:rPr>
          <w:rFonts w:ascii="Times New Roman" w:eastAsia="Times New Roman" w:hAnsi="Times New Roman" w:cs="Times New Roman"/>
          <w:i/>
          <w:iCs/>
          <w:color w:val="000000"/>
          <w:sz w:val="24"/>
          <w:szCs w:val="24"/>
        </w:rPr>
        <w:t>optional</w:t>
      </w:r>
      <w:r w:rsidRPr="00120DA0">
        <w:rPr>
          <w:rFonts w:ascii="Times New Roman" w:eastAsia="Times New Roman" w:hAnsi="Times New Roman" w:cs="Times New Roman"/>
          <w:color w:val="000000"/>
          <w:sz w:val="24"/>
          <w:szCs w:val="24"/>
        </w:rPr>
        <w:t xml:space="preserve">, allowing implementations to throw an </w:t>
      </w:r>
      <w:proofErr w:type="spellStart"/>
      <w:r w:rsidRPr="00120DA0">
        <w:rPr>
          <w:rFonts w:ascii="Courier New" w:eastAsia="Times New Roman" w:hAnsi="Courier New" w:cs="Courier New"/>
          <w:color w:val="000000"/>
          <w:sz w:val="20"/>
        </w:rPr>
        <w:t>UnsupportedOperationException</w:t>
      </w:r>
      <w:proofErr w:type="spellEnd"/>
      <w:r w:rsidRPr="00120DA0">
        <w:rPr>
          <w:rFonts w:ascii="Times New Roman" w:eastAsia="Times New Roman" w:hAnsi="Times New Roman" w:cs="Times New Roman"/>
          <w:color w:val="000000"/>
          <w:sz w:val="24"/>
          <w:szCs w:val="24"/>
        </w:rPr>
        <w:t xml:space="preserve"> to indicate that they do not support a specified optional operation. Of course, collection implementers must clearly document which optional operations are supported by an implementation.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lastRenderedPageBreak/>
        <w:t xml:space="preserve">To keep the number of methods in each core interface small, an interface contains a method only if either: </w:t>
      </w:r>
    </w:p>
    <w:p w:rsidR="00120DA0" w:rsidRPr="00120DA0" w:rsidRDefault="00120DA0" w:rsidP="00120DA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It is a truly </w:t>
      </w:r>
      <w:r w:rsidRPr="00120DA0">
        <w:rPr>
          <w:rFonts w:ascii="Times New Roman" w:eastAsia="Times New Roman" w:hAnsi="Times New Roman" w:cs="Times New Roman"/>
          <w:i/>
          <w:iCs/>
          <w:color w:val="000000"/>
          <w:sz w:val="24"/>
          <w:szCs w:val="24"/>
        </w:rPr>
        <w:t>fundamental operation</w:t>
      </w:r>
      <w:r w:rsidRPr="00120DA0">
        <w:rPr>
          <w:rFonts w:ascii="Times New Roman" w:eastAsia="Times New Roman" w:hAnsi="Times New Roman" w:cs="Times New Roman"/>
          <w:color w:val="000000"/>
          <w:sz w:val="24"/>
          <w:szCs w:val="24"/>
        </w:rPr>
        <w:t xml:space="preserve">: a basic operations in terms of which others could be reasonably defined, </w:t>
      </w:r>
    </w:p>
    <w:p w:rsidR="00120DA0" w:rsidRPr="00120DA0" w:rsidRDefault="00120DA0" w:rsidP="00120DA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There is a compelling performance reason why an important implementation would want to override it. </w:t>
      </w:r>
    </w:p>
    <w:p w:rsidR="00120DA0" w:rsidRPr="00120DA0" w:rsidRDefault="00120DA0" w:rsidP="00120DA0">
      <w:pPr>
        <w:spacing w:before="100" w:beforeAutospacing="1" w:after="100" w:afterAutospacing="1"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t xml:space="preserve">It was critical that all reasonable representations of collections interoperate well. This included arrays, which cannot be made to implement the </w:t>
      </w:r>
      <w:r w:rsidRPr="00120DA0">
        <w:rPr>
          <w:rFonts w:ascii="Courier New" w:eastAsia="Times New Roman" w:hAnsi="Courier New" w:cs="Courier New"/>
          <w:color w:val="000000"/>
          <w:sz w:val="20"/>
        </w:rPr>
        <w:t>Collection</w:t>
      </w:r>
      <w:r w:rsidRPr="00120DA0">
        <w:rPr>
          <w:rFonts w:ascii="Times New Roman" w:eastAsia="Times New Roman" w:hAnsi="Times New Roman" w:cs="Times New Roman"/>
          <w:color w:val="000000"/>
          <w:sz w:val="24"/>
          <w:szCs w:val="24"/>
        </w:rPr>
        <w:t xml:space="preserve"> interface directly without changing the language. Thus, the framework includes methods to allow collections to be dumped into arrays, arrays to be viewed as collections, and maps to be viewed as collections.</w:t>
      </w:r>
    </w:p>
    <w:p w:rsidR="00120DA0" w:rsidRPr="00120DA0" w:rsidRDefault="00120DA0" w:rsidP="00120DA0">
      <w:pPr>
        <w:spacing w:after="0" w:line="240" w:lineRule="auto"/>
        <w:rPr>
          <w:rFonts w:ascii="Times New Roman" w:eastAsia="Times New Roman" w:hAnsi="Times New Roman" w:cs="Times New Roman"/>
          <w:color w:val="000000"/>
          <w:sz w:val="24"/>
          <w:szCs w:val="24"/>
        </w:rPr>
      </w:pPr>
      <w:r w:rsidRPr="00120DA0">
        <w:rPr>
          <w:rFonts w:ascii="Times New Roman" w:eastAsia="Times New Roman" w:hAnsi="Times New Roman" w:cs="Times New Roman"/>
          <w:color w:val="000000"/>
          <w:sz w:val="24"/>
          <w:szCs w:val="24"/>
        </w:rPr>
        <w:pict>
          <v:rect id="_x0000_i1028" style="width:0;height:2.25pt" o:hralign="center" o:hrstd="t" o:hrnoshade="t" o:hr="t" fillcolor="#aca899" stroked="f"/>
        </w:pict>
      </w:r>
    </w:p>
    <w:p w:rsidR="00B618EF" w:rsidRDefault="00B618EF"/>
    <w:sectPr w:rsidR="00B618EF" w:rsidSect="00B618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3368A"/>
    <w:multiLevelType w:val="multilevel"/>
    <w:tmpl w:val="F66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15398B"/>
    <w:multiLevelType w:val="multilevel"/>
    <w:tmpl w:val="90EC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2F5A7B"/>
    <w:multiLevelType w:val="multilevel"/>
    <w:tmpl w:val="BE4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0A7975"/>
    <w:multiLevelType w:val="multilevel"/>
    <w:tmpl w:val="A704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197C84"/>
    <w:multiLevelType w:val="multilevel"/>
    <w:tmpl w:val="7A26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20DA0"/>
    <w:rsid w:val="0005640C"/>
    <w:rsid w:val="00120DA0"/>
    <w:rsid w:val="00B61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8EF"/>
  </w:style>
  <w:style w:type="paragraph" w:styleId="Heading1">
    <w:name w:val="heading 1"/>
    <w:basedOn w:val="Normal"/>
    <w:link w:val="Heading1Char"/>
    <w:uiPriority w:val="9"/>
    <w:qFormat/>
    <w:rsid w:val="00120D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0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0D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0DA0"/>
    <w:rPr>
      <w:color w:val="0000FF"/>
      <w:u w:val="single"/>
    </w:rPr>
  </w:style>
  <w:style w:type="paragraph" w:styleId="NormalWeb">
    <w:name w:val="Normal (Web)"/>
    <w:basedOn w:val="Normal"/>
    <w:uiPriority w:val="99"/>
    <w:semiHidden/>
    <w:unhideWhenUsed/>
    <w:rsid w:val="00120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DA0"/>
    <w:rPr>
      <w:b/>
      <w:bCs/>
    </w:rPr>
  </w:style>
  <w:style w:type="character" w:styleId="HTMLTypewriter">
    <w:name w:val="HTML Typewriter"/>
    <w:basedOn w:val="DefaultParagraphFont"/>
    <w:uiPriority w:val="99"/>
    <w:semiHidden/>
    <w:unhideWhenUsed/>
    <w:rsid w:val="00120DA0"/>
    <w:rPr>
      <w:rFonts w:ascii="Courier New" w:eastAsia="Times New Roman" w:hAnsi="Courier New" w:cs="Courier New"/>
      <w:sz w:val="20"/>
      <w:szCs w:val="20"/>
    </w:rPr>
  </w:style>
  <w:style w:type="character" w:styleId="Emphasis">
    <w:name w:val="Emphasis"/>
    <w:basedOn w:val="DefaultParagraphFont"/>
    <w:uiPriority w:val="20"/>
    <w:qFormat/>
    <w:rsid w:val="00120DA0"/>
    <w:rPr>
      <w:i/>
      <w:iCs/>
    </w:rPr>
  </w:style>
</w:styles>
</file>

<file path=word/webSettings.xml><?xml version="1.0" encoding="utf-8"?>
<w:webSettings xmlns:r="http://schemas.openxmlformats.org/officeDocument/2006/relationships" xmlns:w="http://schemas.openxmlformats.org/wordprocessingml/2006/main">
  <w:divs>
    <w:div w:id="7406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4.2/docs/api/java/util/TreeSet.html" TargetMode="External"/><Relationship Id="rId13" Type="http://schemas.openxmlformats.org/officeDocument/2006/relationships/hyperlink" Target="http://download.oracle.com/javase/1.4.2/docs/api/java/util/TreeMap.html" TargetMode="External"/><Relationship Id="rId3" Type="http://schemas.openxmlformats.org/officeDocument/2006/relationships/settings" Target="settings.xml"/><Relationship Id="rId7" Type="http://schemas.openxmlformats.org/officeDocument/2006/relationships/hyperlink" Target="http://download.oracle.com/javase/1.4.2/docs/api/java/util/HashSet.html" TargetMode="External"/><Relationship Id="rId12" Type="http://schemas.openxmlformats.org/officeDocument/2006/relationships/hyperlink" Target="http://download.oracle.com/javase/1.4.2/docs/api/java/util/HashMa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wnload.oracle.com/javase/1.4.2/docs/api/java/util/RandomAccess.html" TargetMode="External"/><Relationship Id="rId11" Type="http://schemas.openxmlformats.org/officeDocument/2006/relationships/hyperlink" Target="http://download.oracle.com/javase/1.4.2/docs/api/java/util/LinkedList.html" TargetMode="External"/><Relationship Id="rId5" Type="http://schemas.openxmlformats.org/officeDocument/2006/relationships/hyperlink" Target="http://download.oracle.com/javase/1.4.2/docs/api/java/util/Vector.html" TargetMode="External"/><Relationship Id="rId15" Type="http://schemas.openxmlformats.org/officeDocument/2006/relationships/hyperlink" Target="http://download.oracle.com/javase/1.4.2/docs/api/java/util/Collections.html" TargetMode="External"/><Relationship Id="rId10" Type="http://schemas.openxmlformats.org/officeDocument/2006/relationships/hyperlink" Target="http://download.oracle.com/javase/1.4.2/docs/api/java/util/ArrayList.html" TargetMode="External"/><Relationship Id="rId4" Type="http://schemas.openxmlformats.org/officeDocument/2006/relationships/webSettings" Target="webSettings.xml"/><Relationship Id="rId9" Type="http://schemas.openxmlformats.org/officeDocument/2006/relationships/hyperlink" Target="http://download.oracle.com/javase/1.4.2/docs/api/java/util/LinkedHashSet.html" TargetMode="External"/><Relationship Id="rId14" Type="http://schemas.openxmlformats.org/officeDocument/2006/relationships/hyperlink" Target="http://download.oracle.com/javase/1.4.2/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1338</Words>
  <Characters>7628</Characters>
  <Application>Microsoft Office Word</Application>
  <DocSecurity>0</DocSecurity>
  <Lines>63</Lines>
  <Paragraphs>17</Paragraphs>
  <ScaleCrop>false</ScaleCrop>
  <Company>vms sangola</Company>
  <LinksUpToDate>false</LinksUpToDate>
  <CharactersWithSpaces>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vms</dc:creator>
  <cp:keywords/>
  <dc:description/>
  <cp:lastModifiedBy>vms</cp:lastModifiedBy>
  <cp:revision>3</cp:revision>
  <dcterms:created xsi:type="dcterms:W3CDTF">2011-09-20T17:56:00Z</dcterms:created>
  <dcterms:modified xsi:type="dcterms:W3CDTF">2011-09-20T17:58:00Z</dcterms:modified>
</cp:coreProperties>
</file>