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2B2" w:rsidRDefault="000E22B2" w:rsidP="000E22B2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Topics</w:t>
      </w:r>
      <w:r w:rsidRPr="0037002C">
        <w:rPr>
          <w:b/>
          <w:bCs/>
          <w:sz w:val="28"/>
          <w:szCs w:val="28"/>
          <w:u w:val="single"/>
        </w:rPr>
        <w:t>: Descriptive Statistics</w:t>
      </w:r>
      <w:r>
        <w:rPr>
          <w:b/>
          <w:bCs/>
          <w:sz w:val="28"/>
          <w:szCs w:val="28"/>
          <w:u w:val="single"/>
        </w:rPr>
        <w:t xml:space="preserve"> and Probability</w:t>
      </w:r>
    </w:p>
    <w:p w:rsidR="000E22B2" w:rsidRPr="0037002C" w:rsidRDefault="000E22B2" w:rsidP="000E22B2">
      <w:pPr>
        <w:spacing w:after="0"/>
        <w:rPr>
          <w:b/>
          <w:bCs/>
        </w:rPr>
      </w:pPr>
    </w:p>
    <w:p w:rsidR="000E22B2" w:rsidRDefault="000E22B2" w:rsidP="000E22B2">
      <w:pPr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 xml:space="preserve">Look at the data given below. Plot the data, find the outliers and find out  </w:t>
      </w:r>
      <m:oMath>
        <m:r>
          <w:rPr>
            <w:rFonts w:ascii="Cambria Math" w:hAnsi="Cambria Math"/>
          </w:rPr>
          <m:t xml:space="preserve">μ, σ,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tbl>
      <w:tblPr>
        <w:tblW w:w="3826" w:type="dxa"/>
        <w:jc w:val="center"/>
        <w:tblInd w:w="93" w:type="dxa"/>
        <w:tblLook w:val="04A0" w:firstRow="1" w:lastRow="0" w:firstColumn="1" w:lastColumn="0" w:noHBand="0" w:noVBand="1"/>
      </w:tblPr>
      <w:tblGrid>
        <w:gridCol w:w="2476"/>
        <w:gridCol w:w="1350"/>
      </w:tblGrid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AC52D0" w:rsidRDefault="000E22B2" w:rsidP="00BB3C58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Name of company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AC52D0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Measure X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Allied Signal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24.23%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Bankers Trust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25.53%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General Mills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25.41%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ITT Industries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24.14%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453DD8">
              <w:rPr>
                <w:rFonts w:eastAsia="Times New Roman" w:cs="Times New Roman"/>
                <w:color w:val="000000"/>
              </w:rPr>
              <w:t>J.P.Morgan</w:t>
            </w:r>
            <w:proofErr w:type="spellEnd"/>
            <w:r w:rsidRPr="00453DD8">
              <w:rPr>
                <w:rFonts w:eastAsia="Times New Roman" w:cs="Times New Roman"/>
                <w:color w:val="000000"/>
              </w:rPr>
              <w:t xml:space="preserve"> &amp; Co.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29.62%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Lehman Brothers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28.25%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Marriott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25.81%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MCI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24.39%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Merrill Lynch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40.26%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Microsoft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32.95%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Mor</w:t>
            </w:r>
            <w:r>
              <w:rPr>
                <w:rFonts w:eastAsia="Times New Roman" w:cs="Times New Roman"/>
                <w:color w:val="000000"/>
              </w:rPr>
              <w:t>g</w:t>
            </w:r>
            <w:r w:rsidRPr="00453DD8">
              <w:rPr>
                <w:rFonts w:eastAsia="Times New Roman" w:cs="Times New Roman"/>
                <w:color w:val="000000"/>
              </w:rPr>
              <w:t>an Stanley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91.36%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Sun Microsystems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25.99%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Travelers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39.42%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US Airways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26.71%</w:t>
            </w:r>
          </w:p>
        </w:tc>
      </w:tr>
      <w:tr w:rsidR="000E22B2" w:rsidRPr="00453DD8" w:rsidTr="00BB3C58">
        <w:trPr>
          <w:trHeight w:val="300"/>
          <w:jc w:val="center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Warner-Lambert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2B2" w:rsidRPr="00453DD8" w:rsidRDefault="000E22B2" w:rsidP="00BB3C58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453DD8">
              <w:rPr>
                <w:rFonts w:eastAsia="Times New Roman" w:cs="Times New Roman"/>
                <w:color w:val="000000"/>
              </w:rPr>
              <w:t>35.00%</w:t>
            </w:r>
          </w:p>
        </w:tc>
      </w:tr>
    </w:tbl>
    <w:p w:rsidR="000E22B2" w:rsidRDefault="000E22B2" w:rsidP="000E22B2">
      <w:pPr>
        <w:autoSpaceDE w:val="0"/>
        <w:autoSpaceDN w:val="0"/>
        <w:adjustRightInd w:val="0"/>
        <w:spacing w:after="0"/>
      </w:pPr>
    </w:p>
    <w:p w:rsidR="000E22B2" w:rsidRDefault="000E22B2" w:rsidP="000E22B2">
      <w:pPr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5F7E09" w:rsidRDefault="005F7E09" w:rsidP="005F7E0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</w:pPr>
      <w:r w:rsidRPr="005F7E09">
        <w:rPr>
          <w:rFonts w:ascii="Arial" w:hAnsi="Arial" w:cs="Arial"/>
        </w:rPr>
        <w:t>Mean</w:t>
      </w:r>
      <w:r>
        <w:t>=</w:t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μ=</w:t>
      </w:r>
      <w:r w:rsidRPr="005F7E09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33.27133333333333</w:t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 xml:space="preserve"> </w:t>
      </w:r>
    </w:p>
    <w:p w:rsidR="005F7E09" w:rsidRPr="005F7E09" w:rsidRDefault="005F7E09" w:rsidP="005F7E0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Arial" w:hAnsi="Arial" w:cs="Arial"/>
          <w:color w:val="202124"/>
          <w:shd w:val="clear" w:color="auto" w:fill="FFFFFF"/>
        </w:rPr>
      </w:pPr>
      <w:r w:rsidRPr="005F7E09">
        <w:rPr>
          <w:rFonts w:ascii="Arial" w:hAnsi="Arial" w:cs="Arial"/>
          <w:bCs/>
          <w:color w:val="202124"/>
          <w:sz w:val="21"/>
          <w:szCs w:val="21"/>
          <w:shd w:val="clear" w:color="auto" w:fill="FFFFFF"/>
        </w:rPr>
        <w:t>Variance=</w:t>
      </w:r>
      <w:r w:rsidRPr="005F7E09">
        <w:rPr>
          <w:rFonts w:ascii="Arial" w:hAnsi="Arial" w:cs="Arial"/>
          <w:color w:val="202124"/>
          <w:sz w:val="48"/>
          <w:szCs w:val="48"/>
          <w:shd w:val="clear" w:color="auto" w:fill="FFFFFF"/>
        </w:rPr>
        <w:t>σ</w:t>
      </w:r>
      <w:r w:rsidRPr="005F7E09">
        <w:rPr>
          <w:rFonts w:ascii="Arial" w:hAnsi="Arial" w:cs="Arial"/>
          <w:color w:val="202124"/>
          <w:shd w:val="clear" w:color="auto" w:fill="FFFFFF"/>
          <w:vertAlign w:val="superscript"/>
        </w:rPr>
        <w:t>2</w:t>
      </w:r>
      <w:r w:rsidRPr="005F7E09">
        <w:rPr>
          <w:rFonts w:ascii="Arial" w:hAnsi="Arial" w:cs="Arial"/>
          <w:color w:val="202124"/>
          <w:shd w:val="clear" w:color="auto" w:fill="FFFFFF"/>
        </w:rPr>
        <w:t>=287.1466123809524</w:t>
      </w:r>
    </w:p>
    <w:p w:rsidR="005F7E09" w:rsidRPr="005F7E09" w:rsidRDefault="005F7E09" w:rsidP="005F7E0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</w:pPr>
      <w:r>
        <w:rPr>
          <w:rFonts w:ascii="Arial" w:hAnsi="Arial" w:cs="Arial"/>
          <w:bCs/>
          <w:color w:val="202124"/>
          <w:sz w:val="21"/>
          <w:szCs w:val="21"/>
          <w:shd w:val="clear" w:color="auto" w:fill="FFFFFF"/>
        </w:rPr>
        <w:t>Standard</w:t>
      </w:r>
      <w:r w:rsidRPr="005F7E09">
        <w:rPr>
          <w:rFonts w:ascii="Arial" w:hAnsi="Arial" w:cs="Arial"/>
          <w:bCs/>
          <w:color w:val="202124"/>
          <w:sz w:val="21"/>
          <w:szCs w:val="21"/>
          <w:shd w:val="clear" w:color="auto" w:fill="FFFFFF"/>
        </w:rPr>
        <w:t xml:space="preserve"> Dev</w:t>
      </w:r>
      <w:r>
        <w:rPr>
          <w:rFonts w:ascii="Arial" w:hAnsi="Arial" w:cs="Arial"/>
          <w:bCs/>
          <w:color w:val="202124"/>
          <w:sz w:val="21"/>
          <w:szCs w:val="21"/>
          <w:shd w:val="clear" w:color="auto" w:fill="FFFFFF"/>
        </w:rPr>
        <w:t>iation</w:t>
      </w:r>
      <w:r w:rsidRPr="005F7E09">
        <w:rPr>
          <w:rFonts w:ascii="Arial" w:hAnsi="Arial" w:cs="Arial"/>
          <w:bCs/>
          <w:color w:val="202124"/>
          <w:sz w:val="21"/>
          <w:szCs w:val="21"/>
          <w:shd w:val="clear" w:color="auto" w:fill="FFFFFF"/>
        </w:rPr>
        <w:t>=16.945400921222028</w:t>
      </w:r>
    </w:p>
    <w:p w:rsidR="005F7E09" w:rsidRDefault="005F7E09" w:rsidP="005F7E09">
      <w:pPr>
        <w:pStyle w:val="ListParagraph"/>
        <w:autoSpaceDE w:val="0"/>
        <w:autoSpaceDN w:val="0"/>
        <w:adjustRightInd w:val="0"/>
        <w:spacing w:after="0"/>
        <w:ind w:left="1440"/>
        <w:rPr>
          <w:rFonts w:ascii="Arial" w:hAnsi="Arial" w:cs="Arial"/>
          <w:bCs/>
          <w:color w:val="202124"/>
          <w:sz w:val="21"/>
          <w:szCs w:val="21"/>
          <w:shd w:val="clear" w:color="auto" w:fill="FFFFFF"/>
        </w:rPr>
      </w:pPr>
    </w:p>
    <w:p w:rsidR="005F7E09" w:rsidRDefault="005F7E09" w:rsidP="005F7E09">
      <w:pPr>
        <w:pStyle w:val="ListParagraph"/>
        <w:autoSpaceDE w:val="0"/>
        <w:autoSpaceDN w:val="0"/>
        <w:adjustRightInd w:val="0"/>
        <w:spacing w:after="0"/>
        <w:ind w:left="1440"/>
        <w:rPr>
          <w:rFonts w:ascii="Arial" w:hAnsi="Arial" w:cs="Arial"/>
          <w:bCs/>
          <w:color w:val="202124"/>
          <w:sz w:val="21"/>
          <w:szCs w:val="21"/>
          <w:shd w:val="clear" w:color="auto" w:fill="FFFFFF"/>
        </w:rPr>
      </w:pPr>
    </w:p>
    <w:p w:rsidR="005F7E09" w:rsidRPr="005F7E09" w:rsidRDefault="005F7E09" w:rsidP="005F7E09">
      <w:pPr>
        <w:pStyle w:val="ListParagraph"/>
        <w:autoSpaceDE w:val="0"/>
        <w:autoSpaceDN w:val="0"/>
        <w:adjustRightInd w:val="0"/>
        <w:spacing w:after="0"/>
        <w:ind w:left="1440"/>
        <w:rPr>
          <w:b/>
          <w:u w:val="single"/>
        </w:rPr>
      </w:pPr>
      <w:r w:rsidRPr="005F7E09">
        <w:rPr>
          <w:rFonts w:ascii="Arial" w:hAnsi="Arial" w:cs="Arial"/>
          <w:b/>
          <w:bCs/>
          <w:color w:val="202124"/>
          <w:sz w:val="21"/>
          <w:szCs w:val="21"/>
          <w:u w:val="single"/>
          <w:shd w:val="clear" w:color="auto" w:fill="FFFFFF"/>
        </w:rPr>
        <w:t>DONE IN PYTHON AS ATTACHED</w:t>
      </w: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Pr="0037002C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  <w:lang w:val="en-IN" w:eastAsia="en-IN"/>
        </w:rPr>
        <w:drawing>
          <wp:inline distT="0" distB="0" distL="0" distR="0">
            <wp:extent cx="5943600" cy="2600325"/>
            <wp:effectExtent l="19050" t="0" r="0" b="0"/>
            <wp:docPr id="5" name="Picture 1" descr="C:\Users\30644.ISBDOMAIN1\Dropbox\Ours\BA course\Our Era as TA's\Statistical Analysis 1-Estimation and Testing\Practice Problems\Boxplot Q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644.ISBDOMAIN1\Dropbox\Ours\BA course\Our Era as TA's\Statistical Analysis 1-Estimation and Testing\Practice Problems\Boxplot Q1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box-plot above.</w:t>
      </w:r>
    </w:p>
    <w:p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is inter-quartile range of this dataset? (please approximate the numbers) In one line, explain what this value implies.</w:t>
      </w:r>
    </w:p>
    <w:p w:rsidR="00F164C3" w:rsidRPr="008154EA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  <w:rPr>
          <w:b/>
          <w:sz w:val="28"/>
        </w:rPr>
      </w:pPr>
      <w:proofErr w:type="gramStart"/>
      <w:r w:rsidRPr="008154EA">
        <w:rPr>
          <w:b/>
          <w:sz w:val="28"/>
        </w:rPr>
        <w:t>ANS :</w:t>
      </w:r>
      <w:proofErr w:type="gramEnd"/>
      <w:r w:rsidRPr="008154EA">
        <w:rPr>
          <w:b/>
          <w:sz w:val="28"/>
        </w:rPr>
        <w:t xml:space="preserve"> </w:t>
      </w:r>
    </w:p>
    <w:p w:rsidR="00F164C3" w:rsidRPr="008154EA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  <w:rPr>
          <w:sz w:val="24"/>
        </w:rPr>
      </w:pPr>
      <w:r w:rsidRPr="008154EA">
        <w:rPr>
          <w:sz w:val="24"/>
        </w:rPr>
        <w:t>Q1 = 5</w:t>
      </w:r>
    </w:p>
    <w:p w:rsidR="00F164C3" w:rsidRPr="008154EA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  <w:rPr>
          <w:sz w:val="24"/>
        </w:rPr>
      </w:pPr>
      <w:r w:rsidRPr="008154EA">
        <w:rPr>
          <w:sz w:val="24"/>
        </w:rPr>
        <w:t>Q3 = 12</w:t>
      </w:r>
    </w:p>
    <w:p w:rsidR="00F164C3" w:rsidRPr="008154EA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  <w:rPr>
          <w:sz w:val="24"/>
        </w:rPr>
      </w:pPr>
      <w:r w:rsidRPr="008154EA">
        <w:rPr>
          <w:sz w:val="24"/>
        </w:rPr>
        <w:t>IQR = Q3-</w:t>
      </w:r>
      <w:r w:rsidRPr="008154EA">
        <w:rPr>
          <w:sz w:val="24"/>
        </w:rPr>
        <w:t>Q1 =</w:t>
      </w:r>
      <w:r w:rsidRPr="008154EA">
        <w:rPr>
          <w:sz w:val="24"/>
        </w:rPr>
        <w:t xml:space="preserve"> 12-5 = 7</w:t>
      </w:r>
    </w:p>
    <w:p w:rsidR="00F164C3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</w:pPr>
    </w:p>
    <w:p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>What can we say about the skewness of this dataset?</w:t>
      </w:r>
      <w:r w:rsidR="00F164C3">
        <w:t xml:space="preserve"> </w:t>
      </w:r>
      <w:r w:rsidR="00F164C3" w:rsidRPr="00F164C3">
        <w:rPr>
          <w:b/>
          <w:u w:val="single"/>
        </w:rPr>
        <w:t>Positive skewness</w:t>
      </w:r>
    </w:p>
    <w:p w:rsidR="000E22B2" w:rsidRDefault="000E22B2" w:rsidP="000E22B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</w:pPr>
      <w:r>
        <w:t xml:space="preserve">If it was found that the data point with the value 25 is actually 2.5, how would the new box-plot </w:t>
      </w:r>
      <w:proofErr w:type="gramStart"/>
      <w:r>
        <w:t>be</w:t>
      </w:r>
      <w:proofErr w:type="gramEnd"/>
      <w:r>
        <w:t xml:space="preserve"> affected?</w:t>
      </w:r>
    </w:p>
    <w:p w:rsidR="00F164C3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</w:pPr>
    </w:p>
    <w:p w:rsidR="00F164C3" w:rsidRDefault="00F164C3" w:rsidP="00F164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/>
        <w:ind w:left="1843"/>
      </w:pPr>
      <w:r>
        <w:t>Then the data point will no longer be an outlier but will only be present in one of the whiskers below the 10</w:t>
      </w:r>
      <w:r w:rsidRPr="008154EA">
        <w:rPr>
          <w:vertAlign w:val="superscript"/>
        </w:rPr>
        <w:t>th</w:t>
      </w:r>
      <w:r>
        <w:t xml:space="preserve"> percentile</w:t>
      </w:r>
    </w:p>
    <w:p w:rsidR="000E22B2" w:rsidRDefault="000E22B2" w:rsidP="000E22B2">
      <w:pPr>
        <w:autoSpaceDE w:val="0"/>
        <w:autoSpaceDN w:val="0"/>
        <w:adjustRightInd w:val="0"/>
        <w:spacing w:after="0"/>
      </w:pPr>
    </w:p>
    <w:p w:rsidR="000E22B2" w:rsidRPr="0037002C" w:rsidRDefault="000E22B2" w:rsidP="000E22B2">
      <w:pPr>
        <w:pStyle w:val="ListParagraph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/>
      </w:pPr>
    </w:p>
    <w:p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  <w:lang w:val="en-IN" w:eastAsia="en-IN"/>
        </w:rPr>
        <w:lastRenderedPageBreak/>
        <w:drawing>
          <wp:inline distT="0" distB="0" distL="0" distR="0">
            <wp:extent cx="5940533" cy="4123426"/>
            <wp:effectExtent l="19050" t="0" r="3067" b="0"/>
            <wp:docPr id="6" name="Picture 2" descr="C:\Users\30644.ISBDOMAIN1\Dropbox\Ours\BA course\Our Era as TA's\Statistical Analysis 1-Estimation and Testing\Practice Problems\Histogram Q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0644.ISBDOMAIN1\Dropbox\Ours\BA course\Our Era as TA's\Statistical Analysis 1-Estimation and Testing\Practice Problems\Histogram Q2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412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2B2" w:rsidRPr="0037002C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  <w:r>
        <w:t>Answer the following three questions based on the histogram above.</w:t>
      </w:r>
    </w:p>
    <w:p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Where would </w:t>
      </w:r>
      <w:r w:rsidRPr="0037002C">
        <w:t>the mode of this data</w:t>
      </w:r>
      <w:r>
        <w:t>set lie</w:t>
      </w:r>
      <w:r w:rsidRPr="0037002C">
        <w:t>?</w:t>
      </w:r>
    </w:p>
    <w:p w:rsidR="00F164C3" w:rsidRPr="00F164C3" w:rsidRDefault="00F164C3" w:rsidP="00F164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/>
        <w:ind w:left="1985"/>
        <w:rPr>
          <w:b/>
          <w:sz w:val="28"/>
        </w:rPr>
      </w:pPr>
      <w:r>
        <w:t>It would lie between 4 to 8</w:t>
      </w:r>
      <w:r>
        <w:t xml:space="preserve"> </w:t>
      </w:r>
      <w:r>
        <w:t>C</w:t>
      </w:r>
      <w:r w:rsidRPr="0037002C">
        <w:t>omment on the skewness</w:t>
      </w:r>
      <w:r>
        <w:t xml:space="preserve"> of the dataset</w:t>
      </w:r>
    </w:p>
    <w:p w:rsidR="00F164C3" w:rsidRDefault="00F164C3" w:rsidP="00F164C3">
      <w:pPr>
        <w:pStyle w:val="ListParagraph"/>
        <w:autoSpaceDE w:val="0"/>
        <w:autoSpaceDN w:val="0"/>
        <w:adjustRightInd w:val="0"/>
        <w:spacing w:after="0"/>
        <w:ind w:left="2160"/>
      </w:pPr>
    </w:p>
    <w:p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>C</w:t>
      </w:r>
      <w:r w:rsidRPr="0037002C">
        <w:t>omment on the skewness</w:t>
      </w:r>
      <w:r>
        <w:t xml:space="preserve"> of the dataset.</w:t>
      </w:r>
      <w:r>
        <w:tab/>
      </w:r>
    </w:p>
    <w:p w:rsidR="00F164C3" w:rsidRPr="00F164C3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  <w:rPr>
          <w:b/>
          <w:u w:val="single"/>
        </w:rPr>
      </w:pPr>
      <w:r w:rsidRPr="00F164C3">
        <w:rPr>
          <w:b/>
          <w:u w:val="single"/>
        </w:rPr>
        <w:t>Positive skewness</w:t>
      </w:r>
    </w:p>
    <w:p w:rsidR="000E22B2" w:rsidRDefault="000E22B2" w:rsidP="000E22B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1440"/>
      </w:pPr>
      <w:r>
        <w:t xml:space="preserve">Suppose that the above histogram and the box-plot in question 2 are plotted for the same dataset. Explain how these graphs complement each other in providing information about any dataset. </w:t>
      </w:r>
    </w:p>
    <w:p w:rsidR="00F164C3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</w:pPr>
    </w:p>
    <w:p w:rsidR="00F164C3" w:rsidRDefault="00F164C3" w:rsidP="00F164C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/>
        <w:ind w:left="1843"/>
      </w:pPr>
      <w:r>
        <w:t>Both these graphs can tell us that there is an outlier value as well as that the data is positively skewed</w:t>
      </w:r>
    </w:p>
    <w:p w:rsidR="00F164C3" w:rsidRDefault="00F164C3" w:rsidP="00F164C3">
      <w:pPr>
        <w:pStyle w:val="ListParagraph"/>
        <w:autoSpaceDE w:val="0"/>
        <w:autoSpaceDN w:val="0"/>
        <w:adjustRightInd w:val="0"/>
        <w:spacing w:after="0"/>
        <w:ind w:left="1440"/>
      </w:pPr>
    </w:p>
    <w:p w:rsidR="000E22B2" w:rsidRDefault="000E22B2" w:rsidP="000E22B2">
      <w:pPr>
        <w:tabs>
          <w:tab w:val="left" w:pos="540"/>
        </w:tabs>
        <w:autoSpaceDE w:val="0"/>
        <w:autoSpaceDN w:val="0"/>
        <w:adjustRightInd w:val="0"/>
        <w:spacing w:after="0"/>
      </w:pPr>
      <w:bookmarkStart w:id="0" w:name="_GoBack"/>
      <w:bookmarkEnd w:id="0"/>
    </w:p>
    <w:p w:rsidR="000E22B2" w:rsidRPr="0037002C" w:rsidRDefault="000E22B2" w:rsidP="000E22B2">
      <w:pPr>
        <w:autoSpaceDE w:val="0"/>
        <w:autoSpaceDN w:val="0"/>
        <w:adjustRightInd w:val="0"/>
        <w:spacing w:after="0"/>
      </w:pPr>
    </w:p>
    <w:p w:rsidR="000E22B2" w:rsidRP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 w:rsidRPr="0037002C">
        <w:rPr>
          <w:rFonts w:cs="BaskervilleBE-Regular"/>
        </w:rPr>
        <w:t xml:space="preserve">AT&amp;T was running commercials in 1990 aimed at luring back customers who had switched to one of the other long-distance phone service providers. One such commercial shows a businessman trying to reach Phoenix and mistakenly getting Fiji, where a half-naked native on a beach responds incomprehensibly in Polynesian. When asked about this advertisement, AT&amp;T admitted that the portrayed incident did not actually take place but added that this was an enactment of something that “could happen.” Suppose that one in 200 long-distance telephone </w:t>
      </w:r>
      <w:r w:rsidRPr="0037002C">
        <w:rPr>
          <w:rFonts w:cs="BaskervilleBE-Regular"/>
        </w:rPr>
        <w:lastRenderedPageBreak/>
        <w:t>calls is misdirected. What is the probability that at least one in five attempted telephone calls reaches the wrong number? (Assume independence of attempts.)</w:t>
      </w: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:rsidR="00F466A1" w:rsidRPr="00F466A1" w:rsidRDefault="00F466A1" w:rsidP="00F466A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rPr>
          <w:rFonts w:cs="BaskervilleBE-Regular"/>
        </w:rPr>
      </w:pPr>
      <w:r w:rsidRPr="00F466A1">
        <w:rPr>
          <w:rFonts w:cs="BaskervilleBE-Regular"/>
        </w:rPr>
        <w:t>one in 200 long-distance telephone calls is misdirected</w:t>
      </w:r>
    </w:p>
    <w:p w:rsidR="00F466A1" w:rsidRPr="00F466A1" w:rsidRDefault="00F466A1" w:rsidP="00F466A1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/>
        <w:rPr>
          <w:rFonts w:cs="BaskervilleBE-Regular"/>
        </w:rPr>
      </w:pPr>
      <w:r w:rsidRPr="00F466A1">
        <w:rPr>
          <w:rFonts w:cs="BaskervilleBE-Regular"/>
        </w:rPr>
        <w:t>probability of call misdirecting p = 1/200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Probability of call not Misdirecting = 1 - 1/200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= 199/200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Number of Calls = 5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P(x) = nC</w:t>
      </w:r>
      <w:r w:rsidRPr="00F466A1">
        <w:rPr>
          <w:rFonts w:cs="BaskervilleBE-Regular"/>
          <w:vertAlign w:val="subscript"/>
        </w:rPr>
        <w:t>x</w:t>
      </w:r>
      <w:r w:rsidRPr="00F466A1">
        <w:rPr>
          <w:rFonts w:cs="BaskervilleBE-Regular"/>
        </w:rPr>
        <w:t>p</w:t>
      </w:r>
      <w:r w:rsidRPr="00F466A1">
        <w:rPr>
          <w:rFonts w:cs="BaskervilleBE-Regular"/>
          <w:vertAlign w:val="superscript"/>
        </w:rPr>
        <w:t>x</w:t>
      </w:r>
      <w:r w:rsidRPr="00F466A1">
        <w:rPr>
          <w:rFonts w:cs="BaskervilleBE-Regular"/>
        </w:rPr>
        <w:t>q</w:t>
      </w:r>
      <w:r w:rsidRPr="00F466A1">
        <w:rPr>
          <w:rFonts w:cs="BaskervilleBE-Regular"/>
          <w:vertAlign w:val="superscript"/>
        </w:rPr>
        <w:t>n-x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n = 5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p = 1/200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q = 199/200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At least one in five attempted telephone calls reaches the wrong number = 1 - none of the call reaches the wrong number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 xml:space="preserve">= 1 - </w:t>
      </w:r>
      <w:proofErr w:type="gramStart"/>
      <w:r w:rsidRPr="00F466A1">
        <w:rPr>
          <w:rFonts w:cs="BaskervilleBE-Regular"/>
        </w:rPr>
        <w:t>P(</w:t>
      </w:r>
      <w:proofErr w:type="gramEnd"/>
      <w:r w:rsidRPr="00F466A1">
        <w:rPr>
          <w:rFonts w:cs="BaskervilleBE-Regular"/>
        </w:rPr>
        <w:t>0)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>
        <w:rPr>
          <w:rFonts w:cs="BaskervilleBE-Regular"/>
        </w:rPr>
        <w:t>=1 - 5C0</w:t>
      </w:r>
      <w:r w:rsidRPr="00F466A1">
        <w:rPr>
          <w:rFonts w:cs="BaskervilleBE-Regular"/>
        </w:rPr>
        <w:t xml:space="preserve"> (1/200) (199/200)5-0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= 1 - (199/200)5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ind w:left="1440"/>
        <w:rPr>
          <w:rFonts w:cs="BaskervilleBE-Regular"/>
        </w:rPr>
      </w:pPr>
      <w:r w:rsidRPr="00F466A1">
        <w:rPr>
          <w:rFonts w:cs="BaskervilleBE-Regular"/>
        </w:rPr>
        <w:t>= 0.02475</w:t>
      </w:r>
    </w:p>
    <w:p w:rsidR="00F466A1" w:rsidRPr="00F466A1" w:rsidRDefault="00F466A1" w:rsidP="00F466A1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:rsidR="00F466A1" w:rsidRDefault="00F466A1" w:rsidP="00F466A1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  <w:r w:rsidRPr="00F466A1">
        <w:rPr>
          <w:rFonts w:cs="BaskervilleBE-Regular"/>
        </w:rPr>
        <w:t>Probability that at least one in five attempted telephone calls reaches the wrong number = 0.02475</w:t>
      </w:r>
    </w:p>
    <w:p w:rsidR="000E22B2" w:rsidRDefault="000E22B2" w:rsidP="000E22B2">
      <w:pPr>
        <w:pStyle w:val="ListParagraph"/>
        <w:autoSpaceDE w:val="0"/>
        <w:autoSpaceDN w:val="0"/>
        <w:adjustRightInd w:val="0"/>
        <w:spacing w:after="0"/>
        <w:rPr>
          <w:rFonts w:cs="BaskervilleBE-Regular"/>
        </w:rPr>
      </w:pPr>
    </w:p>
    <w:p w:rsidR="000E22B2" w:rsidRDefault="000E22B2" w:rsidP="000E22B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</w:pPr>
      <w:r>
        <w:t>Returns on a certain business venture, to the nearest $1,000, are known to follow the following probability distribution</w:t>
      </w:r>
    </w:p>
    <w:tbl>
      <w:tblPr>
        <w:tblStyle w:val="TableGrid"/>
        <w:tblW w:w="8294" w:type="dxa"/>
        <w:jc w:val="center"/>
        <w:tblInd w:w="720" w:type="dxa"/>
        <w:tblLook w:val="04A0" w:firstRow="1" w:lastRow="0" w:firstColumn="1" w:lastColumn="0" w:noHBand="0" w:noVBand="1"/>
      </w:tblPr>
      <w:tblGrid>
        <w:gridCol w:w="2078"/>
        <w:gridCol w:w="2072"/>
        <w:gridCol w:w="2072"/>
        <w:gridCol w:w="2072"/>
      </w:tblGrid>
      <w:tr w:rsidR="003A3C6F" w:rsidTr="003A3C6F">
        <w:trPr>
          <w:trHeight w:val="276"/>
          <w:jc w:val="center"/>
        </w:trPr>
        <w:tc>
          <w:tcPr>
            <w:tcW w:w="2078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x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P(x)</w:t>
            </w:r>
          </w:p>
        </w:tc>
        <w:tc>
          <w:tcPr>
            <w:tcW w:w="2072" w:type="dxa"/>
          </w:tcPr>
          <w:p w:rsidR="003A3C6F" w:rsidRPr="005C644A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E(X)=X.P(X)</w:t>
            </w:r>
          </w:p>
        </w:tc>
        <w:tc>
          <w:tcPr>
            <w:tcW w:w="2072" w:type="dxa"/>
          </w:tcPr>
          <w:p w:rsidR="003A3C6F" w:rsidRPr="005C644A" w:rsidRDefault="003A3C6F" w:rsidP="005651A1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E(X</w:t>
            </w:r>
            <w:r>
              <w:rPr>
                <w:vertAlign w:val="superscript"/>
              </w:rPr>
              <w:t>2</w:t>
            </w:r>
            <w:r>
              <w:t>)=X</w:t>
            </w:r>
            <w:r>
              <w:rPr>
                <w:vertAlign w:val="superscript"/>
              </w:rPr>
              <w:t>2</w:t>
            </w:r>
            <w:r>
              <w:t>.P(X)</w:t>
            </w:r>
          </w:p>
        </w:tc>
      </w:tr>
      <w:tr w:rsidR="003A3C6F" w:rsidTr="003A3C6F">
        <w:trPr>
          <w:trHeight w:val="276"/>
          <w:jc w:val="center"/>
        </w:trPr>
        <w:tc>
          <w:tcPr>
            <w:tcW w:w="2078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-2,000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-200</w:t>
            </w:r>
          </w:p>
        </w:tc>
        <w:tc>
          <w:tcPr>
            <w:tcW w:w="2072" w:type="dxa"/>
          </w:tcPr>
          <w:p w:rsidR="003A3C6F" w:rsidRDefault="003A3C6F" w:rsidP="005651A1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400000</w:t>
            </w:r>
          </w:p>
        </w:tc>
      </w:tr>
      <w:tr w:rsidR="003A3C6F" w:rsidTr="003A3C6F">
        <w:trPr>
          <w:trHeight w:val="276"/>
          <w:jc w:val="center"/>
        </w:trPr>
        <w:tc>
          <w:tcPr>
            <w:tcW w:w="2078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-1,000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-100</w:t>
            </w:r>
          </w:p>
        </w:tc>
        <w:tc>
          <w:tcPr>
            <w:tcW w:w="2072" w:type="dxa"/>
          </w:tcPr>
          <w:p w:rsidR="003A3C6F" w:rsidRDefault="003A3C6F" w:rsidP="005651A1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100000</w:t>
            </w:r>
          </w:p>
        </w:tc>
      </w:tr>
      <w:tr w:rsidR="003A3C6F" w:rsidTr="003A3C6F">
        <w:trPr>
          <w:trHeight w:val="276"/>
          <w:jc w:val="center"/>
        </w:trPr>
        <w:tc>
          <w:tcPr>
            <w:tcW w:w="2078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  <w:tc>
          <w:tcPr>
            <w:tcW w:w="2072" w:type="dxa"/>
          </w:tcPr>
          <w:p w:rsidR="003A3C6F" w:rsidRDefault="003A3C6F" w:rsidP="005651A1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</w:tr>
      <w:tr w:rsidR="003A3C6F" w:rsidTr="003A3C6F">
        <w:trPr>
          <w:trHeight w:val="276"/>
          <w:jc w:val="center"/>
        </w:trPr>
        <w:tc>
          <w:tcPr>
            <w:tcW w:w="2078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1000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200</w:t>
            </w:r>
          </w:p>
        </w:tc>
        <w:tc>
          <w:tcPr>
            <w:tcW w:w="2072" w:type="dxa"/>
          </w:tcPr>
          <w:p w:rsidR="003A3C6F" w:rsidRDefault="003A3C6F" w:rsidP="005651A1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200000</w:t>
            </w:r>
          </w:p>
        </w:tc>
      </w:tr>
      <w:tr w:rsidR="003A3C6F" w:rsidTr="003A3C6F">
        <w:trPr>
          <w:trHeight w:val="276"/>
          <w:jc w:val="center"/>
        </w:trPr>
        <w:tc>
          <w:tcPr>
            <w:tcW w:w="2078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2000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0.3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600</w:t>
            </w:r>
          </w:p>
        </w:tc>
        <w:tc>
          <w:tcPr>
            <w:tcW w:w="2072" w:type="dxa"/>
          </w:tcPr>
          <w:p w:rsidR="003A3C6F" w:rsidRDefault="003A3C6F" w:rsidP="005651A1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1200000</w:t>
            </w:r>
          </w:p>
        </w:tc>
      </w:tr>
      <w:tr w:rsidR="003A3C6F" w:rsidTr="003A3C6F">
        <w:trPr>
          <w:trHeight w:val="276"/>
          <w:jc w:val="center"/>
        </w:trPr>
        <w:tc>
          <w:tcPr>
            <w:tcW w:w="2078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3000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300</w:t>
            </w:r>
          </w:p>
        </w:tc>
        <w:tc>
          <w:tcPr>
            <w:tcW w:w="2072" w:type="dxa"/>
          </w:tcPr>
          <w:p w:rsidR="003A3C6F" w:rsidRDefault="003A3C6F" w:rsidP="005651A1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900000</w:t>
            </w:r>
          </w:p>
        </w:tc>
      </w:tr>
      <w:tr w:rsidR="003A3C6F" w:rsidTr="003A3C6F">
        <w:trPr>
          <w:trHeight w:val="276"/>
          <w:jc w:val="center"/>
        </w:trPr>
        <w:tc>
          <w:tcPr>
            <w:tcW w:w="2078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</w:p>
        </w:tc>
        <w:tc>
          <w:tcPr>
            <w:tcW w:w="2072" w:type="dxa"/>
          </w:tcPr>
          <w:p w:rsid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</w:p>
        </w:tc>
        <w:tc>
          <w:tcPr>
            <w:tcW w:w="2072" w:type="dxa"/>
          </w:tcPr>
          <w:p w:rsidR="003A3C6F" w:rsidRPr="003A3C6F" w:rsidRDefault="003A3C6F" w:rsidP="00BB3C5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3A3C6F">
              <w:rPr>
                <w:b/>
              </w:rPr>
              <w:t>800</w:t>
            </w:r>
          </w:p>
        </w:tc>
        <w:tc>
          <w:tcPr>
            <w:tcW w:w="2072" w:type="dxa"/>
          </w:tcPr>
          <w:p w:rsidR="003A3C6F" w:rsidRPr="003A3C6F" w:rsidRDefault="003A3C6F" w:rsidP="005651A1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b/>
              </w:rPr>
            </w:pPr>
            <w:r w:rsidRPr="003A3C6F">
              <w:rPr>
                <w:b/>
              </w:rPr>
              <w:t>2800000</w:t>
            </w:r>
          </w:p>
        </w:tc>
      </w:tr>
    </w:tbl>
    <w:p w:rsidR="000E22B2" w:rsidRDefault="000E22B2" w:rsidP="000E22B2">
      <w:pPr>
        <w:pStyle w:val="ListParagraph"/>
        <w:autoSpaceDE w:val="0"/>
        <w:autoSpaceDN w:val="0"/>
        <w:adjustRightInd w:val="0"/>
        <w:spacing w:after="0"/>
      </w:pPr>
    </w:p>
    <w:p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most likely monetary outcome of the business venture?</w:t>
      </w:r>
    </w:p>
    <w:p w:rsidR="003A3C6F" w:rsidRPr="003A3C6F" w:rsidRDefault="003A3C6F" w:rsidP="003A3C6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</w:pPr>
      <w:r>
        <w:t xml:space="preserve">Business Venture is </w:t>
      </w:r>
      <w:r w:rsidRPr="003A3C6F">
        <w:rPr>
          <w:b/>
        </w:rPr>
        <w:t>$2000</w:t>
      </w:r>
      <w:r>
        <w:rPr>
          <w:b/>
        </w:rPr>
        <w:t xml:space="preserve"> </w:t>
      </w:r>
      <w:r w:rsidRPr="003A3C6F">
        <w:t xml:space="preserve">as it has </w:t>
      </w:r>
      <w:r w:rsidRPr="003A3C6F">
        <w:rPr>
          <w:b/>
        </w:rPr>
        <w:t>maximum Probability 0.3</w:t>
      </w:r>
    </w:p>
    <w:p w:rsidR="003A3C6F" w:rsidRDefault="003A3C6F" w:rsidP="003A3C6F">
      <w:pPr>
        <w:pStyle w:val="ListParagraph"/>
        <w:autoSpaceDE w:val="0"/>
        <w:autoSpaceDN w:val="0"/>
        <w:adjustRightInd w:val="0"/>
        <w:spacing w:after="0"/>
        <w:ind w:left="1440"/>
      </w:pPr>
    </w:p>
    <w:p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Is the venture likely to be successful? Explain</w:t>
      </w:r>
    </w:p>
    <w:p w:rsidR="003A3C6F" w:rsidRDefault="003A3C6F" w:rsidP="003A3C6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</w:pPr>
      <w:r>
        <w:t>Venture is Successful if X is +ve Hence if X is 1000</w:t>
      </w:r>
      <w:proofErr w:type="gramStart"/>
      <w:r>
        <w:t>,2000</w:t>
      </w:r>
      <w:proofErr w:type="gramEnd"/>
      <w:r>
        <w:t xml:space="preserve"> or 3000. Probability is 0.2+0.3+0.1=0.6.</w:t>
      </w:r>
    </w:p>
    <w:p w:rsidR="003A3C6F" w:rsidRDefault="003A3C6F" w:rsidP="003A3C6F">
      <w:pPr>
        <w:pStyle w:val="ListParagraph"/>
        <w:autoSpaceDE w:val="0"/>
        <w:autoSpaceDN w:val="0"/>
        <w:adjustRightInd w:val="0"/>
        <w:spacing w:after="0"/>
        <w:ind w:left="1440"/>
      </w:pPr>
      <w:r>
        <w:t>Hence Venture is likely to be Successful</w:t>
      </w:r>
    </w:p>
    <w:p w:rsidR="003A3C6F" w:rsidRDefault="003A3C6F" w:rsidP="003A3C6F">
      <w:pPr>
        <w:pStyle w:val="ListParagraph"/>
        <w:autoSpaceDE w:val="0"/>
        <w:autoSpaceDN w:val="0"/>
        <w:adjustRightInd w:val="0"/>
        <w:spacing w:after="0"/>
        <w:ind w:left="1440"/>
      </w:pPr>
    </w:p>
    <w:p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long-term average earning of business ventures of this kind? Explain</w:t>
      </w:r>
    </w:p>
    <w:p w:rsidR="003A3C6F" w:rsidRDefault="003A3C6F" w:rsidP="003A3C6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</w:pPr>
      <w:r>
        <w:lastRenderedPageBreak/>
        <w:t>Long Term Average earning of Business Ventures =E(X)</w:t>
      </w:r>
    </w:p>
    <w:p w:rsidR="003A3C6F" w:rsidRDefault="003A3C6F" w:rsidP="003A3C6F">
      <w:pPr>
        <w:pStyle w:val="ListParagraph"/>
        <w:autoSpaceDE w:val="0"/>
        <w:autoSpaceDN w:val="0"/>
        <w:adjustRightInd w:val="0"/>
        <w:spacing w:after="0"/>
        <w:ind w:left="1440"/>
      </w:pPr>
      <w:r>
        <w:t>E(X) =Sigma X.P(X) =$800</w:t>
      </w:r>
    </w:p>
    <w:p w:rsidR="003A3C6F" w:rsidRDefault="003A3C6F" w:rsidP="003A3C6F">
      <w:pPr>
        <w:pStyle w:val="ListParagraph"/>
        <w:autoSpaceDE w:val="0"/>
        <w:autoSpaceDN w:val="0"/>
        <w:adjustRightInd w:val="0"/>
        <w:spacing w:after="0"/>
        <w:ind w:left="1440"/>
      </w:pPr>
    </w:p>
    <w:p w:rsidR="000E22B2" w:rsidRDefault="000E22B2" w:rsidP="000E22B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t>What is the good measure of the risk involved in a venture of this kind? Compute this measure</w:t>
      </w:r>
    </w:p>
    <w:p w:rsidR="003A3C6F" w:rsidRDefault="003A3C6F" w:rsidP="006010C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</w:pPr>
      <w:r>
        <w:t>Risk Involved in Venture</w:t>
      </w:r>
    </w:p>
    <w:p w:rsidR="003A3C6F" w:rsidRDefault="003A3C6F" w:rsidP="006010C0">
      <w:pPr>
        <w:pStyle w:val="ListParagraph"/>
        <w:autoSpaceDE w:val="0"/>
        <w:autoSpaceDN w:val="0"/>
        <w:adjustRightInd w:val="0"/>
        <w:spacing w:after="0"/>
        <w:ind w:left="1440"/>
      </w:pPr>
      <w:r>
        <w:t>Var(X</w:t>
      </w:r>
      <w:r w:rsidR="006010C0">
        <w:t>) =</w:t>
      </w:r>
      <w:r>
        <w:t>E(X</w:t>
      </w:r>
      <w:r>
        <w:rPr>
          <w:vertAlign w:val="superscript"/>
        </w:rPr>
        <w:t>2</w:t>
      </w:r>
      <w:r>
        <w:t>)-{E(X)</w:t>
      </w:r>
      <w:proofErr w:type="gramStart"/>
      <w:r>
        <w:t>}</w:t>
      </w:r>
      <w:r>
        <w:rPr>
          <w:vertAlign w:val="superscript"/>
        </w:rPr>
        <w:t>2</w:t>
      </w:r>
      <w:proofErr w:type="gramEnd"/>
      <w:r>
        <w:t>=2800000-800</w:t>
      </w:r>
      <w:r>
        <w:rPr>
          <w:vertAlign w:val="superscript"/>
        </w:rPr>
        <w:t>2</w:t>
      </w:r>
      <w:r>
        <w:t>=2160000</w:t>
      </w:r>
    </w:p>
    <w:p w:rsidR="003A3C6F" w:rsidRDefault="003A3C6F" w:rsidP="006010C0">
      <w:pPr>
        <w:pStyle w:val="ListParagraph"/>
        <w:autoSpaceDE w:val="0"/>
        <w:autoSpaceDN w:val="0"/>
        <w:adjustRightInd w:val="0"/>
        <w:spacing w:after="0"/>
        <w:ind w:left="1440"/>
        <w:rPr>
          <w:rFonts w:ascii="Arial" w:hAnsi="Arial" w:cs="Arial"/>
          <w:color w:val="202124"/>
          <w:sz w:val="18"/>
          <w:szCs w:val="18"/>
          <w:shd w:val="clear" w:color="auto" w:fill="FFFFFF"/>
        </w:rPr>
      </w:pPr>
      <w:r>
        <w:t>SD</w:t>
      </w:r>
      <w:r w:rsidRPr="006010C0">
        <w:rPr>
          <w:sz w:val="18"/>
          <w:szCs w:val="18"/>
        </w:rPr>
        <w:t>=</w:t>
      </w:r>
      <w:r w:rsidR="006010C0" w:rsidRPr="006010C0">
        <w:rPr>
          <w:rFonts w:ascii="Arial" w:hAnsi="Arial" w:cs="Arial"/>
          <w:color w:val="202124"/>
          <w:sz w:val="18"/>
          <w:szCs w:val="18"/>
          <w:shd w:val="clear" w:color="auto" w:fill="FFFFFF"/>
        </w:rPr>
        <w:t>√</w:t>
      </w:r>
      <w:r w:rsidR="006010C0">
        <w:rPr>
          <w:rFonts w:ascii="Arial" w:hAnsi="Arial" w:cs="Arial"/>
          <w:color w:val="202124"/>
          <w:sz w:val="18"/>
          <w:szCs w:val="18"/>
          <w:shd w:val="clear" w:color="auto" w:fill="FFFFFF"/>
        </w:rPr>
        <w:t>Var=$1470</w:t>
      </w:r>
    </w:p>
    <w:p w:rsidR="006010C0" w:rsidRPr="006010C0" w:rsidRDefault="006010C0" w:rsidP="006010C0">
      <w:pPr>
        <w:pStyle w:val="ListParagraph"/>
        <w:autoSpaceDE w:val="0"/>
        <w:autoSpaceDN w:val="0"/>
        <w:adjustRightInd w:val="0"/>
        <w:spacing w:after="0"/>
        <w:ind w:left="1440"/>
        <w:rPr>
          <w:b/>
          <w:sz w:val="18"/>
          <w:szCs w:val="18"/>
        </w:rPr>
      </w:pPr>
      <w:r w:rsidRPr="006010C0">
        <w:rPr>
          <w:b/>
        </w:rPr>
        <w:t xml:space="preserve">As Variability is quite High Risk is </w:t>
      </w:r>
      <w:proofErr w:type="gramStart"/>
      <w:r w:rsidRPr="006010C0">
        <w:rPr>
          <w:b/>
        </w:rPr>
        <w:t>High</w:t>
      </w:r>
      <w:proofErr w:type="gramEnd"/>
    </w:p>
    <w:sectPr w:rsidR="006010C0" w:rsidRPr="006010C0" w:rsidSect="000E22B2">
      <w:footerReference w:type="default" r:id="rId10"/>
      <w:pgSz w:w="12240" w:h="15840"/>
      <w:pgMar w:top="900" w:right="1440" w:bottom="99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4ED" w:rsidRDefault="00C324ED">
      <w:pPr>
        <w:spacing w:after="0" w:line="240" w:lineRule="auto"/>
      </w:pPr>
      <w:r>
        <w:separator/>
      </w:r>
    </w:p>
  </w:endnote>
  <w:endnote w:type="continuationSeparator" w:id="0">
    <w:p w:rsidR="00C324ED" w:rsidRDefault="00C32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BE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6EA9" w:rsidRPr="00BD6EA9" w:rsidRDefault="000E22B2" w:rsidP="00BD6EA9">
    <w:pPr>
      <w:pStyle w:val="Footer"/>
      <w:ind w:left="-1260"/>
      <w:rPr>
        <w:i/>
        <w:sz w:val="20"/>
      </w:rPr>
    </w:pPr>
    <w:r w:rsidRPr="00BD6EA9">
      <w:rPr>
        <w:sz w:val="20"/>
      </w:rPr>
      <w:t xml:space="preserve">Questions referred to from </w:t>
    </w:r>
    <w:proofErr w:type="spellStart"/>
    <w:r w:rsidRPr="00BD6EA9">
      <w:rPr>
        <w:i/>
        <w:sz w:val="20"/>
      </w:rPr>
      <w:t>Aczel</w:t>
    </w:r>
    <w:proofErr w:type="spellEnd"/>
    <w:r w:rsidRPr="00BD6EA9">
      <w:rPr>
        <w:i/>
        <w:sz w:val="20"/>
      </w:rPr>
      <w:t xml:space="preserve"> A., </w:t>
    </w:r>
    <w:proofErr w:type="spellStart"/>
    <w:r w:rsidRPr="00BD6EA9">
      <w:rPr>
        <w:i/>
        <w:sz w:val="20"/>
      </w:rPr>
      <w:t>Sounderpandian</w:t>
    </w:r>
    <w:proofErr w:type="spellEnd"/>
    <w:r w:rsidRPr="00BD6EA9">
      <w:rPr>
        <w:i/>
        <w:sz w:val="20"/>
      </w:rPr>
      <w:t xml:space="preserve"> J., Complete Business Statistics (7ed.)</w:t>
    </w:r>
  </w:p>
  <w:p w:rsidR="00BD6EA9" w:rsidRDefault="00C324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4ED" w:rsidRDefault="00C324ED">
      <w:pPr>
        <w:spacing w:after="0" w:line="240" w:lineRule="auto"/>
      </w:pPr>
      <w:r>
        <w:separator/>
      </w:r>
    </w:p>
  </w:footnote>
  <w:footnote w:type="continuationSeparator" w:id="0">
    <w:p w:rsidR="00C324ED" w:rsidRDefault="00C32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3799F"/>
    <w:multiLevelType w:val="hybridMultilevel"/>
    <w:tmpl w:val="4BD48C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ED70D9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1ED0586"/>
    <w:multiLevelType w:val="hybridMultilevel"/>
    <w:tmpl w:val="8B62A9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EE3254">
      <w:numFmt w:val="bullet"/>
      <w:lvlText w:val=""/>
      <w:lvlJc w:val="left"/>
      <w:pPr>
        <w:ind w:left="2160" w:hanging="360"/>
      </w:pPr>
      <w:rPr>
        <w:rFonts w:ascii="Wingdings" w:eastAsiaTheme="minorEastAsia" w:hAnsi="Wingdings" w:cs="BaskervilleBE-Regular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BFA176A"/>
    <w:multiLevelType w:val="hybridMultilevel"/>
    <w:tmpl w:val="8AC0886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22B2"/>
    <w:rsid w:val="000E22B2"/>
    <w:rsid w:val="00310065"/>
    <w:rsid w:val="003A3C6F"/>
    <w:rsid w:val="005C644A"/>
    <w:rsid w:val="005F7E09"/>
    <w:rsid w:val="006010C0"/>
    <w:rsid w:val="00614CA4"/>
    <w:rsid w:val="008B5FFA"/>
    <w:rsid w:val="00A72BC9"/>
    <w:rsid w:val="00AF65C6"/>
    <w:rsid w:val="00C324ED"/>
    <w:rsid w:val="00F164C3"/>
    <w:rsid w:val="00F466A1"/>
    <w:rsid w:val="00FA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2B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2B2"/>
    <w:pPr>
      <w:ind w:left="720"/>
      <w:contextualSpacing/>
    </w:pPr>
  </w:style>
  <w:style w:type="table" w:styleId="TableGrid">
    <w:name w:val="Table Grid"/>
    <w:basedOn w:val="TableNormal"/>
    <w:uiPriority w:val="59"/>
    <w:rsid w:val="000E22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E2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2B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2B2"/>
    <w:rPr>
      <w:rFonts w:ascii="Tahoma" w:eastAsiaTheme="minorEastAsi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7E0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77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Sayali Suhas Phadke</dc:creator>
  <cp:lastModifiedBy>Vikrant</cp:lastModifiedBy>
  <cp:revision>4</cp:revision>
  <dcterms:created xsi:type="dcterms:W3CDTF">2013-09-25T10:59:00Z</dcterms:created>
  <dcterms:modified xsi:type="dcterms:W3CDTF">2022-02-10T12:53:00Z</dcterms:modified>
</cp:coreProperties>
</file>