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63152" w14:textId="77777777" w:rsidR="006D0A04" w:rsidRDefault="00000000">
      <w:pPr>
        <w:spacing w:after="391" w:line="259" w:lineRule="auto"/>
        <w:ind w:left="14" w:right="0" w:firstLine="0"/>
      </w:pPr>
      <w:r>
        <w:t xml:space="preserve">  </w:t>
      </w:r>
    </w:p>
    <w:p w14:paraId="1C8EE41E" w14:textId="77777777" w:rsidR="006D0A04" w:rsidRDefault="00000000">
      <w:pPr>
        <w:spacing w:after="196" w:line="259" w:lineRule="auto"/>
        <w:ind w:left="0" w:right="0" w:firstLine="0"/>
        <w:jc w:val="right"/>
      </w:pPr>
      <w:r>
        <w:rPr>
          <w:rFonts w:ascii="Calibri" w:eastAsia="Calibri" w:hAnsi="Calibri" w:cs="Calibri"/>
          <w:noProof/>
          <w:sz w:val="22"/>
        </w:rPr>
        <mc:AlternateContent>
          <mc:Choice Requires="wpg">
            <w:drawing>
              <wp:inline distT="0" distB="0" distL="0" distR="0" wp14:anchorId="372F788D" wp14:editId="3330850D">
                <wp:extent cx="5738876" cy="24384"/>
                <wp:effectExtent l="0" t="0" r="0" b="0"/>
                <wp:docPr id="2142" name="Group 2142"/>
                <wp:cNvGraphicFramePr/>
                <a:graphic xmlns:a="http://schemas.openxmlformats.org/drawingml/2006/main">
                  <a:graphicData uri="http://schemas.microsoft.com/office/word/2010/wordprocessingGroup">
                    <wpg:wgp>
                      <wpg:cNvGrpSpPr/>
                      <wpg:grpSpPr>
                        <a:xfrm>
                          <a:off x="0" y="0"/>
                          <a:ext cx="5738876" cy="24384"/>
                          <a:chOff x="0" y="0"/>
                          <a:chExt cx="5738876" cy="24384"/>
                        </a:xfrm>
                      </wpg:grpSpPr>
                      <wps:wsp>
                        <wps:cNvPr id="2692" name="Shape 2692"/>
                        <wps:cNvSpPr/>
                        <wps:spPr>
                          <a:xfrm>
                            <a:off x="0" y="0"/>
                            <a:ext cx="5731257" cy="18161"/>
                          </a:xfrm>
                          <a:custGeom>
                            <a:avLst/>
                            <a:gdLst/>
                            <a:ahLst/>
                            <a:cxnLst/>
                            <a:rect l="0" t="0" r="0" b="0"/>
                            <a:pathLst>
                              <a:path w="5731257" h="18161">
                                <a:moveTo>
                                  <a:pt x="0" y="0"/>
                                </a:moveTo>
                                <a:lnTo>
                                  <a:pt x="5731257" y="0"/>
                                </a:lnTo>
                                <a:lnTo>
                                  <a:pt x="5731257" y="18161"/>
                                </a:lnTo>
                                <a:lnTo>
                                  <a:pt x="0" y="18161"/>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93" name="Shape 2693"/>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94" name="Shape 2694"/>
                        <wps:cNvSpPr/>
                        <wps:spPr>
                          <a:xfrm>
                            <a:off x="3353" y="381"/>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95" name="Shape 2695"/>
                        <wps:cNvSpPr/>
                        <wps:spPr>
                          <a:xfrm>
                            <a:off x="572973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96" name="Shape 2696"/>
                        <wps:cNvSpPr/>
                        <wps:spPr>
                          <a:xfrm>
                            <a:off x="305" y="3429"/>
                            <a:ext cx="9144" cy="11938"/>
                          </a:xfrm>
                          <a:custGeom>
                            <a:avLst/>
                            <a:gdLst/>
                            <a:ahLst/>
                            <a:cxnLst/>
                            <a:rect l="0" t="0" r="0" b="0"/>
                            <a:pathLst>
                              <a:path w="9144" h="11938">
                                <a:moveTo>
                                  <a:pt x="0" y="0"/>
                                </a:moveTo>
                                <a:lnTo>
                                  <a:pt x="9144" y="0"/>
                                </a:lnTo>
                                <a:lnTo>
                                  <a:pt x="9144" y="11938"/>
                                </a:lnTo>
                                <a:lnTo>
                                  <a:pt x="0" y="1193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2697" name="Shape 2697"/>
                        <wps:cNvSpPr/>
                        <wps:spPr>
                          <a:xfrm>
                            <a:off x="5729732" y="3429"/>
                            <a:ext cx="9144" cy="11938"/>
                          </a:xfrm>
                          <a:custGeom>
                            <a:avLst/>
                            <a:gdLst/>
                            <a:ahLst/>
                            <a:cxnLst/>
                            <a:rect l="0" t="0" r="0" b="0"/>
                            <a:pathLst>
                              <a:path w="9144" h="11938">
                                <a:moveTo>
                                  <a:pt x="0" y="0"/>
                                </a:moveTo>
                                <a:lnTo>
                                  <a:pt x="9144" y="0"/>
                                </a:lnTo>
                                <a:lnTo>
                                  <a:pt x="9144" y="11938"/>
                                </a:lnTo>
                                <a:lnTo>
                                  <a:pt x="0" y="1193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698" name="Shape 2698"/>
                        <wps:cNvSpPr/>
                        <wps:spPr>
                          <a:xfrm>
                            <a:off x="305"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699" name="Shape 2699"/>
                        <wps:cNvSpPr/>
                        <wps:spPr>
                          <a:xfrm>
                            <a:off x="3353" y="15367"/>
                            <a:ext cx="5726253" cy="9144"/>
                          </a:xfrm>
                          <a:custGeom>
                            <a:avLst/>
                            <a:gdLst/>
                            <a:ahLst/>
                            <a:cxnLst/>
                            <a:rect l="0" t="0" r="0" b="0"/>
                            <a:pathLst>
                              <a:path w="5726253" h="9144">
                                <a:moveTo>
                                  <a:pt x="0" y="0"/>
                                </a:moveTo>
                                <a:lnTo>
                                  <a:pt x="5726253" y="0"/>
                                </a:lnTo>
                                <a:lnTo>
                                  <a:pt x="572625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700" name="Shape 2700"/>
                        <wps:cNvSpPr/>
                        <wps:spPr>
                          <a:xfrm>
                            <a:off x="5729732"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142" style="width:451.88pt;height:1.91998pt;mso-position-horizontal-relative:char;mso-position-vertical-relative:line" coordsize="57388,243">
                <v:shape id="Shape 2701" style="position:absolute;width:57312;height:181;left:0;top:0;" coordsize="5731257,18161" path="m0,0l5731257,0l5731257,18161l0,18161l0,0">
                  <v:stroke weight="0pt" endcap="flat" joinstyle="miter" miterlimit="10" on="false" color="#000000" opacity="0"/>
                  <v:fill on="true" color="#a0a0a0"/>
                </v:shape>
                <v:shape id="Shape 2702" style="position:absolute;width:91;height:91;left:3;top:3;" coordsize="9144,9144" path="m0,0l9144,0l9144,9144l0,9144l0,0">
                  <v:stroke weight="0pt" endcap="flat" joinstyle="miter" miterlimit="10" on="false" color="#000000" opacity="0"/>
                  <v:fill on="true" color="#a0a0a0"/>
                </v:shape>
                <v:shape id="Shape 2703" style="position:absolute;width:57262;height:91;left:33;top:3;" coordsize="5726253,9144" path="m0,0l5726253,0l5726253,9144l0,9144l0,0">
                  <v:stroke weight="0pt" endcap="flat" joinstyle="miter" miterlimit="10" on="false" color="#000000" opacity="0"/>
                  <v:fill on="true" color="#a0a0a0"/>
                </v:shape>
                <v:shape id="Shape 2704" style="position:absolute;width:91;height:91;left:57297;top:3;" coordsize="9144,9144" path="m0,0l9144,0l9144,9144l0,9144l0,0">
                  <v:stroke weight="0pt" endcap="flat" joinstyle="miter" miterlimit="10" on="false" color="#000000" opacity="0"/>
                  <v:fill on="true" color="#a0a0a0"/>
                </v:shape>
                <v:shape id="Shape 2705" style="position:absolute;width:91;height:119;left:3;top:34;" coordsize="9144,11938" path="m0,0l9144,0l9144,11938l0,11938l0,0">
                  <v:stroke weight="0pt" endcap="flat" joinstyle="miter" miterlimit="10" on="false" color="#000000" opacity="0"/>
                  <v:fill on="true" color="#a0a0a0"/>
                </v:shape>
                <v:shape id="Shape 2706" style="position:absolute;width:91;height:119;left:57297;top:34;" coordsize="9144,11938" path="m0,0l9144,0l9144,11938l0,11938l0,0">
                  <v:stroke weight="0pt" endcap="flat" joinstyle="miter" miterlimit="10" on="false" color="#000000" opacity="0"/>
                  <v:fill on="true" color="#e3e3e3"/>
                </v:shape>
                <v:shape id="Shape 2707" style="position:absolute;width:91;height:91;left:3;top:153;" coordsize="9144,9144" path="m0,0l9144,0l9144,9144l0,9144l0,0">
                  <v:stroke weight="0pt" endcap="flat" joinstyle="miter" miterlimit="10" on="false" color="#000000" opacity="0"/>
                  <v:fill on="true" color="#e3e3e3"/>
                </v:shape>
                <v:shape id="Shape 2708" style="position:absolute;width:57262;height:91;left:33;top:153;" coordsize="5726253,9144" path="m0,0l5726253,0l5726253,9144l0,9144l0,0">
                  <v:stroke weight="0pt" endcap="flat" joinstyle="miter" miterlimit="10" on="false" color="#000000" opacity="0"/>
                  <v:fill on="true" color="#e3e3e3"/>
                </v:shape>
                <v:shape id="Shape 2709" style="position:absolute;width:91;height:91;left:57297;top:153;" coordsize="9144,9144" path="m0,0l9144,0l9144,9144l0,9144l0,0">
                  <v:stroke weight="0pt" endcap="flat" joinstyle="miter" miterlimit="10" on="false" color="#000000" opacity="0"/>
                  <v:fill on="true" color="#e3e3e3"/>
                </v:shape>
              </v:group>
            </w:pict>
          </mc:Fallback>
        </mc:AlternateContent>
      </w:r>
      <w:r>
        <w:t xml:space="preserve">  </w:t>
      </w:r>
    </w:p>
    <w:p w14:paraId="30D217C2" w14:textId="77777777" w:rsidR="006D0A04" w:rsidRDefault="00000000">
      <w:pPr>
        <w:spacing w:after="46" w:line="259" w:lineRule="auto"/>
        <w:ind w:left="-5" w:right="0"/>
      </w:pPr>
      <w:r>
        <w:rPr>
          <w:b/>
        </w:rPr>
        <w:t>Experiment No.: 9</w:t>
      </w:r>
      <w:r>
        <w:t xml:space="preserve">  </w:t>
      </w:r>
    </w:p>
    <w:p w14:paraId="06E6448C" w14:textId="5966D73E" w:rsidR="006D0A04" w:rsidRDefault="00000000">
      <w:r>
        <w:rPr>
          <w:b/>
        </w:rPr>
        <w:t>Aim:</w:t>
      </w:r>
      <w:r>
        <w:t xml:space="preserve"> To study and installation of Weka AI tool  </w:t>
      </w:r>
      <w:r>
        <w:rPr>
          <w:b/>
        </w:rPr>
        <w:t>Name:</w:t>
      </w:r>
      <w:r>
        <w:t xml:space="preserve"> </w:t>
      </w:r>
      <w:r w:rsidR="00856724">
        <w:t>Vikrant Purushottam  More</w:t>
      </w:r>
      <w:r>
        <w:t xml:space="preserve"> </w:t>
      </w:r>
    </w:p>
    <w:p w14:paraId="4AE064E2" w14:textId="1347511F" w:rsidR="006D0A04" w:rsidRDefault="00000000">
      <w:pPr>
        <w:spacing w:after="46" w:line="259" w:lineRule="auto"/>
        <w:ind w:left="-5" w:right="0"/>
      </w:pPr>
      <w:r>
        <w:rPr>
          <w:b/>
        </w:rPr>
        <w:t>Roll No.:</w:t>
      </w:r>
      <w:r>
        <w:t xml:space="preserve"> </w:t>
      </w:r>
      <w:r w:rsidR="00856724">
        <w:t>23</w:t>
      </w:r>
    </w:p>
    <w:p w14:paraId="1D8B0A85" w14:textId="77777777" w:rsidR="006D0A04" w:rsidRDefault="00000000">
      <w:pPr>
        <w:spacing w:after="46" w:line="259" w:lineRule="auto"/>
        <w:ind w:left="-5" w:right="7498"/>
      </w:pPr>
      <w:r>
        <w:rPr>
          <w:b/>
        </w:rPr>
        <w:t>Section:</w:t>
      </w:r>
      <w:r>
        <w:t xml:space="preserve"> B  </w:t>
      </w:r>
      <w:r>
        <w:rPr>
          <w:b/>
        </w:rPr>
        <w:t>Year:</w:t>
      </w:r>
      <w:r>
        <w:t xml:space="preserve"> 3rd(B)  </w:t>
      </w:r>
    </w:p>
    <w:p w14:paraId="7A1F50AD" w14:textId="77777777" w:rsidR="006D0A04" w:rsidRDefault="00000000">
      <w:pPr>
        <w:spacing w:after="278" w:line="259" w:lineRule="auto"/>
        <w:ind w:left="0" w:right="0" w:firstLine="0"/>
      </w:pPr>
      <w:r>
        <w:rPr>
          <w:b/>
        </w:rPr>
        <w:t xml:space="preserve"> </w:t>
      </w:r>
    </w:p>
    <w:p w14:paraId="1E66FE2D" w14:textId="77777777" w:rsidR="006D0A04" w:rsidRDefault="00000000">
      <w:pPr>
        <w:spacing w:after="182" w:line="259" w:lineRule="auto"/>
        <w:ind w:left="-5" w:right="0"/>
      </w:pPr>
      <w:r>
        <w:rPr>
          <w:b/>
          <w:sz w:val="27"/>
        </w:rPr>
        <w:t xml:space="preserve">What is Weka? </w:t>
      </w:r>
      <w:r>
        <w:t xml:space="preserve"> </w:t>
      </w:r>
    </w:p>
    <w:p w14:paraId="7031CB9A" w14:textId="77777777" w:rsidR="006D0A04" w:rsidRDefault="00000000">
      <w:pPr>
        <w:spacing w:after="385"/>
        <w:ind w:right="116"/>
      </w:pPr>
      <w:r>
        <w:t xml:space="preserve">Weka (Waikato Environment for Knowledge Analysis) is an open-source collection of machine learning algorithms and data preprocessing tools written in Java, developed by the University of Waikato, New Zealand. It is used for data mining, machine learning, and research purposes.  </w:t>
      </w:r>
    </w:p>
    <w:p w14:paraId="415CC92F" w14:textId="77777777" w:rsidR="006D0A04" w:rsidRDefault="00000000">
      <w:pPr>
        <w:pStyle w:val="Heading1"/>
        <w:ind w:left="-5"/>
      </w:pPr>
      <w:r>
        <w:t xml:space="preserve">Features of Weka  </w:t>
      </w:r>
    </w:p>
    <w:p w14:paraId="1F9EDBD4" w14:textId="77777777" w:rsidR="006D0A04" w:rsidRDefault="00000000">
      <w:pPr>
        <w:numPr>
          <w:ilvl w:val="0"/>
          <w:numId w:val="1"/>
        </w:numPr>
        <w:spacing w:after="15"/>
        <w:ind w:right="116" w:hanging="361"/>
      </w:pPr>
      <w:r>
        <w:t xml:space="preserve">A GUI for easy access to tools and visualization.  </w:t>
      </w:r>
    </w:p>
    <w:p w14:paraId="2C641FFF" w14:textId="77777777" w:rsidR="006D0A04" w:rsidRDefault="00000000">
      <w:pPr>
        <w:numPr>
          <w:ilvl w:val="0"/>
          <w:numId w:val="1"/>
        </w:numPr>
        <w:spacing w:after="22"/>
        <w:ind w:right="116" w:hanging="361"/>
      </w:pPr>
      <w:r>
        <w:t xml:space="preserve">Supports various data mining tasks: data preprocessing, classification, regression, clustering, association rules.  </w:t>
      </w:r>
    </w:p>
    <w:p w14:paraId="182C3429" w14:textId="77777777" w:rsidR="006D0A04" w:rsidRDefault="00000000">
      <w:pPr>
        <w:numPr>
          <w:ilvl w:val="0"/>
          <w:numId w:val="1"/>
        </w:numPr>
        <w:ind w:right="116" w:hanging="361"/>
      </w:pPr>
      <w:r>
        <w:t xml:space="preserve">Implements machine learning algorithms like decision trees, support vector machines, k-nearest neighbors, etc.  </w:t>
      </w:r>
    </w:p>
    <w:p w14:paraId="72D9B70C" w14:textId="77777777" w:rsidR="006D0A04" w:rsidRDefault="00000000">
      <w:pPr>
        <w:numPr>
          <w:ilvl w:val="0"/>
          <w:numId w:val="1"/>
        </w:numPr>
        <w:ind w:right="116" w:hanging="361"/>
      </w:pPr>
      <w:r>
        <w:t xml:space="preserve">Includes tools for data transformation and visualization.  </w:t>
      </w:r>
    </w:p>
    <w:p w14:paraId="2550435E" w14:textId="77777777" w:rsidR="006D0A04" w:rsidRDefault="00000000">
      <w:pPr>
        <w:numPr>
          <w:ilvl w:val="0"/>
          <w:numId w:val="1"/>
        </w:numPr>
        <w:spacing w:after="376"/>
        <w:ind w:right="116" w:hanging="361"/>
      </w:pPr>
      <w:r>
        <w:t xml:space="preserve">Can be used from the command line or Java API for integration into other applications.  </w:t>
      </w:r>
    </w:p>
    <w:p w14:paraId="1335384E" w14:textId="77777777" w:rsidR="006D0A04" w:rsidRDefault="00000000">
      <w:pPr>
        <w:pStyle w:val="Heading1"/>
        <w:ind w:left="-5"/>
      </w:pPr>
      <w:r>
        <w:t xml:space="preserve">Popular Use Cases  </w:t>
      </w:r>
    </w:p>
    <w:p w14:paraId="7BBDC2ED" w14:textId="77777777" w:rsidR="006D0A04" w:rsidRDefault="00000000">
      <w:pPr>
        <w:numPr>
          <w:ilvl w:val="0"/>
          <w:numId w:val="2"/>
        </w:numPr>
        <w:ind w:right="116" w:hanging="361"/>
      </w:pPr>
      <w:r>
        <w:t xml:space="preserve">Data Classification  </w:t>
      </w:r>
    </w:p>
    <w:p w14:paraId="39EBFFF3" w14:textId="77777777" w:rsidR="006D0A04" w:rsidRDefault="00000000">
      <w:pPr>
        <w:numPr>
          <w:ilvl w:val="0"/>
          <w:numId w:val="2"/>
        </w:numPr>
        <w:ind w:right="116" w:hanging="361"/>
      </w:pPr>
      <w:r>
        <w:t xml:space="preserve">Clustering  </w:t>
      </w:r>
    </w:p>
    <w:p w14:paraId="2DC6DEE0" w14:textId="77777777" w:rsidR="006D0A04" w:rsidRDefault="00000000">
      <w:pPr>
        <w:numPr>
          <w:ilvl w:val="0"/>
          <w:numId w:val="2"/>
        </w:numPr>
        <w:ind w:right="116" w:hanging="361"/>
      </w:pPr>
      <w:r>
        <w:t xml:space="preserve">Regression Analysis  </w:t>
      </w:r>
    </w:p>
    <w:p w14:paraId="416109CC" w14:textId="77777777" w:rsidR="006D0A04" w:rsidRDefault="00000000">
      <w:pPr>
        <w:numPr>
          <w:ilvl w:val="0"/>
          <w:numId w:val="2"/>
        </w:numPr>
        <w:ind w:right="116" w:hanging="361"/>
      </w:pPr>
      <w:r>
        <w:t xml:space="preserve">Data Preprocessing  </w:t>
      </w:r>
    </w:p>
    <w:p w14:paraId="42C1A975" w14:textId="77777777" w:rsidR="006D0A04" w:rsidRDefault="00000000">
      <w:pPr>
        <w:numPr>
          <w:ilvl w:val="0"/>
          <w:numId w:val="2"/>
        </w:numPr>
        <w:spacing w:after="377"/>
        <w:ind w:right="116" w:hanging="361"/>
      </w:pPr>
      <w:r>
        <w:t xml:space="preserve">Association Rule Mining  </w:t>
      </w:r>
    </w:p>
    <w:p w14:paraId="1A8EB8E2" w14:textId="77777777" w:rsidR="006D0A04" w:rsidRDefault="00000000">
      <w:pPr>
        <w:pStyle w:val="Heading1"/>
        <w:ind w:left="-5"/>
      </w:pPr>
      <w:r>
        <w:t xml:space="preserve">Step-by-Step Guide to Installing Weka  </w:t>
      </w:r>
    </w:p>
    <w:p w14:paraId="70578599" w14:textId="77777777" w:rsidR="006D0A04" w:rsidRDefault="00000000">
      <w:pPr>
        <w:spacing w:after="213" w:line="259" w:lineRule="auto"/>
        <w:ind w:left="-5" w:right="0"/>
      </w:pPr>
      <w:r>
        <w:rPr>
          <w:b/>
        </w:rPr>
        <w:t xml:space="preserve">Step 1: Download Weka </w:t>
      </w:r>
      <w:r>
        <w:t xml:space="preserve"> </w:t>
      </w:r>
    </w:p>
    <w:p w14:paraId="68AD3411" w14:textId="77777777" w:rsidR="006D0A04" w:rsidRDefault="00000000">
      <w:pPr>
        <w:numPr>
          <w:ilvl w:val="0"/>
          <w:numId w:val="3"/>
        </w:numPr>
        <w:ind w:right="116" w:hanging="361"/>
      </w:pPr>
      <w:r>
        <w:lastRenderedPageBreak/>
        <w:t xml:space="preserve">Visit the official Weka website: </w:t>
      </w:r>
      <w:hyperlink r:id="rId5">
        <w:r>
          <w:rPr>
            <w:color w:val="0000FF"/>
            <w:u w:val="single" w:color="0000FF"/>
          </w:rPr>
          <w:t>https://www.cs.waikato.ac.nz/ml/weka</w:t>
        </w:r>
      </w:hyperlink>
      <w:hyperlink r:id="rId6">
        <w:r>
          <w:rPr>
            <w:color w:val="0000FF"/>
            <w:u w:val="single" w:color="0000FF"/>
          </w:rPr>
          <w:t>/</w:t>
        </w:r>
      </w:hyperlink>
      <w:hyperlink r:id="rId7">
        <w:r>
          <w:t xml:space="preserve"> </w:t>
        </w:r>
      </w:hyperlink>
      <w:r>
        <w:rPr>
          <w:noProof/>
        </w:rPr>
        <w:drawing>
          <wp:inline distT="0" distB="0" distL="0" distR="0" wp14:anchorId="676D16AB" wp14:editId="5F0B7AE1">
            <wp:extent cx="164592" cy="170688"/>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8"/>
                    <a:stretch>
                      <a:fillRect/>
                    </a:stretch>
                  </pic:blipFill>
                  <pic:spPr>
                    <a:xfrm>
                      <a:off x="0" y="0"/>
                      <a:ext cx="164592" cy="170688"/>
                    </a:xfrm>
                    <a:prstGeom prst="rect">
                      <a:avLst/>
                    </a:prstGeom>
                  </pic:spPr>
                </pic:pic>
              </a:graphicData>
            </a:graphic>
          </wp:inline>
        </w:drawing>
      </w:r>
      <w:r>
        <w:rPr>
          <w:rFonts w:ascii="Arial" w:eastAsia="Arial" w:hAnsi="Arial" w:cs="Arial"/>
          <w:sz w:val="20"/>
        </w:rPr>
        <w:t xml:space="preserve">  </w:t>
      </w:r>
      <w:r>
        <w:t xml:space="preserve">Click on the "Download" section.  </w:t>
      </w:r>
    </w:p>
    <w:p w14:paraId="57B3692F" w14:textId="77777777" w:rsidR="006D0A04" w:rsidRDefault="00000000">
      <w:pPr>
        <w:numPr>
          <w:ilvl w:val="0"/>
          <w:numId w:val="3"/>
        </w:numPr>
        <w:spacing w:after="124"/>
        <w:ind w:right="116" w:hanging="361"/>
      </w:pPr>
      <w:r>
        <w:t xml:space="preserve">Choose the version suitable for your operating system (Windows, macOS, Linux).  </w:t>
      </w:r>
    </w:p>
    <w:p w14:paraId="18D71754" w14:textId="77777777" w:rsidR="006D0A04" w:rsidRDefault="00000000">
      <w:pPr>
        <w:numPr>
          <w:ilvl w:val="0"/>
          <w:numId w:val="3"/>
        </w:numPr>
        <w:ind w:right="116" w:hanging="361"/>
      </w:pPr>
      <w:r>
        <w:t xml:space="preserve">Download the installer (e.g., </w:t>
      </w:r>
      <w:r>
        <w:rPr>
          <w:rFonts w:ascii="Courier New" w:eastAsia="Courier New" w:hAnsi="Courier New" w:cs="Courier New"/>
          <w:sz w:val="20"/>
        </w:rPr>
        <w:t>weka-3-9-6.exe</w:t>
      </w:r>
      <w:r>
        <w:t xml:space="preserve"> for Windows).  </w:t>
      </w:r>
    </w:p>
    <w:p w14:paraId="0EA6B089" w14:textId="77777777" w:rsidR="006D0A04" w:rsidRDefault="00000000">
      <w:pPr>
        <w:spacing w:after="0" w:line="259" w:lineRule="auto"/>
        <w:ind w:left="-5" w:right="0"/>
      </w:pPr>
      <w:r>
        <w:rPr>
          <w:b/>
        </w:rPr>
        <w:t xml:space="preserve">Step 2: Install Weka </w:t>
      </w:r>
      <w:r>
        <w:t xml:space="preserve"> </w:t>
      </w:r>
    </w:p>
    <w:p w14:paraId="2BCF2208" w14:textId="77777777" w:rsidR="006D0A04" w:rsidRDefault="00000000">
      <w:pPr>
        <w:numPr>
          <w:ilvl w:val="0"/>
          <w:numId w:val="3"/>
        </w:numPr>
        <w:ind w:right="116" w:hanging="361"/>
      </w:pPr>
      <w:r>
        <w:t xml:space="preserve">Double-click the installer file. </w:t>
      </w:r>
      <w:r>
        <w:rPr>
          <w:noProof/>
        </w:rPr>
        <w:drawing>
          <wp:inline distT="0" distB="0" distL="0" distR="0" wp14:anchorId="567604FF" wp14:editId="08AA7CC3">
            <wp:extent cx="164592" cy="170688"/>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8"/>
                    <a:stretch>
                      <a:fillRect/>
                    </a:stretch>
                  </pic:blipFill>
                  <pic:spPr>
                    <a:xfrm>
                      <a:off x="0" y="0"/>
                      <a:ext cx="164592" cy="170688"/>
                    </a:xfrm>
                    <a:prstGeom prst="rect">
                      <a:avLst/>
                    </a:prstGeom>
                  </pic:spPr>
                </pic:pic>
              </a:graphicData>
            </a:graphic>
          </wp:inline>
        </w:drawing>
      </w:r>
      <w:r>
        <w:rPr>
          <w:rFonts w:ascii="Arial" w:eastAsia="Arial" w:hAnsi="Arial" w:cs="Arial"/>
          <w:sz w:val="20"/>
        </w:rPr>
        <w:t xml:space="preserve">  </w:t>
      </w:r>
      <w:r>
        <w:t xml:space="preserve">Accept the license agreement. </w:t>
      </w:r>
      <w:r>
        <w:rPr>
          <w:noProof/>
        </w:rPr>
        <w:drawing>
          <wp:inline distT="0" distB="0" distL="0" distR="0" wp14:anchorId="0F80FB51" wp14:editId="623607EC">
            <wp:extent cx="164592" cy="170688"/>
            <wp:effectExtent l="0" t="0" r="0"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8"/>
                    <a:stretch>
                      <a:fillRect/>
                    </a:stretch>
                  </pic:blipFill>
                  <pic:spPr>
                    <a:xfrm>
                      <a:off x="0" y="0"/>
                      <a:ext cx="164592" cy="170688"/>
                    </a:xfrm>
                    <a:prstGeom prst="rect">
                      <a:avLst/>
                    </a:prstGeom>
                  </pic:spPr>
                </pic:pic>
              </a:graphicData>
            </a:graphic>
          </wp:inline>
        </w:drawing>
      </w:r>
      <w:r>
        <w:rPr>
          <w:rFonts w:ascii="Arial" w:eastAsia="Arial" w:hAnsi="Arial" w:cs="Arial"/>
          <w:sz w:val="20"/>
        </w:rPr>
        <w:t xml:space="preserve">  </w:t>
      </w:r>
      <w:r>
        <w:t xml:space="preserve">Choose the destination folder.  </w:t>
      </w:r>
    </w:p>
    <w:p w14:paraId="44595177" w14:textId="77777777" w:rsidR="006D0A04" w:rsidRDefault="00000000">
      <w:pPr>
        <w:numPr>
          <w:ilvl w:val="0"/>
          <w:numId w:val="3"/>
        </w:numPr>
        <w:ind w:right="116" w:hanging="361"/>
      </w:pPr>
      <w:r>
        <w:t xml:space="preserve">Click </w:t>
      </w:r>
      <w:r>
        <w:rPr>
          <w:b/>
        </w:rPr>
        <w:t>Next</w:t>
      </w:r>
      <w:r>
        <w:t xml:space="preserve"> and then </w:t>
      </w:r>
      <w:r>
        <w:rPr>
          <w:b/>
        </w:rPr>
        <w:t>Install</w:t>
      </w:r>
      <w:r>
        <w:t xml:space="preserve">.  </w:t>
      </w:r>
    </w:p>
    <w:p w14:paraId="319723CA" w14:textId="77777777" w:rsidR="006D0A04" w:rsidRDefault="00000000">
      <w:pPr>
        <w:numPr>
          <w:ilvl w:val="0"/>
          <w:numId w:val="3"/>
        </w:numPr>
        <w:spacing w:after="220"/>
        <w:ind w:right="116" w:hanging="361"/>
      </w:pPr>
      <w:r>
        <w:t xml:space="preserve">Once installation is complete, click </w:t>
      </w:r>
      <w:r>
        <w:rPr>
          <w:b/>
        </w:rPr>
        <w:t>Finish</w:t>
      </w:r>
      <w:r>
        <w:t xml:space="preserve">.  </w:t>
      </w:r>
    </w:p>
    <w:p w14:paraId="0E44C2E5" w14:textId="77777777" w:rsidR="006D0A04" w:rsidRDefault="00000000">
      <w:pPr>
        <w:spacing w:line="512" w:lineRule="auto"/>
        <w:ind w:left="374" w:right="2519" w:hanging="360"/>
      </w:pPr>
      <w:r>
        <w:rPr>
          <w:b/>
        </w:rPr>
        <w:t xml:space="preserve">Step 3: Launch Weka </w:t>
      </w:r>
      <w:r>
        <w:rPr>
          <w:noProof/>
        </w:rPr>
        <w:drawing>
          <wp:inline distT="0" distB="0" distL="0" distR="0" wp14:anchorId="4DDADD19" wp14:editId="6060E54B">
            <wp:extent cx="164592" cy="170688"/>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8"/>
                    <a:stretch>
                      <a:fillRect/>
                    </a:stretch>
                  </pic:blipFill>
                  <pic:spPr>
                    <a:xfrm>
                      <a:off x="0" y="0"/>
                      <a:ext cx="164592" cy="170688"/>
                    </a:xfrm>
                    <a:prstGeom prst="rect">
                      <a:avLst/>
                    </a:prstGeom>
                  </pic:spPr>
                </pic:pic>
              </a:graphicData>
            </a:graphic>
          </wp:inline>
        </w:drawing>
      </w:r>
      <w:r>
        <w:rPr>
          <w:rFonts w:ascii="Arial" w:eastAsia="Arial" w:hAnsi="Arial" w:cs="Arial"/>
          <w:sz w:val="20"/>
        </w:rPr>
        <w:t xml:space="preserve">  </w:t>
      </w:r>
      <w:r>
        <w:rPr>
          <w:rFonts w:ascii="Arial" w:eastAsia="Arial" w:hAnsi="Arial" w:cs="Arial"/>
          <w:sz w:val="20"/>
        </w:rPr>
        <w:tab/>
      </w:r>
      <w:r>
        <w:t xml:space="preserve">On Windows: Go to the Start Menu and search for "Weka".  </w:t>
      </w:r>
    </w:p>
    <w:p w14:paraId="7EF57BBE" w14:textId="77777777" w:rsidR="006D0A04" w:rsidRDefault="00000000">
      <w:pPr>
        <w:numPr>
          <w:ilvl w:val="0"/>
          <w:numId w:val="3"/>
        </w:numPr>
        <w:spacing w:after="0" w:line="349" w:lineRule="auto"/>
        <w:ind w:right="116" w:hanging="361"/>
      </w:pPr>
      <w:r>
        <w:t xml:space="preserve">On macOS/Linux: Open it via Applications or from terminal with </w:t>
      </w:r>
      <w:r>
        <w:rPr>
          <w:rFonts w:ascii="Courier New" w:eastAsia="Courier New" w:hAnsi="Courier New" w:cs="Courier New"/>
          <w:sz w:val="20"/>
        </w:rPr>
        <w:t>java -jar weka.jar</w:t>
      </w:r>
      <w:r>
        <w:t xml:space="preserve"> (if installed manually).  </w:t>
      </w:r>
    </w:p>
    <w:p w14:paraId="2A991CD7" w14:textId="77777777" w:rsidR="006D0A04" w:rsidRDefault="00000000">
      <w:pPr>
        <w:numPr>
          <w:ilvl w:val="0"/>
          <w:numId w:val="3"/>
        </w:numPr>
        <w:spacing w:after="378"/>
        <w:ind w:right="116" w:hanging="361"/>
      </w:pPr>
      <w:r>
        <w:t xml:space="preserve">The Weka GUI Chooser will appear, offering multiple modes like Explorer, Experimenter, KnowledgeFlow, and Simple CLI.  </w:t>
      </w:r>
    </w:p>
    <w:p w14:paraId="4EF41E79" w14:textId="77777777" w:rsidR="006D0A04" w:rsidRDefault="00000000">
      <w:pPr>
        <w:pStyle w:val="Heading1"/>
        <w:spacing w:after="199"/>
        <w:ind w:left="-5"/>
      </w:pPr>
      <w:r>
        <w:t xml:space="preserve">Components of Weka GUI  </w:t>
      </w:r>
    </w:p>
    <w:p w14:paraId="0641F4E8" w14:textId="77777777" w:rsidR="006D0A04" w:rsidRDefault="00000000">
      <w:pPr>
        <w:numPr>
          <w:ilvl w:val="0"/>
          <w:numId w:val="4"/>
        </w:numPr>
        <w:ind w:right="116" w:hanging="361"/>
      </w:pPr>
      <w:r>
        <w:rPr>
          <w:b/>
        </w:rPr>
        <w:t>Explorer:</w:t>
      </w:r>
      <w:r>
        <w:t xml:space="preserve"> Used for data preprocessing, classification, clustering, association, attribute selection, and visualization.  </w:t>
      </w:r>
    </w:p>
    <w:p w14:paraId="2B5D1FCE" w14:textId="77777777" w:rsidR="006D0A04" w:rsidRDefault="00000000">
      <w:pPr>
        <w:numPr>
          <w:ilvl w:val="0"/>
          <w:numId w:val="4"/>
        </w:numPr>
        <w:ind w:right="116" w:hanging="361"/>
      </w:pPr>
      <w:r>
        <w:rPr>
          <w:b/>
        </w:rPr>
        <w:t>Experimenter:</w:t>
      </w:r>
      <w:r>
        <w:t xml:space="preserve"> Used to compare the performance of different machine learning algorithms.  </w:t>
      </w:r>
    </w:p>
    <w:p w14:paraId="2E99EC2B" w14:textId="77777777" w:rsidR="006D0A04" w:rsidRDefault="00000000">
      <w:pPr>
        <w:numPr>
          <w:ilvl w:val="0"/>
          <w:numId w:val="4"/>
        </w:numPr>
        <w:ind w:right="116" w:hanging="361"/>
      </w:pPr>
      <w:r>
        <w:rPr>
          <w:b/>
        </w:rPr>
        <w:t>KnowledgeFlow:</w:t>
      </w:r>
      <w:r>
        <w:t xml:space="preserve"> Visual interface for creating data flow pipelines.  </w:t>
      </w:r>
    </w:p>
    <w:p w14:paraId="6205E84A" w14:textId="77777777" w:rsidR="006D0A04" w:rsidRDefault="00000000">
      <w:pPr>
        <w:numPr>
          <w:ilvl w:val="0"/>
          <w:numId w:val="4"/>
        </w:numPr>
        <w:spacing w:after="377"/>
        <w:ind w:right="116" w:hanging="361"/>
      </w:pPr>
      <w:r>
        <w:rPr>
          <w:b/>
        </w:rPr>
        <w:t>Simple CLI:</w:t>
      </w:r>
      <w:r>
        <w:t xml:space="preserve"> Command line interface for advanced users.  </w:t>
      </w:r>
    </w:p>
    <w:p w14:paraId="17AD4157" w14:textId="77777777" w:rsidR="006D0A04" w:rsidRDefault="00000000">
      <w:pPr>
        <w:pStyle w:val="Heading1"/>
        <w:ind w:left="-5"/>
      </w:pPr>
      <w:r>
        <w:t xml:space="preserve">Using Weka: Basic Example  </w:t>
      </w:r>
    </w:p>
    <w:p w14:paraId="6CB07401" w14:textId="77777777" w:rsidR="006D0A04" w:rsidRDefault="00000000">
      <w:pPr>
        <w:numPr>
          <w:ilvl w:val="0"/>
          <w:numId w:val="5"/>
        </w:numPr>
        <w:spacing w:after="46" w:line="259" w:lineRule="auto"/>
        <w:ind w:right="116" w:hanging="361"/>
      </w:pPr>
      <w:r>
        <w:t xml:space="preserve">Open </w:t>
      </w:r>
      <w:r>
        <w:rPr>
          <w:b/>
        </w:rPr>
        <w:t>Weka GUI Chooser</w:t>
      </w:r>
      <w:r>
        <w:t xml:space="preserve">.  </w:t>
      </w:r>
    </w:p>
    <w:p w14:paraId="485F3C8E" w14:textId="77777777" w:rsidR="006D0A04" w:rsidRDefault="00000000">
      <w:pPr>
        <w:numPr>
          <w:ilvl w:val="0"/>
          <w:numId w:val="5"/>
        </w:numPr>
        <w:spacing w:after="117"/>
        <w:ind w:right="116" w:hanging="361"/>
      </w:pPr>
      <w:r>
        <w:t xml:space="preserve">Click on </w:t>
      </w:r>
      <w:r>
        <w:rPr>
          <w:b/>
        </w:rPr>
        <w:t>Explorer</w:t>
      </w:r>
      <w:r>
        <w:t xml:space="preserve">.  </w:t>
      </w:r>
    </w:p>
    <w:p w14:paraId="08A2E689" w14:textId="77777777" w:rsidR="006D0A04" w:rsidRDefault="00000000">
      <w:pPr>
        <w:numPr>
          <w:ilvl w:val="0"/>
          <w:numId w:val="5"/>
        </w:numPr>
        <w:spacing w:after="104"/>
        <w:ind w:right="116" w:hanging="361"/>
      </w:pPr>
      <w:r>
        <w:t xml:space="preserve">Load a dataset (e.g., </w:t>
      </w:r>
      <w:r>
        <w:rPr>
          <w:rFonts w:ascii="Courier New" w:eastAsia="Courier New" w:hAnsi="Courier New" w:cs="Courier New"/>
          <w:sz w:val="20"/>
        </w:rPr>
        <w:t>iris.arff</w:t>
      </w:r>
      <w:r>
        <w:t xml:space="preserve">).  </w:t>
      </w:r>
    </w:p>
    <w:p w14:paraId="6C72CC2A" w14:textId="77777777" w:rsidR="006D0A04" w:rsidRDefault="00000000">
      <w:pPr>
        <w:numPr>
          <w:ilvl w:val="0"/>
          <w:numId w:val="5"/>
        </w:numPr>
        <w:ind w:right="116" w:hanging="361"/>
      </w:pPr>
      <w:r>
        <w:t xml:space="preserve">Go to the </w:t>
      </w:r>
      <w:r>
        <w:rPr>
          <w:b/>
        </w:rPr>
        <w:t>Classify</w:t>
      </w:r>
      <w:r>
        <w:t xml:space="preserve"> tab.  </w:t>
      </w:r>
    </w:p>
    <w:p w14:paraId="0B0F6285" w14:textId="77777777" w:rsidR="006D0A04" w:rsidRDefault="00000000">
      <w:pPr>
        <w:numPr>
          <w:ilvl w:val="0"/>
          <w:numId w:val="5"/>
        </w:numPr>
        <w:ind w:right="116" w:hanging="361"/>
      </w:pPr>
      <w:r>
        <w:t xml:space="preserve">Choose a classifier (e.g., J48 Decision Tree).  </w:t>
      </w:r>
    </w:p>
    <w:p w14:paraId="68433426" w14:textId="77777777" w:rsidR="006D0A04" w:rsidRDefault="00000000">
      <w:pPr>
        <w:numPr>
          <w:ilvl w:val="0"/>
          <w:numId w:val="5"/>
        </w:numPr>
        <w:spacing w:after="381"/>
        <w:ind w:right="116" w:hanging="361"/>
      </w:pPr>
      <w:r>
        <w:t xml:space="preserve">Click </w:t>
      </w:r>
      <w:r>
        <w:rPr>
          <w:b/>
        </w:rPr>
        <w:t>Start</w:t>
      </w:r>
      <w:r>
        <w:t xml:space="preserve"> to train and evaluate the model.  </w:t>
      </w:r>
    </w:p>
    <w:p w14:paraId="7534799B" w14:textId="77777777" w:rsidR="006D0A04" w:rsidRDefault="00000000">
      <w:pPr>
        <w:pStyle w:val="Heading1"/>
        <w:ind w:left="-5"/>
      </w:pPr>
      <w:r>
        <w:lastRenderedPageBreak/>
        <w:t xml:space="preserve">Benefits of Weka  </w:t>
      </w:r>
    </w:p>
    <w:p w14:paraId="792A2D69" w14:textId="77777777" w:rsidR="006D0A04" w:rsidRDefault="00000000">
      <w:pPr>
        <w:numPr>
          <w:ilvl w:val="0"/>
          <w:numId w:val="6"/>
        </w:numPr>
        <w:ind w:right="116" w:hanging="361"/>
      </w:pPr>
      <w:r>
        <w:t xml:space="preserve">User-Friendly Interface: Easy for beginners.  </w:t>
      </w:r>
    </w:p>
    <w:p w14:paraId="621D09F5" w14:textId="77777777" w:rsidR="006D0A04" w:rsidRDefault="00000000">
      <w:pPr>
        <w:numPr>
          <w:ilvl w:val="0"/>
          <w:numId w:val="6"/>
        </w:numPr>
        <w:ind w:right="116" w:hanging="361"/>
      </w:pPr>
      <w:r>
        <w:t xml:space="preserve">All-in-One Tool: Includes everything from preprocessing to evaluation.  </w:t>
      </w:r>
    </w:p>
    <w:p w14:paraId="0F13DCBD" w14:textId="77777777" w:rsidR="006D0A04" w:rsidRDefault="00000000">
      <w:pPr>
        <w:numPr>
          <w:ilvl w:val="0"/>
          <w:numId w:val="6"/>
        </w:numPr>
        <w:ind w:right="116" w:hanging="361"/>
      </w:pPr>
      <w:r>
        <w:t xml:space="preserve">Open Source: Free to use and modify.  </w:t>
      </w:r>
    </w:p>
    <w:p w14:paraId="0808053F" w14:textId="77777777" w:rsidR="006D0A04" w:rsidRDefault="00000000">
      <w:pPr>
        <w:numPr>
          <w:ilvl w:val="0"/>
          <w:numId w:val="6"/>
        </w:numPr>
        <w:spacing w:after="375"/>
        <w:ind w:right="116" w:hanging="361"/>
      </w:pPr>
      <w:r>
        <w:t xml:space="preserve">Platform Independent: Runs on any OS with Java installed.  </w:t>
      </w:r>
    </w:p>
    <w:p w14:paraId="36BDF969" w14:textId="77777777" w:rsidR="006D0A04" w:rsidRDefault="00000000">
      <w:pPr>
        <w:pStyle w:val="Heading1"/>
        <w:spacing w:after="182"/>
        <w:ind w:left="-5"/>
      </w:pPr>
      <w:r>
        <w:t xml:space="preserve">Conclusion  </w:t>
      </w:r>
    </w:p>
    <w:p w14:paraId="3115FB7A" w14:textId="77777777" w:rsidR="006D0A04" w:rsidRDefault="00000000">
      <w:pPr>
        <w:ind w:right="116"/>
      </w:pPr>
      <w:r>
        <w:t xml:space="preserve">Weka is a powerful and easy-to-use tool for data analysis and machine learning. It provides a practical introduction to machine learning concepts and is ideal for students, researchers, and professionals.  </w:t>
      </w:r>
    </w:p>
    <w:p w14:paraId="3E264041" w14:textId="77777777" w:rsidR="00856724" w:rsidRDefault="00856724">
      <w:pPr>
        <w:ind w:right="116"/>
      </w:pPr>
    </w:p>
    <w:p w14:paraId="1305D158" w14:textId="77777777" w:rsidR="00856724" w:rsidRDefault="00856724">
      <w:pPr>
        <w:ind w:right="116"/>
      </w:pPr>
    </w:p>
    <w:p w14:paraId="78EF6AB9" w14:textId="77777777" w:rsidR="00856724" w:rsidRDefault="00856724">
      <w:pPr>
        <w:ind w:right="116"/>
      </w:pPr>
    </w:p>
    <w:p w14:paraId="506BD360" w14:textId="076DE44A" w:rsidR="00856724" w:rsidRDefault="00856724">
      <w:pPr>
        <w:ind w:right="116"/>
      </w:pPr>
      <w:r>
        <w:t>Vikrant .P. More</w:t>
      </w:r>
    </w:p>
    <w:p w14:paraId="335D31FE" w14:textId="77777777" w:rsidR="006D0A04" w:rsidRDefault="00000000">
      <w:pPr>
        <w:spacing w:after="21" w:line="259" w:lineRule="auto"/>
        <w:ind w:left="14" w:right="0" w:firstLine="0"/>
        <w:jc w:val="both"/>
      </w:pPr>
      <w:r>
        <w:t xml:space="preserve">  </w:t>
      </w:r>
    </w:p>
    <w:p w14:paraId="1953995E" w14:textId="77777777" w:rsidR="006D0A04" w:rsidRDefault="00000000">
      <w:pPr>
        <w:spacing w:after="0" w:line="259" w:lineRule="auto"/>
        <w:ind w:left="14" w:right="0" w:firstLine="0"/>
        <w:jc w:val="both"/>
      </w:pPr>
      <w:r>
        <w:t xml:space="preserve">  </w:t>
      </w:r>
    </w:p>
    <w:sectPr w:rsidR="006D0A04">
      <w:pgSz w:w="11904" w:h="16838"/>
      <w:pgMar w:top="1466" w:right="1256" w:bottom="220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819"/>
    <w:multiLevelType w:val="hybridMultilevel"/>
    <w:tmpl w:val="8F621688"/>
    <w:lvl w:ilvl="0" w:tplc="C3307DB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B0937E">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A8DCB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E5602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F6288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01058B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10C6E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7AC41A">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0AC0DC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22817F7"/>
    <w:multiLevelType w:val="hybridMultilevel"/>
    <w:tmpl w:val="449A53EC"/>
    <w:lvl w:ilvl="0" w:tplc="F8B6E71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2CEB4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0927D2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AC207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1090DA">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D664ED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14622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0CF2C2">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D4A613E">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A221383"/>
    <w:multiLevelType w:val="hybridMultilevel"/>
    <w:tmpl w:val="8C7E2A44"/>
    <w:lvl w:ilvl="0" w:tplc="D2BE78DA">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6C551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CA553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8A53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E6C0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086B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7427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4AD9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DA8CB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572D28"/>
    <w:multiLevelType w:val="hybridMultilevel"/>
    <w:tmpl w:val="315277DA"/>
    <w:lvl w:ilvl="0" w:tplc="7DA6C65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20055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DE7F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EE5A1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F6B9A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8C524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6632B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B4228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4C43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37E5342"/>
    <w:multiLevelType w:val="hybridMultilevel"/>
    <w:tmpl w:val="84ECDA1A"/>
    <w:lvl w:ilvl="0" w:tplc="B670580E">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6A38B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C80F51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E4615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923AF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54A36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8F4F0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658AA76">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C5C4A48">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6CB3C55"/>
    <w:multiLevelType w:val="hybridMultilevel"/>
    <w:tmpl w:val="721CF7C4"/>
    <w:lvl w:ilvl="0" w:tplc="B6D82F9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900EE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54C779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F98DC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7A0A9E">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E23B3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2F2AC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568EC54">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2D4E55A">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979848063">
    <w:abstractNumId w:val="0"/>
  </w:num>
  <w:num w:numId="2" w16cid:durableId="1845898122">
    <w:abstractNumId w:val="3"/>
  </w:num>
  <w:num w:numId="3" w16cid:durableId="105271381">
    <w:abstractNumId w:val="1"/>
  </w:num>
  <w:num w:numId="4" w16cid:durableId="125439278">
    <w:abstractNumId w:val="4"/>
  </w:num>
  <w:num w:numId="5" w16cid:durableId="350225210">
    <w:abstractNumId w:val="2"/>
  </w:num>
  <w:num w:numId="6" w16cid:durableId="18697540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A04"/>
    <w:rsid w:val="006D0A04"/>
    <w:rsid w:val="00856724"/>
    <w:rsid w:val="00946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01E56"/>
  <w15:docId w15:val="{EED03F1D-D9A3-4F1E-BB94-BD7E59CD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63" w:lineRule="auto"/>
      <w:ind w:left="24" w:right="3881"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31" w:line="259" w:lineRule="auto"/>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s.waikato.ac.nz/ml/we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waikato.ac.nz/ml/weka/" TargetMode="External"/><Relationship Id="rId5" Type="http://schemas.openxmlformats.org/officeDocument/2006/relationships/hyperlink" Target="https://www.cs.waikato.ac.nz/ml/wek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Vikrant more</cp:lastModifiedBy>
  <cp:revision>2</cp:revision>
  <dcterms:created xsi:type="dcterms:W3CDTF">2025-04-10T10:59:00Z</dcterms:created>
  <dcterms:modified xsi:type="dcterms:W3CDTF">2025-04-10T10:59:00Z</dcterms:modified>
</cp:coreProperties>
</file>