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34"/>
          <w:szCs w:val="34"/>
        </w:rPr>
        <w:t xml:space="preserve">Raja Babu Kurra</w:t>
      </w:r>
    </w:p>
    <w:p>
      <w:pPr>
        <w:spacing w:after="100"/>
        <w:jc w:val="center"/>
      </w:pPr>
      <w:r>
        <w:rPr>
          <w:color w:val="555555"/>
          <w:sz w:val="21"/>
          <w:szCs w:val="21"/>
        </w:rPr>
        <w:t xml:space="preserve">Computer Science Undergraduate | Backend Engineering &amp; Technology Consulting</w:t>
      </w:r>
    </w:p>
    <w:p>
      <w:pPr>
        <w:spacing w:after="200"/>
        <w:jc w:val="center"/>
      </w:pPr>
      <w:r>
        <w:rPr>
          <w:color w:val="555555"/>
          <w:sz w:val="20"/>
          <w:szCs w:val="20"/>
        </w:rPr>
        <w:t xml:space="preserve">chowdhary.raja0607@gmail.com  |  6305556437  |  Hyderabad, India 500070</w:t>
      </w:r>
      <w:r>
        <w:br/>
        <w:t xml:space="preserve">
</w:t>
      </w:r>
      <w:r>
        <w:rPr>
          <w:color w:val="555555"/>
          <w:sz w:val="20"/>
          <w:szCs w:val="20"/>
        </w:rPr>
        <w:t xml:space="preserve">github.com/enftaurus  |  linkedin.com/in/raja-babu-968294353</w:t>
      </w:r>
    </w:p>
    <w:p>
      <w:pPr>
        <w:pBdr>
          <w:bottom w:val="single" w:color="1F3864" w:sz="6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PROFILE</w:t>
      </w:r>
    </w:p>
    <w:p>
      <w:pPr>
        <w:spacing w:after="100"/>
      </w:pPr>
      <w:r>
        <w:rPr>
          <w:sz w:val="20"/>
          <w:szCs w:val="20"/>
        </w:rPr>
        <w:t xml:space="preserve">Computer Science undergraduate bridging backend engineering, cloud infrastructure, and applied AI to deliver measurable business outcomes. Experienced translating stakeholder requirements into scalable technical solutions using Go, Python, AWS, and Azure — including hands-on Kubernetes cluster deployment on AKS. Strong foundation in distributed systems, cloud adoption, and cross-functional collaboration with a track record of improving system performance for real end users.</w:t>
      </w:r>
    </w:p>
    <w:p>
      <w:pPr>
        <w:pBdr>
          <w:bottom w:val="single" w:color="1F3864" w:sz="6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EDUCATION AND TRAINING</w:t>
      </w:r>
    </w:p>
    <w:p>
      <w:pPr>
        <w:tabs>
          <w:tab w:val="right" w:pos="9350"/>
        </w:tabs>
        <w:spacing w:after="20" w:before="120"/>
      </w:pPr>
      <w:r>
        <w:rPr>
          <w:b/>
          <w:bCs/>
          <w:sz w:val="21"/>
          <w:szCs w:val="21"/>
        </w:rPr>
        <w:t xml:space="preserve">Bachelor of Engineering (B.E.) – Computer Science Engineering</w:t>
      </w:r>
      <w:r>
        <w:rPr>
          <w:sz w:val="21"/>
          <w:szCs w:val="21"/>
        </w:rPr>
        <w:t xml:space="preserve">  —  Vasavi College of Engineering, Hyderabad</w:t>
      </w:r>
      <w:r>
        <w:rPr>
          <w:i/>
          <w:iCs/>
          <w:color w:val="555555"/>
          <w:sz w:val="20"/>
          <w:szCs w:val="20"/>
        </w:rPr>
        <w:t xml:space="preserve">	2024 – 2028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CGPA: 9.09/10.0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Runner-Up, GEN AI Forge 2026 Hackathon — conducted by SmartBridge in collaboration with NASSCOM and FutureSkills Prime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Completed online course on Machine Learning by Andrew Ng</w:t>
      </w:r>
    </w:p>
    <w:p>
      <w:pPr>
        <w:pBdr>
          <w:bottom w:val="single" w:color="1F3864" w:sz="6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SKILLS</w:t>
      </w:r>
    </w:p>
    <w:p>
      <w:pPr>
        <w:spacing w:after="60"/>
      </w:pPr>
      <w:r>
        <w:rPr>
          <w:b/>
          <w:bCs/>
          <w:sz w:val="20"/>
          <w:szCs w:val="20"/>
        </w:rPr>
        <w:t xml:space="preserve">Cloud &amp; DevOps: </w:t>
      </w:r>
      <w:r>
        <w:rPr>
          <w:sz w:val="20"/>
          <w:szCs w:val="20"/>
        </w:rPr>
        <w:t xml:space="preserve">Azure (AKS, Kubernetes cluster deployment &amp; management), AWS (Bedrock, S3), Docker, Kubernetes, Git, GitHub</w:t>
      </w:r>
    </w:p>
    <w:p>
      <w:pPr>
        <w:spacing w:after="60"/>
      </w:pPr>
      <w:r>
        <w:rPr>
          <w:b/>
          <w:bCs/>
          <w:sz w:val="20"/>
          <w:szCs w:val="20"/>
        </w:rPr>
        <w:t xml:space="preserve">Programming Languages: </w:t>
      </w:r>
      <w:r>
        <w:rPr>
          <w:sz w:val="20"/>
          <w:szCs w:val="20"/>
        </w:rPr>
        <w:t xml:space="preserve">Go, Python, Java, C</w:t>
      </w:r>
    </w:p>
    <w:p>
      <w:pPr>
        <w:spacing w:after="60"/>
      </w:pPr>
      <w:r>
        <w:rPr>
          <w:b/>
          <w:bCs/>
          <w:sz w:val="20"/>
          <w:szCs w:val="20"/>
        </w:rPr>
        <w:t xml:space="preserve">Databases &amp; Caching: </w:t>
      </w:r>
      <w:r>
        <w:rPr>
          <w:sz w:val="20"/>
          <w:szCs w:val="20"/>
        </w:rPr>
        <w:t xml:space="preserve">PostgreSQL, Redis, pgvector, FAISS, Microsoft SQL Server</w:t>
      </w:r>
    </w:p>
    <w:p>
      <w:pPr>
        <w:spacing w:after="60"/>
      </w:pPr>
      <w:r>
        <w:rPr>
          <w:b/>
          <w:bCs/>
          <w:sz w:val="20"/>
          <w:szCs w:val="20"/>
        </w:rPr>
        <w:t xml:space="preserve">AI/ML Frameworks &amp; Tools: </w:t>
      </w:r>
      <w:r>
        <w:rPr>
          <w:sz w:val="20"/>
          <w:szCs w:val="20"/>
        </w:rPr>
        <w:t xml:space="preserve">LangGraph, LangChain, OpenCV, YOLO, XGBoost</w:t>
      </w:r>
    </w:p>
    <w:p>
      <w:pPr>
        <w:spacing w:after="60"/>
      </w:pPr>
      <w:r>
        <w:rPr>
          <w:b/>
          <w:bCs/>
          <w:sz w:val="20"/>
          <w:szCs w:val="20"/>
        </w:rPr>
        <w:t xml:space="preserve">Backend &amp; Web Development: </w:t>
      </w:r>
      <w:r>
        <w:rPr>
          <w:sz w:val="20"/>
          <w:szCs w:val="20"/>
        </w:rPr>
        <w:t xml:space="preserve">Go (net/http), FastAPI, REST APIs, JWT Authentication</w:t>
      </w:r>
    </w:p>
    <w:p>
      <w:pPr>
        <w:spacing w:after="60"/>
      </w:pPr>
      <w:r>
        <w:rPr>
          <w:b/>
          <w:bCs/>
          <w:sz w:val="20"/>
          <w:szCs w:val="20"/>
        </w:rPr>
        <w:t xml:space="preserve">AI &amp; Machine Learning: </w:t>
      </w:r>
      <w:r>
        <w:rPr>
          <w:sz w:val="20"/>
          <w:szCs w:val="20"/>
        </w:rPr>
        <w:t xml:space="preserve">LLMs, Generative AI, Agentic AI, Multi-Agent Systems, Machine Learning, Semantic Search</w:t>
      </w:r>
    </w:p>
    <w:p>
      <w:pPr>
        <w:spacing w:after="60"/>
      </w:pPr>
      <w:r>
        <w:rPr>
          <w:b/>
          <w:bCs/>
          <w:sz w:val="20"/>
          <w:szCs w:val="20"/>
        </w:rPr>
        <w:t xml:space="preserve">Core Computer Science: </w:t>
      </w:r>
      <w:r>
        <w:rPr>
          <w:sz w:val="20"/>
          <w:szCs w:val="20"/>
        </w:rPr>
        <w:t xml:space="preserve">Data Structures &amp; Algorithms, OOP, DBMS, Operating Systems, Computer Networking</w:t>
      </w:r>
    </w:p>
    <w:p>
      <w:pPr>
        <w:pBdr>
          <w:bottom w:val="single" w:color="1F3864" w:sz="6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PROFESSIONAL EXPERIENCE</w:t>
      </w:r>
    </w:p>
    <w:p>
      <w:pPr>
        <w:tabs>
          <w:tab w:val="right" w:pos="9350"/>
        </w:tabs>
        <w:spacing w:after="20" w:before="120"/>
      </w:pPr>
      <w:r>
        <w:rPr>
          <w:b/>
          <w:bCs/>
          <w:sz w:val="21"/>
          <w:szCs w:val="21"/>
        </w:rPr>
        <w:t xml:space="preserve">Software Engineering Intern</w:t>
      </w:r>
      <w:r>
        <w:rPr>
          <w:sz w:val="21"/>
          <w:szCs w:val="21"/>
        </w:rPr>
        <w:t xml:space="preserve">  —  Excellerate Global Pvt Ltd</w:t>
      </w:r>
      <w:r>
        <w:rPr>
          <w:i/>
          <w:iCs/>
          <w:color w:val="555555"/>
          <w:sz w:val="20"/>
          <w:szCs w:val="20"/>
        </w:rPr>
        <w:t xml:space="preserve">	05/2026 – 07/2026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Partnered with recruiting stakeholders to gather requirements and define system constraints for an AI-powered Applicant Tracking System (ATS), translating business goals into an LLM-based resume and job description parsing pipeline.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Implemented semantic search and candidate ranking using AWS Bedrock, Cohere Embeddings, vector similarity search, skill clustering, and dynamic weighting — improving recruiter search relevance and matching accuracy by 40%, directly increasing stakeholder satisfaction with search outcomes.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Identified performance and scalability risks in document processing workflows and proposed database optimizations, delivering production-ready backend services and REST APIs with FastAPI and PostgreSQL to support end-to-end recruitment workflows.</w:t>
      </w:r>
    </w:p>
    <w:p>
      <w:pPr>
        <w:pBdr>
          <w:bottom w:val="single" w:color="1F3864" w:sz="6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PROJECTS</w:t>
      </w:r>
    </w:p>
    <w:p>
      <w:pPr>
        <w:tabs>
          <w:tab w:val="right" w:pos="9350"/>
        </w:tabs>
        <w:spacing w:after="20" w:before="120"/>
      </w:pPr>
      <w:r>
        <w:rPr>
          <w:b/>
          <w:bCs/>
          <w:sz w:val="21"/>
          <w:szCs w:val="21"/>
        </w:rPr>
        <w:t xml:space="preserve">intrvyuuu — AI-Powered Mock Interview &amp; Career Platform</w:t>
      </w:r>
      <w:r>
        <w:rPr>
          <w:sz w:val="21"/>
          <w:szCs w:val="21"/>
        </w:rPr>
        <w:t xml:space="preserve">  —  GitHub</w:t>
      </w:r>
      <w:r>
        <w:rPr>
          <w:i/>
          <w:iCs/>
          <w:color w:val="555555"/>
          <w:sz w:val="20"/>
          <w:szCs w:val="20"/>
        </w:rPr>
        <w:t xml:space="preserve">	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Engineered a multi-agent interview platform using LangGraph and LangChain to simulate 4 interview types (Coding, Technical, HR, Managerial), coordinating shared conversational state across interview rounds to meet varied user requirements.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Orchestrated specialized AI agents for interview evaluation, resume analysis, automated job aggregation, and AI-powered career guidance.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Integrated audio response evaluation and MediaPipe + OpenCV-based proctoring to deliver an end-to-end user experience.</w:t>
      </w:r>
    </w:p>
    <w:p>
      <w:pPr>
        <w:tabs>
          <w:tab w:val="right" w:pos="9350"/>
        </w:tabs>
        <w:spacing w:after="20" w:before="120"/>
      </w:pPr>
      <w:r>
        <w:rPr>
          <w:b/>
          <w:bCs/>
          <w:sz w:val="21"/>
          <w:szCs w:val="21"/>
        </w:rPr>
        <w:t xml:space="preserve">ZeroNet — Google Drive Migration Platform</w:t>
      </w:r>
      <w:r>
        <w:rPr>
          <w:sz w:val="21"/>
          <w:szCs w:val="21"/>
        </w:rPr>
        <w:t xml:space="preserve">  —  GitHub | Live Demo</w:t>
      </w:r>
      <w:r>
        <w:rPr>
          <w:i/>
          <w:iCs/>
          <w:color w:val="555555"/>
          <w:sz w:val="20"/>
          <w:szCs w:val="20"/>
        </w:rPr>
        <w:t xml:space="preserve">	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Engineered a server-side Google Drive migration platform enabling direct file transfers between accounts without consuming client bandwidth, addressing a key constraint (bandwidth cost) identified through user feedback.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Implemented secure Google OAuth 2.0 authentication and Google Drive API integration for seamless account linking and file migration.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Designed asynchronous migration workflows supporting recursive transfer of nested folder hierarchies, reducing migration latency by eliminating client-side data movement.</w:t>
      </w:r>
    </w:p>
    <w:sectPr>
      <w:pgSz w:w="12240" w:h="15840" w:orient="portrait"/>
      <w:pgMar w:top="460" w:right="700" w:bottom="46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2026-08-04T18:01:58.818Z</dcterms:created>
  <dcterms:modified xsi:type="dcterms:W3CDTF">2026-08-04T18:01:58.819Z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