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801148" w:rsidR="00CC32B6" w:rsidRDefault="00C47966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 Ефрем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 Eufromiasz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31BD598D" w:rsidR="00E4758A" w:rsidRPr="00756583" w:rsidRDefault="00C4796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 февраля 1815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352121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>девкой Евгенией Удошкевич с деревни Волча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 w:rsidR="00352121"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52121">
        <w:rPr>
          <w:rFonts w:ascii="Times New Roman" w:hAnsi="Times New Roman" w:cs="Times New Roman"/>
          <w:sz w:val="24"/>
          <w:szCs w:val="24"/>
        </w:rPr>
        <w:t>21об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521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7D016" w14:textId="50283557" w:rsidR="00C47966" w:rsidRPr="00C47966" w:rsidRDefault="002200D6" w:rsidP="00C4796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479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C47966" w:rsidRPr="00C479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21об.</w:t>
      </w:r>
      <w:r w:rsidR="00C47966" w:rsidRPr="00C479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№1/1815</w:t>
      </w:r>
      <w:r w:rsidR="00C47966" w:rsidRPr="00C4796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47966" w:rsidRPr="00C479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269D7B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744814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79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51E06" wp14:editId="425DA7BE">
            <wp:extent cx="5940425" cy="2155082"/>
            <wp:effectExtent l="0" t="0" r="3175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23A5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A5EDD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79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1815 года. Запись о венчании.</w:t>
      </w:r>
    </w:p>
    <w:p w14:paraId="290609AC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ADC69A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Pradziad</w:t>
      </w:r>
      <w:r w:rsidRPr="00C4796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Eufromiasz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парафия Вилейская, с деревни Волча.</w:t>
      </w:r>
    </w:p>
    <w:p w14:paraId="10A8E7DA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Udoszkiewiczowna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парафия Вилейская, с деревни Волча.</w:t>
      </w:r>
    </w:p>
    <w:p w14:paraId="3AD34ADF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Audakim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6EC1B16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Pradziad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Jzyasz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AD7FF2C" w14:textId="77777777" w:rsidR="00C47966" w:rsidRPr="00C47966" w:rsidRDefault="00C47966" w:rsidP="00C479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4796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4796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056D003" w14:textId="0B650F35" w:rsidR="008D3608" w:rsidRPr="008D3608" w:rsidRDefault="008D3608" w:rsidP="00C4796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407F94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47966"/>
    <w:rsid w:val="00C958D0"/>
    <w:rsid w:val="00CC32B6"/>
    <w:rsid w:val="00D44E91"/>
    <w:rsid w:val="00E4758A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2022-09-08T08:15:00Z</dcterms:modified>
</cp:coreProperties>
</file>