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FBF1E1" w:rsidR="00CC32B6" w:rsidRDefault="006F6C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417A9">
        <w:rPr>
          <w:rFonts w:ascii="Times New Roman" w:hAnsi="Times New Roman" w:cs="Times New Roman"/>
          <w:b/>
          <w:bCs/>
          <w:sz w:val="24"/>
          <w:szCs w:val="24"/>
        </w:rPr>
        <w:t>Игнацы Ильин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F6CA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17A9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7B18BC" w:rsidR="00CC32B6" w:rsidRPr="00336A3C" w:rsidRDefault="006F6CA2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>18</w:t>
      </w:r>
      <w:r w:rsidR="006178C6">
        <w:rPr>
          <w:rFonts w:ascii="Times New Roman" w:hAnsi="Times New Roman" w:cs="Times New Roman"/>
          <w:sz w:val="24"/>
          <w:szCs w:val="24"/>
        </w:rPr>
        <w:t xml:space="preserve"> </w:t>
      </w:r>
      <w:r w:rsidR="002B6D9A">
        <w:rPr>
          <w:rFonts w:ascii="Times New Roman" w:hAnsi="Times New Roman" w:cs="Times New Roman"/>
          <w:sz w:val="24"/>
          <w:szCs w:val="24"/>
        </w:rPr>
        <w:t>марта</w:t>
      </w:r>
      <w:r w:rsidR="006E76D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B6D9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C965C" w14:textId="77777777" w:rsidR="006F6CA2" w:rsidRPr="006F6CA2" w:rsidRDefault="002E4A6B" w:rsidP="006F6C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6F6CA2"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6F6CA2" w:rsidRPr="006F6C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F6CA2" w:rsidRPr="006F6C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6F6CA2" w:rsidRPr="006F6CA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6F6CA2" w:rsidRPr="006F6C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6CA2" w:rsidRPr="006F6C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90F9ED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D0BCE8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F6C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44D6DFA" wp14:editId="1980E8EA">
            <wp:extent cx="5940425" cy="687297"/>
            <wp:effectExtent l="0" t="0" r="3175" b="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8E1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B7BF74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марта 1817 года. Метрическая запись о крещении.</w:t>
      </w:r>
    </w:p>
    <w:p w14:paraId="5438BEAC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F7BE4D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Jhnacy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Городянка.</w:t>
      </w:r>
    </w:p>
    <w:p w14:paraId="7E4C6670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02C80E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Zienowija 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1942F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5E9368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9EFCB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F6C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F6C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F6C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D9C8E3" w14:textId="6C8137FA" w:rsidR="00336A3C" w:rsidRPr="00336A3C" w:rsidRDefault="00336A3C" w:rsidP="006F6CA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6F6CA2"/>
    <w:rsid w:val="007B7CDC"/>
    <w:rsid w:val="007D7D33"/>
    <w:rsid w:val="008623EA"/>
    <w:rsid w:val="009417A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2022-08-08T17:20:00Z</dcterms:modified>
</cp:coreProperties>
</file>