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C2149D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Батуро </w:t>
      </w:r>
      <w:r w:rsidR="00B51DC4">
        <w:rPr>
          <w:rFonts w:ascii="Times New Roman" w:hAnsi="Times New Roman" w:cs="Times New Roman"/>
          <w:b/>
          <w:bCs/>
          <w:sz w:val="24"/>
          <w:szCs w:val="24"/>
        </w:rPr>
        <w:t>Юрий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B51DC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DC4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DC0472" w14:textId="7B0BE165" w:rsidR="009330BB" w:rsidRPr="00756583" w:rsidRDefault="009330BB" w:rsidP="009330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1981"/>
      <w:r>
        <w:rPr>
          <w:rFonts w:ascii="Times New Roman" w:hAnsi="Times New Roman" w:cs="Times New Roman"/>
          <w:sz w:val="24"/>
          <w:szCs w:val="24"/>
        </w:rPr>
        <w:t xml:space="preserve">15 апреля 1817 г – крещение сына Юрия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EB0B19" w14:textId="53B68548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9619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51D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51D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51D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96. </w:t>
      </w:r>
      <w:r w:rsidRPr="009330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330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9330B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9330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330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1560A1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8C0D8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330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A53EE8" wp14:editId="366B1450">
            <wp:extent cx="5940425" cy="711821"/>
            <wp:effectExtent l="0" t="0" r="3175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182B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85B215A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апреля 1817 года. Метрическая запись о крещении.</w:t>
      </w:r>
    </w:p>
    <w:p w14:paraId="5B1B83F0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A16CF9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50DE5DAE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BCB226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0B691E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CC93EB" w14:textId="77777777" w:rsidR="009330BB" w:rsidRPr="009330BB" w:rsidRDefault="009330BB" w:rsidP="009330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Ahafija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53670D" w14:textId="77777777" w:rsidR="009330BB" w:rsidRPr="009330BB" w:rsidRDefault="009330BB" w:rsidP="00933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0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3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30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330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9330BB"/>
    <w:rsid w:val="00B076D5"/>
    <w:rsid w:val="00B51DC4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2022-08-09T15:27:00Z</dcterms:modified>
</cp:coreProperties>
</file>