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064AE7" w:rsidR="00CC32B6" w:rsidRDefault="00857975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Кулеш </w:t>
      </w:r>
      <w:r w:rsidR="00B17078">
        <w:rPr>
          <w:rFonts w:ascii="Times New Roman" w:hAnsi="Times New Roman" w:cs="Times New Roman"/>
          <w:b/>
          <w:bCs/>
          <w:sz w:val="24"/>
          <w:szCs w:val="24"/>
        </w:rPr>
        <w:t>(в девичестве Чарнецкая) Текля</w:t>
      </w:r>
      <w:r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B17078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Kulesz</w:t>
      </w:r>
      <w:r w:rsidR="00B1707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170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7078">
        <w:rPr>
          <w:rFonts w:ascii="Times New Roman" w:hAnsi="Times New Roman" w:cs="Times New Roman"/>
          <w:b/>
          <w:bCs/>
          <w:sz w:val="24"/>
          <w:szCs w:val="24"/>
          <w:lang w:val="pl-PL"/>
        </w:rPr>
        <w:t>Thekla</w:t>
      </w:r>
      <w:r w:rsidR="00B17078" w:rsidRPr="00B170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7078">
        <w:rPr>
          <w:rFonts w:ascii="Times New Roman" w:hAnsi="Times New Roman" w:cs="Times New Roman"/>
          <w:b/>
          <w:bCs/>
          <w:sz w:val="24"/>
          <w:szCs w:val="24"/>
          <w:lang w:val="pl-PL"/>
        </w:rPr>
        <w:t>z Czarneckich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0A943954" w:rsidR="00E4758A" w:rsidRPr="00756583" w:rsidRDefault="0085797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сентября 1799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</w:t>
      </w:r>
      <w:r w:rsidR="00B17078">
        <w:rPr>
          <w:rFonts w:ascii="Times New Roman" w:hAnsi="Times New Roman" w:cs="Times New Roman"/>
          <w:sz w:val="24"/>
          <w:szCs w:val="24"/>
        </w:rPr>
        <w:t>молодым шляхтичем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078">
        <w:rPr>
          <w:rFonts w:ascii="Times New Roman" w:hAnsi="Times New Roman" w:cs="Times New Roman"/>
          <w:sz w:val="24"/>
          <w:szCs w:val="24"/>
        </w:rPr>
        <w:t xml:space="preserve">Антонием Кулешом </w:t>
      </w:r>
      <w:bookmarkEnd w:id="0"/>
      <w:r w:rsidR="00B17078">
        <w:rPr>
          <w:rFonts w:ascii="Times New Roman" w:hAnsi="Times New Roman" w:cs="Times New Roman"/>
          <w:sz w:val="24"/>
          <w:szCs w:val="24"/>
        </w:rPr>
        <w:t xml:space="preserve">с села Гора Дисненской парохии </w:t>
      </w:r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130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3521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C8689A" w14:textId="562C8D35" w:rsidR="00857975" w:rsidRPr="00857975" w:rsidRDefault="002200D6" w:rsidP="0085797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579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441207"/>
      <w:bookmarkStart w:id="4" w:name="_Hlk70438861"/>
      <w:bookmarkEnd w:id="2"/>
      <w:r w:rsidR="00857975"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="00857975"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="00857975" w:rsidRPr="00857975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857975"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61BBB4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6AC77A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EABB52" wp14:editId="69210823">
            <wp:extent cx="5940425" cy="184531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A0D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52908B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сентября 1799 года. Метрическая запись о венчании.</w:t>
      </w:r>
    </w:p>
    <w:p w14:paraId="1E800CF3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7D81D9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Kulesz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шляхтич с парохии Дисненской, ротмистр Браславский, с села Гора.</w:t>
      </w:r>
    </w:p>
    <w:p w14:paraId="36EB24D2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Czarnecka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Thekla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шляхтянка с парохии Дедиловичской, с деревни Отруб.</w:t>
      </w:r>
    </w:p>
    <w:p w14:paraId="75F04E99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Moszczynski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Petro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Дедиловичи.</w:t>
      </w:r>
    </w:p>
    <w:p w14:paraId="1F043A45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Stankiewicz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Romualdo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Дедиловичи.</w:t>
      </w:r>
    </w:p>
    <w:p w14:paraId="003C381F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Odyniec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Дедиловичи.</w:t>
      </w:r>
    </w:p>
    <w:p w14:paraId="2141A294" w14:textId="77777777" w:rsidR="00857975" w:rsidRPr="00857975" w:rsidRDefault="00857975" w:rsidP="0085797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056D003" w14:textId="6E06CCC6" w:rsidR="008D3608" w:rsidRPr="008D3608" w:rsidRDefault="008D3608" w:rsidP="0085797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p w14:paraId="6E42D1D1" w14:textId="77777777" w:rsidR="005F1F20" w:rsidRPr="008D3608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5F1F20" w:rsidRPr="008D36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3A387C"/>
    <w:rsid w:val="00407F94"/>
    <w:rsid w:val="005F1F20"/>
    <w:rsid w:val="007B7CDC"/>
    <w:rsid w:val="00804E4F"/>
    <w:rsid w:val="00857975"/>
    <w:rsid w:val="008D3608"/>
    <w:rsid w:val="00A16483"/>
    <w:rsid w:val="00B17078"/>
    <w:rsid w:val="00B24971"/>
    <w:rsid w:val="00B5387C"/>
    <w:rsid w:val="00B75F14"/>
    <w:rsid w:val="00BD4F45"/>
    <w:rsid w:val="00C47966"/>
    <w:rsid w:val="00C958D0"/>
    <w:rsid w:val="00CC32B6"/>
    <w:rsid w:val="00D44E91"/>
    <w:rsid w:val="00E4758A"/>
    <w:rsid w:val="00E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2022-11-09T06:51:00Z</dcterms:modified>
</cp:coreProperties>
</file>