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5F2747" w:rsidR="00CC32B6" w:rsidRDefault="006A687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 Томаш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 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52A809" w:rsidR="00CC32B6" w:rsidRPr="00756583" w:rsidRDefault="006A687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 1813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венчание с девкой Крыстыной Шапелевич со двора Домашковичи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C1498" w14:textId="718F0209" w:rsidR="006A6877" w:rsidRPr="006A6877" w:rsidRDefault="00C364C8" w:rsidP="006A687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A68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6A6877" w:rsidRPr="006A6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="006A6877" w:rsidRPr="006A6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№2/1813</w:t>
      </w:r>
      <w:r w:rsidR="006A6877" w:rsidRPr="006A687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A6877" w:rsidRPr="006A6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8EDEC3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04CCFD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6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F9B1E" wp14:editId="0FBEA9C4">
            <wp:extent cx="5940425" cy="1133641"/>
            <wp:effectExtent l="0" t="0" r="3175" b="9525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B9D5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3E1BDC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февраля 1813 года. Запись о венчании.</w:t>
      </w:r>
    </w:p>
    <w:p w14:paraId="06BFADF4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8113C1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6A687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Tomash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застенок Мраи.</w:t>
      </w:r>
    </w:p>
    <w:p w14:paraId="2CDF89BD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Szpialewiczowna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со двора Домашковичи.</w:t>
      </w:r>
    </w:p>
    <w:p w14:paraId="16B3DB1A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E92AD9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Dziemjan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1D755C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135622" w14:textId="4D2C42E8" w:rsidR="00C364C8" w:rsidRPr="00C364C8" w:rsidRDefault="00C364C8" w:rsidP="006A687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6A6877"/>
    <w:rsid w:val="007B7CDC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2022-09-07T11:08:00Z</dcterms:modified>
</cp:coreProperties>
</file>