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8FA6296" w:rsidR="00CC32B6" w:rsidRDefault="005E67F5" w:rsidP="000D7DE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Яцук </w:t>
      </w:r>
      <w:r w:rsidR="00B91215">
        <w:rPr>
          <w:rFonts w:ascii="Times New Roman" w:hAnsi="Times New Roman" w:cs="Times New Roman"/>
          <w:b/>
          <w:bCs/>
          <w:sz w:val="24"/>
          <w:szCs w:val="24"/>
        </w:rPr>
        <w:t>Барыс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Jacuk</w:t>
      </w:r>
      <w:r w:rsidRPr="005E67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91215">
        <w:rPr>
          <w:rFonts w:ascii="Times New Roman" w:hAnsi="Times New Roman" w:cs="Times New Roman"/>
          <w:b/>
          <w:bCs/>
          <w:sz w:val="24"/>
          <w:szCs w:val="24"/>
          <w:lang w:val="pl-PL"/>
        </w:rPr>
        <w:t>Barys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EA6370" w14:textId="36685C46" w:rsidR="004E3471" w:rsidRPr="00756583" w:rsidRDefault="00B91215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32728"/>
      <w:r>
        <w:rPr>
          <w:rFonts w:ascii="Times New Roman" w:hAnsi="Times New Roman" w:cs="Times New Roman"/>
          <w:sz w:val="24"/>
          <w:szCs w:val="24"/>
        </w:rPr>
        <w:t>2</w:t>
      </w:r>
      <w:r w:rsidR="000D7DE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февраля 180</w:t>
      </w:r>
      <w:r w:rsidR="000D7DEB">
        <w:rPr>
          <w:rFonts w:ascii="Times New Roman" w:hAnsi="Times New Roman" w:cs="Times New Roman"/>
          <w:sz w:val="24"/>
          <w:szCs w:val="24"/>
        </w:rPr>
        <w:t>3</w:t>
      </w:r>
      <w:r w:rsidR="004E3471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 w:rsidR="000D7DEB">
        <w:rPr>
          <w:rFonts w:ascii="Times New Roman" w:hAnsi="Times New Roman" w:cs="Times New Roman"/>
          <w:sz w:val="24"/>
          <w:szCs w:val="24"/>
        </w:rPr>
        <w:t>Леона Марцина</w:t>
      </w:r>
      <w:r w:rsidR="004E3471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</w:t>
      </w:r>
      <w:r w:rsidR="000D7DE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4E3471">
        <w:rPr>
          <w:rFonts w:ascii="Times New Roman" w:hAnsi="Times New Roman" w:cs="Times New Roman"/>
          <w:sz w:val="24"/>
          <w:szCs w:val="24"/>
        </w:rPr>
        <w:t xml:space="preserve">, </w:t>
      </w:r>
      <w:r w:rsidR="004E34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4E3471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0D7DE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4E347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E3471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0D7DE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E677B" w14:textId="77777777" w:rsidR="000D7DEB" w:rsidRPr="000D7DEB" w:rsidRDefault="00903312" w:rsidP="000D7DEB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733"/>
      <w:bookmarkStart w:id="2" w:name="_Hlk70834806"/>
      <w:bookmarkStart w:id="3" w:name="_Hlk70790083"/>
      <w:bookmarkStart w:id="4" w:name="_Hlk70439042"/>
      <w:bookmarkStart w:id="5" w:name="_Hlk70269880"/>
      <w:r w:rsidR="000D7DEB"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49об. </w:t>
      </w:r>
      <w:r w:rsidR="000D7DEB" w:rsidRPr="000D7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D7DEB" w:rsidRPr="000D7DEB">
        <w:rPr>
          <w:rFonts w:ascii="Times New Roman" w:hAnsi="Times New Roman" w:cs="Times New Roman"/>
          <w:b/>
          <w:sz w:val="24"/>
          <w:szCs w:val="24"/>
        </w:rPr>
        <w:t>6</w:t>
      </w:r>
      <w:r w:rsidR="000D7DEB" w:rsidRPr="000D7DEB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="000D7DEB" w:rsidRPr="000D7DE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D7DEB" w:rsidRPr="000D7DE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F34C210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059456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894ED7D" wp14:editId="7467A900">
            <wp:extent cx="5940425" cy="1748590"/>
            <wp:effectExtent l="0" t="0" r="3175" b="4445"/>
            <wp:docPr id="257" name="Рисунок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8DBE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029E7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22 февраля 1803 года. Метрическая запись о крещении.</w:t>
      </w:r>
    </w:p>
    <w:p w14:paraId="1B854EE3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64301B47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Jacuk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Leon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Marcin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Нивки.</w:t>
      </w:r>
    </w:p>
    <w:p w14:paraId="24935134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Barys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29F0CA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Jacukowa Taciana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AB48D66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Matryszyło Łaurenty –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с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деревни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Нивки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BA16722" w14:textId="77777777" w:rsidR="000D7DEB" w:rsidRPr="000D7DEB" w:rsidRDefault="000D7DEB" w:rsidP="000D7DE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Huzniakowa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Aryna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Заречье.</w:t>
      </w:r>
      <w:r w:rsidRPr="000D7DE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69FE5E76" w14:textId="77777777" w:rsidR="000D7DEB" w:rsidRPr="000D7DEB" w:rsidRDefault="000D7DEB" w:rsidP="000D7DEB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7DEB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0D7DE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D7DEB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0D7DEB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0D7DEB">
        <w:rPr>
          <w:rFonts w:ascii="Times New Roman" w:hAnsi="Times New Roman" w:cs="Times New Roman"/>
          <w:sz w:val="24"/>
          <w:szCs w:val="24"/>
        </w:rPr>
        <w:t>.</w:t>
      </w:r>
    </w:p>
    <w:p w14:paraId="73153D6E" w14:textId="5E7AD046" w:rsidR="00B91215" w:rsidRPr="00B91215" w:rsidRDefault="00B91215" w:rsidP="000D7DE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bookmarkEnd w:id="5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0D7DEB"/>
    <w:rsid w:val="00140B4A"/>
    <w:rsid w:val="00341E2A"/>
    <w:rsid w:val="003D6A36"/>
    <w:rsid w:val="004E3471"/>
    <w:rsid w:val="005D1929"/>
    <w:rsid w:val="005E67F5"/>
    <w:rsid w:val="007864E8"/>
    <w:rsid w:val="007B7CDC"/>
    <w:rsid w:val="00903312"/>
    <w:rsid w:val="00AF6037"/>
    <w:rsid w:val="00B75F14"/>
    <w:rsid w:val="00B91215"/>
    <w:rsid w:val="00BD4F45"/>
    <w:rsid w:val="00BF1D08"/>
    <w:rsid w:val="00C54BCC"/>
    <w:rsid w:val="00CC32B6"/>
    <w:rsid w:val="00D44E91"/>
    <w:rsid w:val="00DC2EFD"/>
    <w:rsid w:val="00DD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2021-12-15T16:20:00Z</dcterms:modified>
</cp:coreProperties>
</file>