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5AEF12" w:rsidR="00CC32B6" w:rsidRDefault="00D33555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</w:t>
      </w:r>
      <w:r w:rsidR="00AF6DE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DE7">
        <w:rPr>
          <w:rFonts w:ascii="Times New Roman" w:hAnsi="Times New Roman" w:cs="Times New Roman"/>
          <w:b/>
          <w:bCs/>
          <w:sz w:val="24"/>
          <w:szCs w:val="24"/>
        </w:rPr>
        <w:t>Францишка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Pr="00D3355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ahowsk</w:t>
      </w:r>
      <w:r w:rsidR="00AF6DE7">
        <w:rPr>
          <w:rFonts w:ascii="Times New Roman" w:hAnsi="Times New Roman" w:cs="Times New Roman"/>
          <w:b/>
          <w:bCs/>
          <w:sz w:val="24"/>
          <w:szCs w:val="24"/>
          <w:lang w:val="pl-PL"/>
        </w:rPr>
        <w:t>a 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A0E20D" w:rsidR="00CC32B6" w:rsidRPr="00756583" w:rsidRDefault="00D3355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Ангели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0199A" w14:textId="77777777" w:rsidR="00D33555" w:rsidRPr="00D33555" w:rsidRDefault="000D523A" w:rsidP="00D3355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D33555"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D33555" w:rsidRPr="00D3355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33555" w:rsidRPr="00D335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C2F05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8B8A8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88D23" wp14:editId="5A6B4903">
            <wp:extent cx="5940425" cy="1049645"/>
            <wp:effectExtent l="0" t="0" r="317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097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7F3FA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сентября 1810 года. Метрическая запись о крещении.</w:t>
      </w:r>
    </w:p>
    <w:p w14:paraId="66B97F05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ADA1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achowska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539E0EE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ADBC4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Małachowska Franciszka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1C06BF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3B8E0D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Szyłowska Marjana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C5593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Franciszek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FBB02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A18B9B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3355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D33555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B9DD087" w14:textId="1D757F12" w:rsidR="00001BAA" w:rsidRPr="00001BAA" w:rsidRDefault="00001BAA" w:rsidP="00D3355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E11F1"/>
    <w:rsid w:val="003D0584"/>
    <w:rsid w:val="00436DA6"/>
    <w:rsid w:val="00697CD8"/>
    <w:rsid w:val="006A6959"/>
    <w:rsid w:val="007B7CDC"/>
    <w:rsid w:val="00815C8D"/>
    <w:rsid w:val="00AF6DE7"/>
    <w:rsid w:val="00B24971"/>
    <w:rsid w:val="00B5387C"/>
    <w:rsid w:val="00B75F14"/>
    <w:rsid w:val="00BD4F45"/>
    <w:rsid w:val="00C958D0"/>
    <w:rsid w:val="00CC32B6"/>
    <w:rsid w:val="00D3355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2022-07-22T10:28:00Z</dcterms:modified>
</cp:coreProperties>
</file>