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4250B4" w:rsidR="00CC32B6" w:rsidRDefault="0082454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3209F8">
        <w:rPr>
          <w:rFonts w:ascii="Times New Roman" w:hAnsi="Times New Roman" w:cs="Times New Roman"/>
          <w:b/>
          <w:bCs/>
          <w:sz w:val="24"/>
          <w:szCs w:val="24"/>
        </w:rPr>
        <w:t>Анна Филипова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3209F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209F8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6ED33B" w:rsidR="00CC32B6" w:rsidRPr="00756583" w:rsidRDefault="0082454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июля 1799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22A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B95BD2" w14:textId="2E2904CE" w:rsidR="00824541" w:rsidRPr="00824541" w:rsidRDefault="005A32EA" w:rsidP="0082454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2454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591"/>
      <w:bookmarkStart w:id="1" w:name="_Hlk70955417"/>
      <w:bookmarkStart w:id="2" w:name="_Hlk70834764"/>
      <w:bookmarkStart w:id="3" w:name="_Hlk70790119"/>
      <w:r w:rsidR="00824541" w:rsidRPr="008245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824541" w:rsidRPr="008245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№36/1799</w:t>
      </w:r>
      <w:r w:rsidR="00824541" w:rsidRPr="00824541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824541" w:rsidRPr="008245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0443D5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AB1339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454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B61179" wp14:editId="6BC9251F">
            <wp:extent cx="5940425" cy="536575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7188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C969F7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454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245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июля 1799 года. Метрическая запись о крещении.</w:t>
      </w:r>
    </w:p>
    <w:p w14:paraId="6AF2F05C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FBEC24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Juszkiewiczowna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F9ED826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Philip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BD7170D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59C211F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Jgnatiusz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1AF5C1B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anka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F6D5A56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245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8245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245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82454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32AF47" w14:textId="512F900D" w:rsidR="0042466A" w:rsidRPr="00922A7F" w:rsidRDefault="0042466A" w:rsidP="0082454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bookmarkEnd w:id="2"/>
    <w:bookmarkEnd w:id="3"/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2466A" w:rsidRPr="0042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209F8"/>
    <w:rsid w:val="0042466A"/>
    <w:rsid w:val="00471DF5"/>
    <w:rsid w:val="00543E10"/>
    <w:rsid w:val="005A32EA"/>
    <w:rsid w:val="007B7CDC"/>
    <w:rsid w:val="00824541"/>
    <w:rsid w:val="00922A7F"/>
    <w:rsid w:val="00B24971"/>
    <w:rsid w:val="00B75F14"/>
    <w:rsid w:val="00BD4F45"/>
    <w:rsid w:val="00C958D0"/>
    <w:rsid w:val="00CC32B6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2022-11-07T21:53:00Z</dcterms:modified>
</cp:coreProperties>
</file>