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56581CB" w14:textId="3DC45D7A" w:rsidR="00CC32B6" w:rsidRPr="001A671A" w:rsidRDefault="001A671A" w:rsidP="00C56CB9">
      <w:pPr>
        <w:spacing w:after="0"/>
        <w:jc w:val="center"/>
        <w:rPr>
          <w:rFonts w:ascii="Times New Roman" w:hAnsi="Times New Roman" w:cs="Times New Roman"/>
          <w:b/>
          <w:bCs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>Петровский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</w:rPr>
        <w:t>Мартин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(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Piotrowski</w:t>
      </w:r>
      <w:r w:rsidRPr="001A671A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bCs/>
          <w:sz w:val="24"/>
          <w:szCs w:val="24"/>
          <w:lang w:val="pl-PL"/>
        </w:rPr>
        <w:t>Martin</w:t>
      </w:r>
      <w:r w:rsidR="00CC32B6" w:rsidRPr="001A671A">
        <w:rPr>
          <w:rFonts w:ascii="Times New Roman" w:hAnsi="Times New Roman" w:cs="Times New Roman"/>
          <w:b/>
          <w:bCs/>
          <w:sz w:val="24"/>
          <w:szCs w:val="24"/>
        </w:rPr>
        <w:t>)</w:t>
      </w:r>
    </w:p>
    <w:p w14:paraId="32313E29" w14:textId="77777777" w:rsidR="00CC32B6" w:rsidRPr="001A671A" w:rsidRDefault="00CC32B6" w:rsidP="00C56CB9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1A0CAD48" w14:textId="1E6DB9FF" w:rsidR="001A671A" w:rsidRDefault="001A671A" w:rsidP="001A67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bookmarkStart w:id="0" w:name="_Hlk88314858"/>
      <w:r>
        <w:rPr>
          <w:rFonts w:ascii="Times New Roman" w:hAnsi="Times New Roman" w:cs="Times New Roman"/>
          <w:sz w:val="24"/>
          <w:szCs w:val="24"/>
        </w:rPr>
        <w:t xml:space="preserve">2 </w:t>
      </w:r>
      <w:r w:rsidR="00004144">
        <w:rPr>
          <w:rFonts w:ascii="Times New Roman" w:hAnsi="Times New Roman" w:cs="Times New Roman"/>
          <w:sz w:val="24"/>
          <w:szCs w:val="24"/>
        </w:rPr>
        <w:t>дека</w:t>
      </w:r>
      <w:r>
        <w:rPr>
          <w:rFonts w:ascii="Times New Roman" w:hAnsi="Times New Roman" w:cs="Times New Roman"/>
          <w:sz w:val="24"/>
          <w:szCs w:val="24"/>
        </w:rPr>
        <w:t>бря 1800 г – крестный отец Катарины, дочери крестьян Сымона и Авдотьи Шил с деревни Веретей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38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  <w:bookmarkEnd w:id="0"/>
    </w:p>
    <w:p w14:paraId="063D1A4F" w14:textId="03110E96" w:rsidR="006244FE" w:rsidRDefault="006244FE" w:rsidP="006244FE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17 мая 1806</w:t>
      </w:r>
      <w:r>
        <w:rPr>
          <w:rFonts w:ascii="Times New Roman" w:hAnsi="Times New Roman" w:cs="Times New Roman"/>
          <w:sz w:val="24"/>
          <w:szCs w:val="24"/>
        </w:rPr>
        <w:t xml:space="preserve"> г – </w:t>
      </w:r>
      <w:r>
        <w:rPr>
          <w:rFonts w:ascii="Times New Roman" w:hAnsi="Times New Roman" w:cs="Times New Roman"/>
          <w:sz w:val="24"/>
          <w:szCs w:val="24"/>
        </w:rPr>
        <w:t>крещение сына Станислава</w:t>
      </w:r>
      <w:r>
        <w:rPr>
          <w:rFonts w:ascii="Times New Roman" w:hAnsi="Times New Roman" w:cs="Times New Roman"/>
          <w:sz w:val="24"/>
          <w:szCs w:val="24"/>
        </w:rPr>
        <w:t xml:space="preserve"> (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НИАБ 937-4-32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 xml:space="preserve">, лист 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1</w:t>
      </w:r>
      <w:r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3</w:t>
      </w:r>
      <w:r w:rsidRPr="002C298A">
        <w:rPr>
          <w:rFonts w:ascii="Times New Roman" w:eastAsia="Calibri" w:hAnsi="Times New Roman" w:cs="Times New Roman"/>
          <w:noProof/>
          <w:sz w:val="24"/>
          <w:szCs w:val="24"/>
          <w:lang w:eastAsia="ru-RU"/>
        </w:rPr>
        <w:t>,</w:t>
      </w:r>
      <w:r w:rsidRPr="002C298A">
        <w:rPr>
          <w:rFonts w:ascii="Times New Roman" w:eastAsia="Calibri" w:hAnsi="Times New Roman" w:cs="Times New Roman"/>
          <w:b/>
          <w:noProof/>
          <w:sz w:val="24"/>
          <w:szCs w:val="24"/>
          <w:lang w:eastAsia="ru-RU"/>
        </w:rPr>
        <w:t xml:space="preserve"> 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№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10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/1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80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6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-</w:t>
      </w:r>
      <w:r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р</w:t>
      </w:r>
      <w:r w:rsidRPr="002C298A">
        <w:rPr>
          <w:rFonts w:ascii="Times New Roman" w:eastAsia="Calibri" w:hAnsi="Times New Roman" w:cs="Times New Roman"/>
          <w:bCs/>
          <w:noProof/>
          <w:sz w:val="24"/>
          <w:szCs w:val="24"/>
          <w:lang w:eastAsia="ru-RU"/>
        </w:rPr>
        <w:t>)</w:t>
      </w:r>
      <w:r>
        <w:rPr>
          <w:rFonts w:ascii="Times New Roman" w:hAnsi="Times New Roman" w:cs="Times New Roman"/>
          <w:sz w:val="24"/>
          <w:szCs w:val="24"/>
        </w:rPr>
        <w:t>.</w:t>
      </w:r>
    </w:p>
    <w:p w14:paraId="73605521" w14:textId="77777777" w:rsidR="001A671A" w:rsidRDefault="001A671A" w:rsidP="001A671A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51AED91C" w14:textId="5E3FB371" w:rsidR="001A671A" w:rsidRPr="00AB4DC8" w:rsidRDefault="001A671A" w:rsidP="001A671A">
      <w:pPr>
        <w:spacing w:after="0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 w:rsidR="006244FE"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AB4DC8">
        <w:rPr>
          <w:rFonts w:ascii="Times New Roman" w:hAnsi="Times New Roman" w:cs="Times New Roman"/>
          <w:noProof/>
          <w:sz w:val="24"/>
          <w:szCs w:val="24"/>
          <w:lang w:eastAsia="ru-RU"/>
        </w:rPr>
        <w:t>Лист 3.</w:t>
      </w:r>
      <w:r w:rsidRPr="00AB4D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№38/1800</w:t>
      </w:r>
      <w:r w:rsidRPr="00AB4DC8">
        <w:rPr>
          <w:rFonts w:ascii="Times New Roman" w:hAnsi="Times New Roman" w:cs="Times New Roman"/>
          <w:b/>
          <w:sz w:val="24"/>
          <w:szCs w:val="24"/>
        </w:rPr>
        <w:t>-р</w:t>
      </w:r>
      <w:r w:rsidRPr="00AB4DC8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3BCBE668" w14:textId="77777777" w:rsidR="001A671A" w:rsidRPr="00AB4DC8" w:rsidRDefault="001A671A" w:rsidP="001A67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852F874" w14:textId="77777777" w:rsidR="001A671A" w:rsidRPr="00AB4DC8" w:rsidRDefault="001A671A" w:rsidP="001A671A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AB4DC8">
        <w:rPr>
          <w:rFonts w:ascii="Times New Roman" w:hAnsi="Times New Roman" w:cs="Times New Roman"/>
          <w:sz w:val="24"/>
          <w:szCs w:val="24"/>
        </w:rPr>
        <w:t xml:space="preserve">Дедиловичский костел Наисвятейшего Сердца Иисуса. </w:t>
      </w:r>
      <w:r w:rsidRPr="00AB4DC8">
        <w:rPr>
          <w:rFonts w:ascii="Times New Roman" w:hAnsi="Times New Roman" w:cs="Times New Roman"/>
          <w:noProof/>
          <w:sz w:val="24"/>
          <w:szCs w:val="24"/>
          <w:lang w:eastAsia="ru-RU"/>
        </w:rPr>
        <w:t>2 декабря 1800 года. Метрическая запись о крещении.</w:t>
      </w:r>
    </w:p>
    <w:p w14:paraId="4212375B" w14:textId="77777777" w:rsidR="001A671A" w:rsidRPr="00AB4DC8" w:rsidRDefault="001A671A" w:rsidP="001A67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4FE28742" w14:textId="77777777" w:rsidR="001A671A" w:rsidRPr="00AB4DC8" w:rsidRDefault="001A671A" w:rsidP="001A67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 w:rsidRPr="00AB4DC8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40807D43" wp14:editId="1C525AF8">
            <wp:extent cx="5940425" cy="581025"/>
            <wp:effectExtent l="0" t="0" r="3175" b="9525"/>
            <wp:docPr id="97" name="Рисунок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8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BC9B7" w14:textId="77777777" w:rsidR="001A671A" w:rsidRPr="00AB4DC8" w:rsidRDefault="001A671A" w:rsidP="001A671A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02264A0D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owna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Catharina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дочь крестьян с деревни Веретей.</w:t>
      </w:r>
    </w:p>
    <w:p w14:paraId="11F37CAA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 Simon – 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4502321E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Szyłowa Audocia  – 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004987C3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Piotrowski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Martin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Веретей.</w:t>
      </w:r>
    </w:p>
    <w:p w14:paraId="1FE9F5AB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Deynerowiczowa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Rosalia</w:t>
      </w:r>
      <w:r w:rsidRPr="00AB4DC8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Веретей.</w:t>
      </w:r>
    </w:p>
    <w:p w14:paraId="6D8272F1" w14:textId="77777777" w:rsidR="001A671A" w:rsidRPr="00AB4DC8" w:rsidRDefault="001A671A" w:rsidP="001A671A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</w:rPr>
      </w:pPr>
      <w:r w:rsidRPr="00AB4DC8">
        <w:rPr>
          <w:rFonts w:ascii="Times New Roman" w:hAnsi="Times New Roman" w:cs="Times New Roman"/>
          <w:bCs/>
          <w:sz w:val="24"/>
          <w:szCs w:val="24"/>
          <w:lang w:val="pl-PL"/>
        </w:rPr>
        <w:t>Linhart</w:t>
      </w:r>
      <w:r w:rsidRPr="00AB4DC8">
        <w:rPr>
          <w:rFonts w:ascii="Times New Roman" w:hAnsi="Times New Roman" w:cs="Times New Roman"/>
          <w:bCs/>
          <w:sz w:val="24"/>
          <w:szCs w:val="24"/>
        </w:rPr>
        <w:t xml:space="preserve"> </w:t>
      </w:r>
      <w:r w:rsidRPr="00AB4DC8">
        <w:rPr>
          <w:rFonts w:ascii="Times New Roman" w:hAnsi="Times New Roman" w:cs="Times New Roman"/>
          <w:bCs/>
          <w:sz w:val="24"/>
          <w:szCs w:val="24"/>
          <w:lang w:val="pl-PL"/>
        </w:rPr>
        <w:t>Hyacinthus</w:t>
      </w:r>
      <w:r w:rsidRPr="00AB4DC8">
        <w:rPr>
          <w:rFonts w:ascii="Times New Roman" w:hAnsi="Times New Roman" w:cs="Times New Roman"/>
          <w:bCs/>
          <w:sz w:val="24"/>
          <w:szCs w:val="24"/>
        </w:rPr>
        <w:t xml:space="preserve"> – ксёндз.</w:t>
      </w:r>
    </w:p>
    <w:p w14:paraId="5544F316" w14:textId="08FEA876" w:rsidR="002C6C8A" w:rsidRDefault="002C6C8A" w:rsidP="001A671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p w14:paraId="64474581" w14:textId="724DB89E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  <w:r>
        <w:rPr>
          <w:rFonts w:ascii="Times New Roman" w:eastAsia="Calibri" w:hAnsi="Times New Roman" w:cs="Times New Roman"/>
          <w:b/>
          <w:bCs/>
          <w:sz w:val="24"/>
          <w:szCs w:val="24"/>
        </w:rPr>
        <w:t>НИАБ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eastAsia="Calibri" w:hAnsi="Times New Roman" w:cs="Times New Roman"/>
          <w:b/>
          <w:bCs/>
          <w:sz w:val="24"/>
          <w:szCs w:val="24"/>
        </w:rPr>
        <w:t>937-4-32</w:t>
      </w:r>
      <w:r w:rsidRPr="004667EC">
        <w:rPr>
          <w:rFonts w:ascii="Times New Roman" w:eastAsia="Calibri" w:hAnsi="Times New Roman" w:cs="Times New Roman"/>
          <w:b/>
          <w:bCs/>
          <w:sz w:val="24"/>
          <w:szCs w:val="24"/>
        </w:rPr>
        <w:t xml:space="preserve">: </w:t>
      </w:r>
      <w:r w:rsidRPr="006244FE">
        <w:rPr>
          <w:rFonts w:ascii="Times New Roman" w:hAnsi="Times New Roman" w:cs="Times New Roman"/>
          <w:noProof/>
          <w:sz w:val="24"/>
          <w:szCs w:val="24"/>
          <w:lang w:eastAsia="ru-RU"/>
        </w:rPr>
        <w:t>Лист 13.</w:t>
      </w:r>
      <w:r w:rsidRPr="006244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 xml:space="preserve"> Метрическая запись №10/1806</w:t>
      </w:r>
      <w:r w:rsidRPr="006244FE">
        <w:rPr>
          <w:rFonts w:ascii="Times New Roman" w:hAnsi="Times New Roman" w:cs="Times New Roman"/>
          <w:b/>
          <w:sz w:val="24"/>
          <w:szCs w:val="24"/>
        </w:rPr>
        <w:t>-р</w:t>
      </w:r>
      <w:r w:rsidRPr="006244FE">
        <w:rPr>
          <w:rFonts w:ascii="Times New Roman" w:hAnsi="Times New Roman" w:cs="Times New Roman"/>
          <w:b/>
          <w:noProof/>
          <w:sz w:val="24"/>
          <w:szCs w:val="24"/>
          <w:lang w:eastAsia="ru-RU"/>
        </w:rPr>
        <w:t>.</w:t>
      </w:r>
    </w:p>
    <w:p w14:paraId="1D42647F" w14:textId="77777777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b/>
          <w:noProof/>
          <w:sz w:val="24"/>
          <w:szCs w:val="24"/>
          <w:lang w:eastAsia="ru-RU"/>
        </w:rPr>
      </w:pPr>
    </w:p>
    <w:p w14:paraId="17160E91" w14:textId="77777777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4FE">
        <w:rPr>
          <w:rFonts w:ascii="Times New Roman" w:hAnsi="Times New Roman" w:cs="Times New Roman"/>
          <w:noProof/>
          <w:sz w:val="24"/>
          <w:szCs w:val="24"/>
          <w:lang w:val="en-US"/>
        </w:rPr>
        <w:drawing>
          <wp:inline distT="0" distB="0" distL="0" distR="0" wp14:anchorId="27A81A23" wp14:editId="76FF848E">
            <wp:extent cx="5940425" cy="1080135"/>
            <wp:effectExtent l="0" t="0" r="3175" b="5715"/>
            <wp:docPr id="283" name="Рисунок 2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08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398D85" w14:textId="77777777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6EF6EDAC" w14:textId="77777777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  <w:r w:rsidRPr="006244FE">
        <w:rPr>
          <w:rFonts w:ascii="Times New Roman" w:hAnsi="Times New Roman" w:cs="Times New Roman"/>
          <w:sz w:val="24"/>
          <w:szCs w:val="24"/>
        </w:rPr>
        <w:t>Дедиловичский костел Наисвятейшего Сердца Иисуса. 17 мая</w:t>
      </w:r>
      <w:r w:rsidRPr="006244FE">
        <w:rPr>
          <w:rFonts w:ascii="Times New Roman" w:hAnsi="Times New Roman" w:cs="Times New Roman"/>
          <w:noProof/>
          <w:sz w:val="24"/>
          <w:szCs w:val="24"/>
          <w:lang w:eastAsia="ru-RU"/>
        </w:rPr>
        <w:t xml:space="preserve"> 1806 года. Метрическая запись о крещении.</w:t>
      </w:r>
    </w:p>
    <w:p w14:paraId="1208CED5" w14:textId="77777777" w:rsidR="006244FE" w:rsidRPr="006244FE" w:rsidRDefault="006244FE" w:rsidP="006244FE">
      <w:pPr>
        <w:spacing w:after="0" w:line="276" w:lineRule="auto"/>
        <w:jc w:val="both"/>
        <w:rPr>
          <w:rFonts w:ascii="Times New Roman" w:hAnsi="Times New Roman" w:cs="Times New Roman"/>
          <w:sz w:val="24"/>
          <w:szCs w:val="24"/>
        </w:rPr>
      </w:pPr>
    </w:p>
    <w:p w14:paraId="76F371DB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Piotrowski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Stanis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aw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сын родителей с деревни Веретей.</w:t>
      </w:r>
    </w:p>
    <w:p w14:paraId="7463CC67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Piotrowski Martin –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отец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33A57059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 xml:space="preserve">Piotrowska Juliana –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мать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.</w:t>
      </w:r>
    </w:p>
    <w:p w14:paraId="6CD3D395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Kuzura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Jvanius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крестный отец, с деревни Чупры.</w:t>
      </w:r>
    </w:p>
    <w:p w14:paraId="1568DF63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noProof/>
          <w:sz w:val="24"/>
          <w:szCs w:val="24"/>
          <w:lang w:eastAsia="ru-RU"/>
        </w:rPr>
      </w:pP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Szy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>ł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owa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val="pl-PL" w:eastAsia="ru-RU"/>
        </w:rPr>
        <w:t>Maryanna</w:t>
      </w:r>
      <w:r w:rsidRPr="006244FE">
        <w:rPr>
          <w:rFonts w:ascii="Times New Roman" w:hAnsi="Times New Roman" w:cs="Times New Roman"/>
          <w:bCs/>
          <w:noProof/>
          <w:sz w:val="24"/>
          <w:szCs w:val="24"/>
          <w:lang w:eastAsia="ru-RU"/>
        </w:rPr>
        <w:t xml:space="preserve"> – крестная мать, с деревни Васильковка.</w:t>
      </w:r>
    </w:p>
    <w:p w14:paraId="734E8DF0" w14:textId="77777777" w:rsidR="006244FE" w:rsidRPr="006244FE" w:rsidRDefault="006244FE" w:rsidP="006244FE">
      <w:pPr>
        <w:spacing w:after="0" w:line="276" w:lineRule="auto"/>
        <w:rPr>
          <w:rFonts w:ascii="Times New Roman" w:hAnsi="Times New Roman" w:cs="Times New Roman"/>
          <w:bCs/>
          <w:sz w:val="24"/>
          <w:szCs w:val="24"/>
          <w:lang w:val="en-US"/>
        </w:rPr>
      </w:pPr>
      <w:r w:rsidRPr="006244FE">
        <w:rPr>
          <w:rFonts w:ascii="Times New Roman" w:hAnsi="Times New Roman" w:cs="Times New Roman"/>
          <w:bCs/>
          <w:sz w:val="24"/>
          <w:szCs w:val="24"/>
          <w:lang w:val="en-US"/>
        </w:rPr>
        <w:t xml:space="preserve">Linhart Hiacinthus – </w:t>
      </w:r>
      <w:r w:rsidRPr="006244FE">
        <w:rPr>
          <w:rFonts w:ascii="Times New Roman" w:hAnsi="Times New Roman" w:cs="Times New Roman"/>
          <w:bCs/>
          <w:sz w:val="24"/>
          <w:szCs w:val="24"/>
        </w:rPr>
        <w:t>ксёндз</w:t>
      </w:r>
      <w:r w:rsidRPr="006244FE">
        <w:rPr>
          <w:rFonts w:ascii="Times New Roman" w:hAnsi="Times New Roman" w:cs="Times New Roman"/>
          <w:bCs/>
          <w:sz w:val="24"/>
          <w:szCs w:val="24"/>
          <w:lang w:val="en-US"/>
        </w:rPr>
        <w:t>.</w:t>
      </w:r>
    </w:p>
    <w:p w14:paraId="2C917BCD" w14:textId="77777777" w:rsidR="006244FE" w:rsidRPr="002C6C8A" w:rsidRDefault="006244FE" w:rsidP="001A671A">
      <w:pPr>
        <w:spacing w:after="0"/>
        <w:jc w:val="both"/>
        <w:rPr>
          <w:rFonts w:ascii="Times New Roman" w:eastAsia="Calibri" w:hAnsi="Times New Roman" w:cs="Times New Roman"/>
          <w:sz w:val="24"/>
          <w:szCs w:val="24"/>
        </w:rPr>
      </w:pPr>
    </w:p>
    <w:sectPr w:rsidR="006244FE" w:rsidRPr="002C6C8A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val="bestFit" w:percent="182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B7CDC"/>
    <w:rsid w:val="00004144"/>
    <w:rsid w:val="0003447F"/>
    <w:rsid w:val="001A671A"/>
    <w:rsid w:val="002C3505"/>
    <w:rsid w:val="002C6C8A"/>
    <w:rsid w:val="003159AA"/>
    <w:rsid w:val="00374C65"/>
    <w:rsid w:val="006244FE"/>
    <w:rsid w:val="006A0D21"/>
    <w:rsid w:val="006D1519"/>
    <w:rsid w:val="006D3AD0"/>
    <w:rsid w:val="00721BFC"/>
    <w:rsid w:val="007B7CDC"/>
    <w:rsid w:val="0082222C"/>
    <w:rsid w:val="00916425"/>
    <w:rsid w:val="00935044"/>
    <w:rsid w:val="00A87E8A"/>
    <w:rsid w:val="00AA3CCE"/>
    <w:rsid w:val="00B75F14"/>
    <w:rsid w:val="00BD4F45"/>
    <w:rsid w:val="00C56CB9"/>
    <w:rsid w:val="00CC0F1E"/>
    <w:rsid w:val="00CC32B6"/>
    <w:rsid w:val="00D44E91"/>
    <w:rsid w:val="00E605FB"/>
    <w:rsid w:val="00F333E2"/>
    <w:rsid w:val="00FF39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36121B"/>
  <w15:chartTrackingRefBased/>
  <w15:docId w15:val="{6E7CD0B5-1ED4-4EC5-8FE2-259D6DCCEAE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CC32B6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1</Pages>
  <Words>158</Words>
  <Characters>903</Characters>
  <Application>Microsoft Office Word</Application>
  <DocSecurity>0</DocSecurity>
  <Lines>7</Lines>
  <Paragraphs>2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Виктор Лисичёнок</dc:creator>
  <cp:keywords/>
  <dc:description/>
  <cp:lastModifiedBy>Виктор Лисичёнок</cp:lastModifiedBy>
  <cp:revision>24</cp:revision>
  <dcterms:created xsi:type="dcterms:W3CDTF">2021-10-17T02:58:00Z</dcterms:created>
  <dcterms:modified xsi:type="dcterms:W3CDTF">2023-01-14T06:11:00Z</dcterms:modified>
</cp:coreProperties>
</file>