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A18DC0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5E04">
        <w:rPr>
          <w:rFonts w:ascii="Times New Roman" w:hAnsi="Times New Roman" w:cs="Times New Roman"/>
          <w:b/>
          <w:bCs/>
          <w:sz w:val="24"/>
          <w:szCs w:val="24"/>
        </w:rPr>
        <w:t>Ева Стефанова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5E04">
        <w:rPr>
          <w:rFonts w:ascii="Times New Roman" w:hAnsi="Times New Roman" w:cs="Times New Roman"/>
          <w:b/>
          <w:bCs/>
          <w:sz w:val="24"/>
          <w:szCs w:val="24"/>
          <w:lang w:val="pl-PL"/>
        </w:rPr>
        <w:t>Eva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025282" w14:textId="1CC7C8A2" w:rsidR="007C082C" w:rsidRDefault="007C082C" w:rsidP="007C0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1806 г – крещение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48D76B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486690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5E0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85E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14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85E04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85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№27/1806</w:t>
      </w:r>
      <w:r w:rsidRPr="002601BF">
        <w:rPr>
          <w:rFonts w:ascii="Times New Roman" w:hAnsi="Times New Roman" w:cs="Times New Roman"/>
          <w:b/>
          <w:sz w:val="24"/>
          <w:szCs w:val="24"/>
        </w:rPr>
        <w:t>-р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7D19BC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51106B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1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393268" wp14:editId="644F96D9">
            <wp:extent cx="5940425" cy="220345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1E2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38C11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Сердца Иисуса. 27 декабря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1312E29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4A766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1156B8FE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39FF2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BDF2D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54DC080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2DED1C8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601BF">
        <w:rPr>
          <w:rFonts w:ascii="Times New Roman" w:hAnsi="Times New Roman" w:cs="Times New Roman"/>
          <w:bCs/>
          <w:sz w:val="24"/>
          <w:szCs w:val="24"/>
        </w:rPr>
        <w:t>ł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2601BF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2601BF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5922B2FB" w14:textId="77777777" w:rsidR="007C082C" w:rsidRPr="000171D6" w:rsidRDefault="007C082C" w:rsidP="007C082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E30237" w14:textId="77777777" w:rsidR="007C082C" w:rsidRPr="000171D6" w:rsidRDefault="007C082C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C082C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285E04"/>
    <w:rsid w:val="003602C7"/>
    <w:rsid w:val="007B7CDC"/>
    <w:rsid w:val="007C082C"/>
    <w:rsid w:val="00804E4F"/>
    <w:rsid w:val="00A1069B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D70A55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2023-01-17T13:55:00Z</dcterms:modified>
</cp:coreProperties>
</file>