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A4779F" w:rsidR="00CC32B6" w:rsidRDefault="005C28BD" w:rsidP="00465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E92463">
        <w:rPr>
          <w:rFonts w:ascii="Times New Roman" w:hAnsi="Times New Roman" w:cs="Times New Roman"/>
          <w:b/>
          <w:bCs/>
          <w:sz w:val="24"/>
          <w:szCs w:val="24"/>
        </w:rPr>
        <w:t>Лука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46562C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5C2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2463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6D8DDC29" w:rsidR="00200458" w:rsidRPr="00756583" w:rsidRDefault="0046562C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18 июня 181</w:t>
      </w:r>
      <w:r w:rsidR="005C28BD" w:rsidRPr="005C28BD">
        <w:rPr>
          <w:rFonts w:ascii="Times New Roman" w:hAnsi="Times New Roman" w:cs="Times New Roman"/>
          <w:sz w:val="24"/>
          <w:szCs w:val="24"/>
        </w:rPr>
        <w:t>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5C28BD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F5A870" w14:textId="77777777" w:rsidR="0046562C" w:rsidRPr="0046562C" w:rsidRDefault="002E4A6B" w:rsidP="0046562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46562C"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46562C" w:rsidRPr="004656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6562C" w:rsidRPr="004656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="0046562C" w:rsidRPr="0046562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46562C" w:rsidRPr="004656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6562C" w:rsidRPr="004656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4BBA7C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3E132B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6562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65432C" wp14:editId="5FCEE332">
            <wp:extent cx="5940425" cy="824020"/>
            <wp:effectExtent l="0" t="0" r="3175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36A7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A7A34B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июня 1812 года. Метрическая запись о крещении.</w:t>
      </w:r>
    </w:p>
    <w:p w14:paraId="2530738D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CDB300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458EB7B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Jan 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E976A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Parasia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138D28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Kunosz Jeremiasz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1B1497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Dudaronczykowa Euhenia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F1D5A0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6562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6562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6562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7A9D1CC2" w:rsidR="002E4A6B" w:rsidRPr="002E4A6B" w:rsidRDefault="002E4A6B" w:rsidP="0046562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6562C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  <w:rsid w:val="00E9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2022-07-31T08:16:00Z</dcterms:modified>
</cp:coreProperties>
</file>