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7BFBBE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2324AD">
        <w:rPr>
          <w:rFonts w:ascii="Times New Roman" w:hAnsi="Times New Roman" w:cs="Times New Roman"/>
          <w:b/>
          <w:bCs/>
          <w:sz w:val="24"/>
          <w:szCs w:val="24"/>
        </w:rPr>
        <w:t>Матрона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Suszko </w:t>
      </w:r>
      <w:r w:rsidR="002324AD">
        <w:rPr>
          <w:rFonts w:ascii="Times New Roman" w:hAnsi="Times New Roman" w:cs="Times New Roman"/>
          <w:b/>
          <w:bCs/>
          <w:sz w:val="24"/>
          <w:szCs w:val="24"/>
          <w:lang w:val="pl-PL"/>
        </w:rPr>
        <w:t>Matrona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B96B03B" w:rsidR="00CC32B6" w:rsidRPr="00756583" w:rsidRDefault="006E76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r>
        <w:rPr>
          <w:rFonts w:ascii="Times New Roman" w:hAnsi="Times New Roman" w:cs="Times New Roman"/>
          <w:sz w:val="24"/>
          <w:szCs w:val="24"/>
        </w:rPr>
        <w:t>Евдокии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B69A54" w14:textId="77777777" w:rsidR="006E76D5" w:rsidRPr="006E76D5" w:rsidRDefault="00D44E91" w:rsidP="006E76D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6E76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6E76D5"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6E76D5" w:rsidRPr="006E76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№4/1783-р (коп).</w:t>
      </w:r>
      <w:r w:rsidR="006E76D5" w:rsidRPr="006E76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76D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B2A4D1" wp14:editId="2B69B547">
            <wp:extent cx="5940425" cy="2112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C55D58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1783 года. Метрическая запись о крещении.</w:t>
      </w:r>
    </w:p>
    <w:p w14:paraId="5F9AEE28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AF51AB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1DCDE7E" w14:textId="3559FA1A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Astafi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506BA7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Matrona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3EC46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Hryhor</w:t>
      </w:r>
      <w:r w:rsidRPr="006E76D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00877F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Anna</w:t>
      </w:r>
      <w:r w:rsidRPr="006E76D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E76D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5AC6D6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76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E76D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E76D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E76D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E76D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1175ED3" w14:textId="0C8AE653" w:rsidR="00A87E8A" w:rsidRPr="00A87E8A" w:rsidRDefault="00A87E8A" w:rsidP="00A87E8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9DC47B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324AD"/>
    <w:rsid w:val="002C3505"/>
    <w:rsid w:val="006E76D5"/>
    <w:rsid w:val="007B7CDC"/>
    <w:rsid w:val="00A87E8A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2021-10-17T10:20:00Z</dcterms:modified>
</cp:coreProperties>
</file>