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75673E" w:rsidR="00CC32B6" w:rsidRDefault="00B84DDF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CF31C3">
        <w:rPr>
          <w:rFonts w:ascii="Times New Roman" w:hAnsi="Times New Roman" w:cs="Times New Roman"/>
          <w:b/>
          <w:bCs/>
          <w:sz w:val="24"/>
          <w:szCs w:val="24"/>
        </w:rPr>
        <w:t>Тодора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CF31C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84D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31C3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F0F83" w14:textId="169BEB9A" w:rsidR="000B422E" w:rsidRPr="00756583" w:rsidRDefault="00B84DDF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9515"/>
      <w:bookmarkStart w:id="1" w:name="_Hlk105859171"/>
      <w:r>
        <w:rPr>
          <w:rFonts w:ascii="Times New Roman" w:hAnsi="Times New Roman" w:cs="Times New Roman"/>
          <w:sz w:val="24"/>
          <w:szCs w:val="24"/>
        </w:rPr>
        <w:t>16 июля 1810</w:t>
      </w:r>
      <w:r w:rsidR="000B422E">
        <w:rPr>
          <w:rFonts w:ascii="Times New Roman" w:hAnsi="Times New Roman" w:cs="Times New Roman"/>
          <w:sz w:val="24"/>
          <w:szCs w:val="24"/>
        </w:rPr>
        <w:t xml:space="preserve"> г – </w:t>
      </w:r>
      <w:r w:rsidR="00FB2A1B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bookmarkEnd w:id="0"/>
      <w:r>
        <w:rPr>
          <w:rFonts w:ascii="Times New Roman" w:hAnsi="Times New Roman" w:cs="Times New Roman"/>
          <w:sz w:val="24"/>
          <w:szCs w:val="24"/>
        </w:rPr>
        <w:t>Гаврылы</w:t>
      </w:r>
      <w:r w:rsidR="000B422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FB2A1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0B422E">
        <w:rPr>
          <w:rFonts w:ascii="Times New Roman" w:hAnsi="Times New Roman" w:cs="Times New Roman"/>
          <w:sz w:val="24"/>
          <w:szCs w:val="24"/>
        </w:rPr>
        <w:t xml:space="preserve">, </w:t>
      </w:r>
      <w:r w:rsidR="000B422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0B422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B42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0B42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B422E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362D9AC" w14:textId="77777777" w:rsidR="000B422E" w:rsidRDefault="000B422E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9FDE9" w14:textId="77777777" w:rsidR="00B84DDF" w:rsidRPr="00B84DDF" w:rsidRDefault="000B422E" w:rsidP="00B84DD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58591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051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B84DDF" w:rsidRPr="00B84DD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B84DDF" w:rsidRPr="00B84D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B84DDF" w:rsidRPr="00B84DD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B84DDF" w:rsidRPr="00B84D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4DDF" w:rsidRPr="00B84D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CEC66E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9F74A8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84D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1966F6" wp14:editId="2D8FA9EF">
            <wp:extent cx="5940425" cy="847931"/>
            <wp:effectExtent l="0" t="0" r="3175" b="9525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0CE7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3AB26A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84DDF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июля 1810 года. Метрическая запись о крещении.</w:t>
      </w:r>
    </w:p>
    <w:p w14:paraId="18DB7033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6C20E1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036351A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 –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9FE65D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Teodora  –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552EF0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Jakub  –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5F68D05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Teodora –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8CDEDF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DDF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84D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84DDF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84DD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B84DDF">
        <w:rPr>
          <w:rFonts w:ascii="Times New Roman" w:hAnsi="Times New Roman" w:cs="Times New Roman"/>
          <w:sz w:val="24"/>
          <w:szCs w:val="24"/>
        </w:rPr>
        <w:tab/>
      </w:r>
    </w:p>
    <w:p w14:paraId="730E201F" w14:textId="3D4ED3A0" w:rsidR="000B422E" w:rsidRPr="00561E94" w:rsidRDefault="000B422E" w:rsidP="00B84DDF">
      <w:pPr>
        <w:rPr>
          <w:rFonts w:ascii="Times New Roman" w:hAnsi="Times New Roman" w:cs="Times New Roman"/>
          <w:sz w:val="24"/>
          <w:szCs w:val="24"/>
        </w:rPr>
      </w:pPr>
    </w:p>
    <w:bookmarkEnd w:id="2"/>
    <w:p w14:paraId="539DA0E2" w14:textId="59144ECC" w:rsidR="00270816" w:rsidRPr="00270816" w:rsidRDefault="00270816" w:rsidP="000B422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22E"/>
    <w:rsid w:val="00270816"/>
    <w:rsid w:val="002C3505"/>
    <w:rsid w:val="005F4F23"/>
    <w:rsid w:val="00633C93"/>
    <w:rsid w:val="006E76D5"/>
    <w:rsid w:val="007B7CDC"/>
    <w:rsid w:val="007D7D33"/>
    <w:rsid w:val="008623EA"/>
    <w:rsid w:val="00A87E8A"/>
    <w:rsid w:val="00B75F14"/>
    <w:rsid w:val="00B84DDF"/>
    <w:rsid w:val="00BD4F45"/>
    <w:rsid w:val="00CC32B6"/>
    <w:rsid w:val="00CF31C3"/>
    <w:rsid w:val="00D44E91"/>
    <w:rsid w:val="00D95489"/>
    <w:rsid w:val="00DC5924"/>
    <w:rsid w:val="00E80BA1"/>
    <w:rsid w:val="00EC733A"/>
    <w:rsid w:val="00F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2022-07-21T07:27:00Z</dcterms:modified>
</cp:coreProperties>
</file>