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6C7BE1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EC07F3">
        <w:rPr>
          <w:rFonts w:ascii="Times New Roman" w:hAnsi="Times New Roman" w:cs="Times New Roman"/>
          <w:b/>
          <w:bCs/>
          <w:sz w:val="24"/>
          <w:szCs w:val="24"/>
        </w:rPr>
        <w:t>Ян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411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7F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11B1D" w14:textId="7CD9314A" w:rsidR="005733C9" w:rsidRDefault="00573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6491"/>
      <w:r>
        <w:rPr>
          <w:rFonts w:ascii="Times New Roman" w:hAnsi="Times New Roman" w:cs="Times New Roman"/>
          <w:sz w:val="24"/>
          <w:szCs w:val="24"/>
        </w:rPr>
        <w:t xml:space="preserve">27 февраля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A8252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4D745" w14:textId="1C486848" w:rsidR="005733C9" w:rsidRPr="005733C9" w:rsidRDefault="005733C9" w:rsidP="005733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16475"/>
      <w:r w:rsidRPr="005733C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573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№6/1785-р (коп).</w:t>
      </w:r>
      <w:r w:rsidRPr="00573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432D08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238A3D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8A3E1E" wp14:editId="407DE87A">
            <wp:extent cx="5940425" cy="1607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033A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37A355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февраля 1785 года. Метрическая запись о крещении.</w:t>
      </w:r>
    </w:p>
    <w:p w14:paraId="5281D6DC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1C8DBD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766102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7438EF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Browkowa</w:t>
      </w:r>
      <w:r w:rsidRPr="005733C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Marjana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B8ECEF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573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E666AF0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573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573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573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A21320F" w14:textId="77777777" w:rsidR="005733C9" w:rsidRPr="005733C9" w:rsidRDefault="005733C9" w:rsidP="00573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33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3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33C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733C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p w14:paraId="7491D88A" w14:textId="77777777" w:rsidR="005733C9" w:rsidRDefault="00573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11C88"/>
    <w:rsid w:val="005733C9"/>
    <w:rsid w:val="007B7CDC"/>
    <w:rsid w:val="00906674"/>
    <w:rsid w:val="00A05EB9"/>
    <w:rsid w:val="00A13EB4"/>
    <w:rsid w:val="00B24971"/>
    <w:rsid w:val="00B75F14"/>
    <w:rsid w:val="00BD4F45"/>
    <w:rsid w:val="00BF4F0C"/>
    <w:rsid w:val="00C958D0"/>
    <w:rsid w:val="00CC32A5"/>
    <w:rsid w:val="00CC32B6"/>
    <w:rsid w:val="00D44E91"/>
    <w:rsid w:val="00D6384C"/>
    <w:rsid w:val="00DB5468"/>
    <w:rsid w:val="00E45D47"/>
    <w:rsid w:val="00EC07F3"/>
    <w:rsid w:val="00E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2022-03-15T03:02:00Z</dcterms:modified>
</cp:coreProperties>
</file>