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D2EAC5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087B5A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9F17A6">
        <w:rPr>
          <w:rFonts w:ascii="Times New Roman" w:hAnsi="Times New Roman" w:cs="Times New Roman"/>
          <w:b/>
          <w:bCs/>
          <w:sz w:val="24"/>
          <w:szCs w:val="24"/>
        </w:rPr>
        <w:t>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B5A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9F17A6">
        <w:rPr>
          <w:rFonts w:ascii="Times New Roman" w:hAnsi="Times New Roman" w:cs="Times New Roman"/>
          <w:b/>
          <w:bCs/>
          <w:sz w:val="24"/>
          <w:szCs w:val="24"/>
          <w:lang w:val="pl-PL"/>
        </w:rPr>
        <w:t>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124043" w:rsidR="00CC32B6" w:rsidRPr="00756583" w:rsidRDefault="009F17A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B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154FD" w14:textId="77777777" w:rsidR="009F17A6" w:rsidRPr="009F17A6" w:rsidRDefault="00A05EB9" w:rsidP="009F17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9F17A6"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9F17A6" w:rsidRPr="009F17A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9F17A6" w:rsidRPr="009F17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A64009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34FBD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17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35DBB4" wp14:editId="5F3A6F31">
            <wp:extent cx="5940425" cy="838122"/>
            <wp:effectExtent l="0" t="0" r="3175" b="635"/>
            <wp:docPr id="902" name="Рисунок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07E2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065D9E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76423B4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82A0B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местечка Дедиловичи.</w:t>
      </w:r>
    </w:p>
    <w:p w14:paraId="16A1C489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Teodor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FD7BC2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819FF6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E27C14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BEF1B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17A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0A15B0A" w14:textId="5F4AF8C1" w:rsidR="00876D9C" w:rsidRPr="00876D9C" w:rsidRDefault="00876D9C" w:rsidP="009F17A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260E41"/>
    <w:rsid w:val="007B7CDC"/>
    <w:rsid w:val="00816EA3"/>
    <w:rsid w:val="00876D9C"/>
    <w:rsid w:val="00906674"/>
    <w:rsid w:val="009F17A6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2022-08-16T09:25:00Z</dcterms:modified>
</cp:coreProperties>
</file>