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5BEBFE" w:rsidR="00CC32B6" w:rsidRDefault="00C821CD" w:rsidP="00DC73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212D72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DC736D">
        <w:rPr>
          <w:rFonts w:ascii="Times New Roman" w:hAnsi="Times New Roman" w:cs="Times New Roman"/>
          <w:b/>
          <w:bCs/>
          <w:sz w:val="24"/>
          <w:szCs w:val="24"/>
        </w:rPr>
        <w:t>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D72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DC736D">
        <w:rPr>
          <w:rFonts w:ascii="Times New Roman" w:hAnsi="Times New Roman" w:cs="Times New Roman"/>
          <w:b/>
          <w:bCs/>
          <w:sz w:val="24"/>
          <w:szCs w:val="24"/>
          <w:lang w:val="pl-PL"/>
        </w:rPr>
        <w:t>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2A1C3C8C" w:rsidR="00D37F8C" w:rsidRPr="00756583" w:rsidRDefault="00DC736D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8 октября 1812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12D7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Крыстыны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2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B2A21" w14:textId="77777777" w:rsidR="00DC736D" w:rsidRPr="00DC736D" w:rsidRDefault="00C821CD" w:rsidP="00DC736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DC736D"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DC736D" w:rsidRPr="00DC7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C736D" w:rsidRPr="00DC73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47</w:t>
      </w:r>
      <w:r w:rsidR="00DC736D" w:rsidRPr="00DC736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DC736D" w:rsidRPr="00DC73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736D" w:rsidRPr="00DC7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5C019D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B6C4C6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C736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6DC4DE" wp14:editId="0F266D3E">
            <wp:extent cx="5940425" cy="662159"/>
            <wp:effectExtent l="0" t="0" r="3175" b="508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8025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EC0FB0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октября 1812 года. Метрическая запись о крещении.</w:t>
      </w:r>
    </w:p>
    <w:p w14:paraId="4D22CF3E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75648D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19F45B1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6419AA7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DD6BC2E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Bazyli –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FDFD70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Ewa –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F08B87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C73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736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C736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660A8A" w14:textId="02258BB8" w:rsidR="00A46154" w:rsidRPr="00A46154" w:rsidRDefault="00A46154" w:rsidP="00DC736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7B7CDC"/>
    <w:rsid w:val="00A46154"/>
    <w:rsid w:val="00AC199F"/>
    <w:rsid w:val="00B75F14"/>
    <w:rsid w:val="00BD4F45"/>
    <w:rsid w:val="00C821CD"/>
    <w:rsid w:val="00CC32B6"/>
    <w:rsid w:val="00D37F8C"/>
    <w:rsid w:val="00D44E91"/>
    <w:rsid w:val="00DC736D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2022-07-31T13:59:00Z</dcterms:modified>
</cp:coreProperties>
</file>