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61CFBE" w:rsidR="00CC32B6" w:rsidRDefault="001536B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Селицкий </w:t>
      </w:r>
      <w:r w:rsidR="008224E7">
        <w:rPr>
          <w:rFonts w:ascii="Times New Roman" w:hAnsi="Times New Roman" w:cs="Times New Roman"/>
          <w:b/>
          <w:bCs/>
          <w:sz w:val="24"/>
          <w:szCs w:val="24"/>
        </w:rPr>
        <w:t>Стефан Ананьев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Siellicki</w:t>
      </w:r>
      <w:r w:rsidRPr="0015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4E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71D03" w14:textId="3D6B7694" w:rsidR="00856E89" w:rsidRPr="00756583" w:rsidRDefault="00856E89" w:rsidP="00856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04100"/>
      <w:r>
        <w:rPr>
          <w:rFonts w:ascii="Times New Roman" w:hAnsi="Times New Roman" w:cs="Times New Roman"/>
          <w:sz w:val="24"/>
          <w:szCs w:val="24"/>
        </w:rPr>
        <w:t xml:space="preserve">15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BD373" w14:textId="202E29BD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604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4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24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107. 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856E89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56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56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BD293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7A052D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6E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587E6D" wp14:editId="37F6DF8F">
            <wp:extent cx="5940425" cy="921505"/>
            <wp:effectExtent l="0" t="0" r="3175" b="0"/>
            <wp:docPr id="935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7CE4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35261A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1821 года. Метрическая запись о крещении.</w:t>
      </w:r>
    </w:p>
    <w:p w14:paraId="4C035CCE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0C2EDE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Siellicki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66ED7EF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5ECB23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Siellicka Alesia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A3B2FD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Kurnasz Piotr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16735E" w14:textId="77777777" w:rsidR="00856E89" w:rsidRPr="00856E89" w:rsidRDefault="00856E89" w:rsidP="00856E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56E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54C6B8" w14:textId="77777777" w:rsidR="00856E89" w:rsidRPr="00856E89" w:rsidRDefault="00856E89" w:rsidP="00856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56E8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56E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0F1446EE" w14:textId="77777777" w:rsidR="00856E89" w:rsidRPr="00697CD8" w:rsidRDefault="00856E89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56E89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536BC"/>
    <w:rsid w:val="001568A7"/>
    <w:rsid w:val="00176989"/>
    <w:rsid w:val="003D0584"/>
    <w:rsid w:val="00436DA6"/>
    <w:rsid w:val="00697CD8"/>
    <w:rsid w:val="006A6959"/>
    <w:rsid w:val="007B7CDC"/>
    <w:rsid w:val="00815C8D"/>
    <w:rsid w:val="008224E7"/>
    <w:rsid w:val="00856E89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2022-08-17T01:49:00Z</dcterms:modified>
</cp:coreProperties>
</file>