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95DCCA" w:rsidR="00CC32B6" w:rsidRDefault="00FD637D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 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121B" w14:textId="635E3CC3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75908"/>
      <w:bookmarkStart w:id="1" w:name="_Hlk109754834"/>
      <w:r>
        <w:rPr>
          <w:rFonts w:ascii="Times New Roman" w:hAnsi="Times New Roman" w:cs="Times New Roman"/>
          <w:sz w:val="24"/>
          <w:szCs w:val="24"/>
        </w:rPr>
        <w:t xml:space="preserve">8 ноября 1808 г – </w:t>
      </w:r>
      <w:bookmarkStart w:id="2" w:name="_Hlk113176041"/>
      <w:r>
        <w:rPr>
          <w:rFonts w:ascii="Times New Roman" w:hAnsi="Times New Roman" w:cs="Times New Roman"/>
          <w:sz w:val="24"/>
          <w:szCs w:val="24"/>
        </w:rPr>
        <w:t xml:space="preserve">свидетель венчания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E628267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8651B6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№11/1808</w:t>
      </w:r>
      <w:r w:rsidRPr="0036270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6270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6270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627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F97415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E70F9D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AB3C49" wp14:editId="3C349C6E">
            <wp:extent cx="5940425" cy="1689119"/>
            <wp:effectExtent l="0" t="0" r="3175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68A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236111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27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1808 года. Метрическая запись о венчании.</w:t>
      </w:r>
    </w:p>
    <w:p w14:paraId="1B4FA737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CE9AE2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6618A8E4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141608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6270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C9E1DA1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Babowka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Kondrat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48E37278" w14:textId="77777777" w:rsidR="00D64756" w:rsidRPr="0036270A" w:rsidRDefault="00D64756" w:rsidP="00D6475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27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27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4315B3F" w14:textId="77777777" w:rsidR="00D64756" w:rsidRDefault="00D64756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13715"/>
    <w:rsid w:val="00D44E91"/>
    <w:rsid w:val="00D64756"/>
    <w:rsid w:val="00FB0DCF"/>
    <w:rsid w:val="00FD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2022-09-04T07:01:00Z</dcterms:modified>
</cp:coreProperties>
</file>