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CFCFAE" w:rsidR="00CC32B6" w:rsidRDefault="007F08D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55B43">
        <w:rPr>
          <w:rFonts w:ascii="Times New Roman" w:hAnsi="Times New Roman" w:cs="Times New Roman"/>
          <w:b/>
          <w:bCs/>
          <w:sz w:val="24"/>
          <w:szCs w:val="24"/>
        </w:rPr>
        <w:t>Лука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5B43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831B07" w14:textId="34B0955A" w:rsidR="00AF422D" w:rsidRPr="00756583" w:rsidRDefault="00AF422D" w:rsidP="00AF42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849672"/>
      <w:r>
        <w:rPr>
          <w:rFonts w:ascii="Times New Roman" w:hAnsi="Times New Roman" w:cs="Times New Roman"/>
          <w:sz w:val="24"/>
          <w:szCs w:val="24"/>
        </w:rPr>
        <w:t xml:space="preserve">25 июля 1798 г – крещение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435A2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Pr="00A435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35A2">
        <w:rPr>
          <w:rFonts w:ascii="Times New Roman" w:hAnsi="Times New Roman" w:cs="Times New Roman"/>
          <w:bCs/>
          <w:sz w:val="24"/>
          <w:szCs w:val="24"/>
        </w:rPr>
        <w:t>№33/1798-р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E53035" w14:textId="0D98901E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8496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F42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6652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F422D">
        <w:rPr>
          <w:rFonts w:ascii="Times New Roman" w:eastAsia="Calibri" w:hAnsi="Times New Roman" w:cs="Times New Roman"/>
          <w:sz w:val="24"/>
          <w:szCs w:val="24"/>
        </w:rPr>
        <w:t xml:space="preserve"> 36</w:t>
      </w:r>
      <w:r w:rsidRPr="00866529">
        <w:rPr>
          <w:rFonts w:ascii="Times New Roman" w:eastAsia="Calibri" w:hAnsi="Times New Roman" w:cs="Times New Roman"/>
          <w:sz w:val="24"/>
          <w:szCs w:val="24"/>
        </w:rPr>
        <w:t>об</w:t>
      </w:r>
      <w:r w:rsidRPr="00AF422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6652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№33</w:t>
      </w:r>
      <w:r w:rsidRPr="00866529">
        <w:rPr>
          <w:rFonts w:ascii="Times New Roman" w:eastAsia="Calibri" w:hAnsi="Times New Roman" w:cs="Times New Roman"/>
          <w:b/>
          <w:bCs/>
          <w:sz w:val="24"/>
          <w:szCs w:val="24"/>
        </w:rPr>
        <w:t>/1798-р (</w:t>
      </w:r>
      <w:proofErr w:type="spellStart"/>
      <w:r w:rsidRPr="00866529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866529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86652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776833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E54B9D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2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752B7D3" wp14:editId="0B62D526">
            <wp:extent cx="5940425" cy="88962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8CC5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F2707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652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6652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июля 1798 года. Метрическая запись о крещении.</w:t>
      </w:r>
    </w:p>
    <w:p w14:paraId="1CF8F9A2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8D7746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66529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86652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6652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86652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256D7A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665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86652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2E5D23D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665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86652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5BF3DBC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Andrejewski Jurka - </w:t>
      </w:r>
      <w:r w:rsidRPr="0086652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B02B64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Szesdzinenkowa Katerzyna - </w:t>
      </w:r>
      <w:r w:rsidRPr="0086652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7D69DB" w14:textId="77777777" w:rsidR="00866529" w:rsidRPr="00866529" w:rsidRDefault="00866529" w:rsidP="008665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66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6652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6652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0EAB84F" w14:textId="755E698F" w:rsidR="00866529" w:rsidRDefault="00866529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F3ECA" w14:textId="77777777" w:rsidR="00AF422D" w:rsidRPr="00A435A2" w:rsidRDefault="00AF422D" w:rsidP="00AF42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74220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264об.</w:t>
      </w:r>
      <w:r w:rsidRPr="00A435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№33/1798-р (коп).</w:t>
      </w:r>
      <w:r w:rsidRPr="00A435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398A573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0FECFE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35A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B5138A" wp14:editId="49BB7FAE">
            <wp:extent cx="5940425" cy="12433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994E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1CEE53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1798 года. Метрическая запись о крещении.</w:t>
      </w:r>
    </w:p>
    <w:p w14:paraId="29EFA757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F38F7E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FD4BB47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Janka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F2158D9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D5A76AB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Audrzeiewski Jurka – 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873EEF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е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szdzinenkowa Katerzyna – 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86353D" w14:textId="77777777" w:rsidR="00AF422D" w:rsidRPr="00A435A2" w:rsidRDefault="00AF422D" w:rsidP="00AF42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435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2047C90" w14:textId="77777777" w:rsidR="00AF422D" w:rsidRPr="003C1D0A" w:rsidRDefault="00AF422D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F422D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C1D0A"/>
    <w:rsid w:val="003D6A36"/>
    <w:rsid w:val="004C60E7"/>
    <w:rsid w:val="007B7CDC"/>
    <w:rsid w:val="007F08DC"/>
    <w:rsid w:val="00807383"/>
    <w:rsid w:val="00866529"/>
    <w:rsid w:val="00A075A2"/>
    <w:rsid w:val="00A40CED"/>
    <w:rsid w:val="00AF422D"/>
    <w:rsid w:val="00B75F14"/>
    <w:rsid w:val="00BD4F45"/>
    <w:rsid w:val="00CC32B6"/>
    <w:rsid w:val="00D44E91"/>
    <w:rsid w:val="00D55B43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2022-04-13T08:37:00Z</dcterms:modified>
</cp:coreProperties>
</file>