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9F10CD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60AA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60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0AA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72708676" w:rsidR="0002133B" w:rsidRPr="00756583" w:rsidRDefault="008F2F31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12 сентября 1798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7E3D4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0213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0213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266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7461B" w14:textId="54CF88EF" w:rsidR="008F2F31" w:rsidRPr="008F2F31" w:rsidRDefault="008F2F31" w:rsidP="008F2F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1791311"/>
      <w:bookmarkStart w:id="2" w:name="_Hlk71009780"/>
      <w:bookmarkStart w:id="3" w:name="_Hlk70790248"/>
      <w:bookmarkStart w:id="4" w:name="_Hlk704385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8F2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№41/1798-р (коп).</w:t>
      </w:r>
      <w:r w:rsidRPr="008F2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793CF2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64A068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B332F4" wp14:editId="17B67F0E">
            <wp:extent cx="5940425" cy="1914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A6B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6E71D08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1B51A4A9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269879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1B432D3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Astapka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0E8C76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E2F7377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Stephan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D6D8BF3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E9EBC85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5779556" w14:textId="558A0499" w:rsidR="006800D6" w:rsidRPr="006800D6" w:rsidRDefault="006800D6" w:rsidP="007E3D4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8F2F31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  <w:rsid w:val="00F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2022-04-13T10:54:00Z</dcterms:modified>
</cp:coreProperties>
</file>