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63769D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A4AA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5E454D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AA4A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4AA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27F4CE59" w:rsidR="00202452" w:rsidRPr="00756583" w:rsidRDefault="005E454D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30 июля 1811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Полонии</w:t>
      </w:r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7274A0">
        <w:rPr>
          <w:rFonts w:ascii="Times New Roman" w:hAnsi="Times New Roman" w:cs="Times New Roman"/>
          <w:sz w:val="24"/>
          <w:szCs w:val="24"/>
        </w:rPr>
        <w:t>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35AB1" w14:textId="77777777" w:rsidR="005E454D" w:rsidRPr="005E454D" w:rsidRDefault="00D02D2A" w:rsidP="005E454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5E454D"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5E454D" w:rsidRPr="005E45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5E454D" w:rsidRPr="005E454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E454D" w:rsidRPr="005E45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454D" w:rsidRPr="005E45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DB2C38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3C13BE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839836" wp14:editId="48733FB6">
            <wp:extent cx="5940425" cy="823407"/>
            <wp:effectExtent l="0" t="0" r="317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5116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1309BCDE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1811 года. Метрическая запись о крещении.</w:t>
      </w:r>
    </w:p>
    <w:p w14:paraId="779F5E7F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F923C6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BDE43A9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Marcin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D69757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Anna 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78C2A3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Łapec Sider 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CFE5D9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Nastazya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B16868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E454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E454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E454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62E9FBC" w14:textId="4CFF4EEC" w:rsidR="00DE7E23" w:rsidRPr="00DE7E23" w:rsidRDefault="00DE7E23" w:rsidP="005E454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5E454D"/>
    <w:rsid w:val="006E4699"/>
    <w:rsid w:val="007274A0"/>
    <w:rsid w:val="007B7CDC"/>
    <w:rsid w:val="00954D97"/>
    <w:rsid w:val="00A06ED2"/>
    <w:rsid w:val="00AA4AA9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2022-07-27T16:06:00Z</dcterms:modified>
</cp:coreProperties>
</file>