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215630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A2369E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D041CE">
        <w:rPr>
          <w:rFonts w:ascii="Times New Roman" w:hAnsi="Times New Roman" w:cs="Times New Roman"/>
          <w:b/>
          <w:bCs/>
          <w:sz w:val="24"/>
          <w:szCs w:val="24"/>
        </w:rPr>
        <w:t>атерина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41CE">
        <w:rPr>
          <w:rFonts w:ascii="Times New Roman" w:hAnsi="Times New Roman" w:cs="Times New Roman"/>
          <w:b/>
          <w:bCs/>
          <w:sz w:val="24"/>
          <w:szCs w:val="24"/>
          <w:lang w:val="pl-PL"/>
        </w:rPr>
        <w:t>Katarzyna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2028FD8" w:rsidR="00CC32B6" w:rsidRPr="00756583" w:rsidRDefault="001265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A2369E">
        <w:rPr>
          <w:rFonts w:ascii="Times New Roman" w:hAnsi="Times New Roman" w:cs="Times New Roman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>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4C8F81" w14:textId="77777777" w:rsidR="00126525" w:rsidRPr="00126525" w:rsidRDefault="00D44E91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26525"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№5/1784-р (коп).</w:t>
      </w:r>
      <w:r w:rsidR="00126525" w:rsidRPr="001265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2A1736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C95A2C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352052" wp14:editId="2025C9D9">
            <wp:extent cx="5940425" cy="15773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E8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F4A7BB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1784 года. Метрическая запись о крещении.</w:t>
      </w:r>
    </w:p>
    <w:p w14:paraId="12D376F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8C1B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A7D7D32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Gabriel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38EBF0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C02AEF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 Hryhor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3BD703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65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 Marta</w:t>
      </w:r>
      <w:r w:rsidRPr="001265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65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44CCE" w14:textId="77777777" w:rsidR="00126525" w:rsidRPr="00126525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65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652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2652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5DF355F2" w:rsidR="007E428D" w:rsidRPr="00126525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DC1981F" w:rsidR="007E428D" w:rsidRPr="0012652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6525"/>
    <w:rsid w:val="00140B4A"/>
    <w:rsid w:val="00341E2A"/>
    <w:rsid w:val="003D6A36"/>
    <w:rsid w:val="007B7827"/>
    <w:rsid w:val="007B7CDC"/>
    <w:rsid w:val="007E428D"/>
    <w:rsid w:val="00A2369E"/>
    <w:rsid w:val="00B75F14"/>
    <w:rsid w:val="00BD4F45"/>
    <w:rsid w:val="00C54BCC"/>
    <w:rsid w:val="00CC32B6"/>
    <w:rsid w:val="00D041CE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2021-11-11T06:13:00Z</dcterms:modified>
</cp:coreProperties>
</file>