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AFEFBA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D33DCA">
        <w:rPr>
          <w:rFonts w:ascii="Times New Roman" w:hAnsi="Times New Roman" w:cs="Times New Roman"/>
          <w:b/>
          <w:bCs/>
          <w:sz w:val="24"/>
          <w:szCs w:val="24"/>
        </w:rPr>
        <w:t>(Смолич)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renko</w:t>
      </w:r>
      <w:r w:rsidR="00D33DC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3DCA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z Smoliczow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7FECE6DD" w:rsidR="007E56F5" w:rsidRPr="00756583" w:rsidRDefault="00BB6A7B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января 1807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7E56F5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1A593" w14:textId="77777777" w:rsidR="00BB6A7B" w:rsidRPr="00BB6A7B" w:rsidRDefault="007E56F5" w:rsidP="00BB6A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B6A7B"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№1/1807</w:t>
      </w:r>
      <w:r w:rsidR="00BB6A7B" w:rsidRPr="00BB6A7B">
        <w:rPr>
          <w:rFonts w:ascii="Times New Roman" w:hAnsi="Times New Roman" w:cs="Times New Roman"/>
          <w:b/>
          <w:sz w:val="24"/>
          <w:szCs w:val="24"/>
        </w:rPr>
        <w:t>-р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9E187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DCBD1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3D418C" wp14:editId="5D084FC1">
            <wp:extent cx="5940425" cy="1217930"/>
            <wp:effectExtent l="0" t="0" r="3175" b="127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740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98B02C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января</w:t>
      </w:r>
      <w:r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72AB8496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0A716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0ACEFC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Prakop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76A490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Korenkowa Justyna z Smoliczow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4264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Пядань.</w:t>
      </w:r>
    </w:p>
    <w:p w14:paraId="358CE58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794D67CB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Дедиловичский.</w:t>
      </w:r>
    </w:p>
    <w:p w14:paraId="25368161" w14:textId="2993C019" w:rsidR="00F33C0E" w:rsidRPr="00F33C0E" w:rsidRDefault="00F33C0E" w:rsidP="00BB6A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55008"/>
    <w:rsid w:val="00A87E8A"/>
    <w:rsid w:val="00B21C3C"/>
    <w:rsid w:val="00B75F14"/>
    <w:rsid w:val="00BB6A7B"/>
    <w:rsid w:val="00BD4F45"/>
    <w:rsid w:val="00CC32B6"/>
    <w:rsid w:val="00D33DCA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2023-01-17T08:10:00Z</dcterms:modified>
</cp:coreProperties>
</file>