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B64CA" w:rsidR="00CC32B6" w:rsidRDefault="00A26785" w:rsidP="00426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E6A9A">
        <w:rPr>
          <w:rFonts w:ascii="Times New Roman" w:hAnsi="Times New Roman" w:cs="Times New Roman"/>
          <w:b/>
          <w:bCs/>
          <w:sz w:val="24"/>
          <w:szCs w:val="24"/>
        </w:rPr>
        <w:t>Доминик Ализеев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A9A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197F8" w14:textId="48C648AA" w:rsidR="0062200A" w:rsidRPr="00756583" w:rsidRDefault="0062200A" w:rsidP="00622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8814"/>
      <w:r>
        <w:rPr>
          <w:rFonts w:ascii="Times New Roman" w:hAnsi="Times New Roman" w:cs="Times New Roman"/>
          <w:sz w:val="24"/>
          <w:szCs w:val="24"/>
        </w:rPr>
        <w:t xml:space="preserve">6 августа 1808 г – крещение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95DF3" w14:textId="6B66EFC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220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Pr="00622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62200A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6220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2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6605EC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E15FC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0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52FC8C" wp14:editId="4AAF5815">
            <wp:extent cx="5940425" cy="1074782"/>
            <wp:effectExtent l="0" t="0" r="317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49ED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6D9CD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1808 года. Метрическая запись о крещении.</w:t>
      </w:r>
    </w:p>
    <w:p w14:paraId="4F5E32A3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C974A6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A8CF18D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Alasiey</w:t>
      </w:r>
      <w:r w:rsidRPr="0062200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7C1B81C4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64E2A59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FBB72C5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220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52ED2A0" w14:textId="77777777" w:rsidR="0062200A" w:rsidRPr="0062200A" w:rsidRDefault="0062200A" w:rsidP="006220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0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22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200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2200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2200A">
        <w:rPr>
          <w:rFonts w:ascii="Times New Roman" w:hAnsi="Times New Roman" w:cs="Times New Roman"/>
          <w:sz w:val="24"/>
          <w:szCs w:val="24"/>
        </w:rPr>
        <w:t>.</w:t>
      </w:r>
    </w:p>
    <w:p w14:paraId="748C4A4A" w14:textId="77777777" w:rsidR="000B193E" w:rsidRPr="000B193E" w:rsidRDefault="000B193E" w:rsidP="004265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4265DB"/>
    <w:rsid w:val="005739D1"/>
    <w:rsid w:val="005E7C4F"/>
    <w:rsid w:val="0062200A"/>
    <w:rsid w:val="007B7CDC"/>
    <w:rsid w:val="009400C5"/>
    <w:rsid w:val="00A26785"/>
    <w:rsid w:val="00B75F14"/>
    <w:rsid w:val="00BD4F45"/>
    <w:rsid w:val="00BE6A9A"/>
    <w:rsid w:val="00C22C0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2022-06-12T14:54:00Z</dcterms:modified>
</cp:coreProperties>
</file>