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6C8EEA43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</w:t>
      </w:r>
      <w:r w:rsidR="00222E8F">
        <w:rPr>
          <w:lang w:val="be-BY"/>
        </w:rPr>
        <w:t>3</w:t>
      </w:r>
      <w:r w:rsidR="00633360">
        <w:rPr>
          <w:lang w:val="be-BY"/>
        </w:rPr>
        <w:t>3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 xml:space="preserve">5. имя не указано, вероятно – </w:t>
      </w:r>
      <w:proofErr w:type="spellStart"/>
      <w:r>
        <w:t>Малгожата</w:t>
      </w:r>
      <w:proofErr w:type="spellEnd"/>
      <w:r w:rsidR="00932D3E">
        <w:t xml:space="preserve">: </w:t>
      </w:r>
      <w:proofErr w:type="spellStart"/>
      <w:r w:rsidR="00932D3E">
        <w:t>уп</w:t>
      </w:r>
      <w:proofErr w:type="spellEnd"/>
      <w:r w:rsidR="00932D3E">
        <w:t>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2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3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3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4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5" w:name="_Hlk126488796"/>
      <w:bookmarkEnd w:id="14"/>
      <w:r>
        <w:rPr>
          <w:noProof/>
          <w:lang w:eastAsia="ru-RU"/>
        </w:rPr>
        <w:t xml:space="preserve">1.04.1790 </w:t>
      </w:r>
      <w:bookmarkEnd w:id="1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6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7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6"/>
    </w:p>
    <w:p w14:paraId="13B59128" w14:textId="77777777" w:rsidR="0086491C" w:rsidRDefault="0086491C" w:rsidP="0086491C">
      <w:pPr>
        <w:rPr>
          <w:lang w:val="be-BY"/>
        </w:rPr>
      </w:pPr>
      <w:bookmarkStart w:id="18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9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9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0" w:name="_Hlk133754272"/>
      <w:bookmarkEnd w:id="18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1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1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2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2"/>
    </w:p>
    <w:p w14:paraId="1BE68F54" w14:textId="77777777" w:rsidR="0086491C" w:rsidRDefault="0086491C" w:rsidP="0086491C">
      <w:pPr>
        <w:jc w:val="left"/>
      </w:pPr>
      <w:bookmarkStart w:id="23" w:name="_Hlk137908738"/>
      <w:bookmarkEnd w:id="20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3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4" w:name="_Hlk128245760"/>
      <w:bookmarkStart w:id="2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4"/>
    </w:p>
    <w:bookmarkEnd w:id="25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6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7"/>
    <w:p w14:paraId="50E9145A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28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28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384387"/>
    <w:rsid w:val="004B0B4B"/>
    <w:rsid w:val="005268E9"/>
    <w:rsid w:val="00633360"/>
    <w:rsid w:val="00734E75"/>
    <w:rsid w:val="007D4161"/>
    <w:rsid w:val="00804AC1"/>
    <w:rsid w:val="0086491C"/>
    <w:rsid w:val="00932D3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2023-06-18T06:44:00Z</dcterms:created>
  <dcterms:modified xsi:type="dcterms:W3CDTF">2023-09-30T08:46:00Z</dcterms:modified>
</cp:coreProperties>
</file>