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1BD" w14:textId="0DED5F03" w:rsidR="005268E9" w:rsidRDefault="008C66B2" w:rsidP="008C66B2">
      <w:pPr>
        <w:jc w:val="center"/>
        <w:rPr>
          <w:b/>
          <w:bCs/>
        </w:rPr>
      </w:pPr>
      <w:proofErr w:type="spellStart"/>
      <w:r>
        <w:rPr>
          <w:b/>
          <w:bCs/>
        </w:rPr>
        <w:t>Балдышевич</w:t>
      </w:r>
      <w:proofErr w:type="spellEnd"/>
      <w:r>
        <w:rPr>
          <w:b/>
          <w:bCs/>
        </w:rPr>
        <w:t xml:space="preserve"> </w:t>
      </w:r>
      <w:r w:rsidR="008077D4">
        <w:rPr>
          <w:b/>
          <w:bCs/>
        </w:rPr>
        <w:t>Анна Янкова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(Bałdyszewicz</w:t>
      </w:r>
      <w:r w:rsidR="008077D4">
        <w:rPr>
          <w:b/>
          <w:bCs/>
          <w:lang w:val="pl-PL"/>
        </w:rPr>
        <w:t>owna</w:t>
      </w:r>
      <w:r>
        <w:rPr>
          <w:b/>
          <w:bCs/>
          <w:lang w:val="pl-PL"/>
        </w:rPr>
        <w:t xml:space="preserve"> </w:t>
      </w:r>
      <w:r w:rsidR="008077D4">
        <w:rPr>
          <w:b/>
          <w:bCs/>
          <w:lang w:val="pl-PL"/>
        </w:rPr>
        <w:t>Anna</w:t>
      </w:r>
      <w:r>
        <w:rPr>
          <w:b/>
          <w:bCs/>
          <w:lang w:val="pl-PL"/>
        </w:rPr>
        <w:t>)</w:t>
      </w:r>
    </w:p>
    <w:p w14:paraId="1EEA71D1" w14:textId="231D2D61" w:rsidR="008C66B2" w:rsidRDefault="008C66B2" w:rsidP="008C66B2">
      <w:pPr>
        <w:jc w:val="center"/>
        <w:rPr>
          <w:b/>
          <w:bCs/>
        </w:rPr>
      </w:pPr>
    </w:p>
    <w:p w14:paraId="31629C89" w14:textId="0C5DCA89" w:rsidR="008C66B2" w:rsidRDefault="008C66B2" w:rsidP="008C66B2">
      <w:bookmarkStart w:id="0" w:name="_Hlk126502221"/>
      <w:r>
        <w:t>7.05.1788 – крещение</w:t>
      </w:r>
      <w:r w:rsidR="008077D4">
        <w:t xml:space="preserve">, крестные родители </w:t>
      </w:r>
      <w:proofErr w:type="spellStart"/>
      <w:r w:rsidR="008077D4">
        <w:t>Голишевский</w:t>
      </w:r>
      <w:proofErr w:type="spellEnd"/>
      <w:r w:rsidR="008077D4">
        <w:t xml:space="preserve"> (Будник) Антон и Семашко Магдалена</w:t>
      </w:r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0"/>
    <w:p w14:paraId="5E54D89B" w14:textId="7806A29F" w:rsidR="008C66B2" w:rsidRDefault="008C66B2" w:rsidP="008C66B2"/>
    <w:p w14:paraId="714EBC0E" w14:textId="4B1C6257" w:rsidR="008C66B2" w:rsidRPr="000C7926" w:rsidRDefault="008C66B2" w:rsidP="008C66B2">
      <w:pPr>
        <w:rPr>
          <w:bCs/>
        </w:rPr>
      </w:pPr>
      <w:bookmarkStart w:id="1" w:name="_Hlk126502204"/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236.</w:t>
      </w:r>
      <w:r>
        <w:rPr>
          <w:b/>
          <w:noProof/>
          <w:lang w:eastAsia="ru-RU"/>
        </w:rPr>
        <w:t xml:space="preserve"> Метрическая запись №</w:t>
      </w:r>
      <w:r w:rsidRPr="007D7AB8">
        <w:rPr>
          <w:b/>
          <w:noProof/>
          <w:lang w:eastAsia="ru-RU"/>
        </w:rPr>
        <w:t>15</w:t>
      </w:r>
      <w:r>
        <w:rPr>
          <w:b/>
          <w:noProof/>
          <w:lang w:eastAsia="ru-RU"/>
        </w:rPr>
        <w:t>/1788-р (коп).</w:t>
      </w:r>
      <w:r>
        <w:rPr>
          <w:b/>
          <w:noProof/>
          <w:lang w:eastAsia="ru-RU"/>
        </w:rPr>
        <w:tab/>
      </w:r>
    </w:p>
    <w:p w14:paraId="749164E9" w14:textId="77777777" w:rsidR="008C66B2" w:rsidRDefault="008C66B2" w:rsidP="008C66B2">
      <w:pPr>
        <w:rPr>
          <w:noProof/>
          <w:lang w:eastAsia="ru-RU"/>
        </w:rPr>
      </w:pPr>
    </w:p>
    <w:p w14:paraId="08D93A5B" w14:textId="77777777" w:rsidR="008C66B2" w:rsidRDefault="008C66B2" w:rsidP="008C66B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10A06457" w14:textId="77777777" w:rsidR="008C66B2" w:rsidRDefault="008C66B2" w:rsidP="008C66B2">
      <w:pPr>
        <w:rPr>
          <w:noProof/>
          <w:lang w:eastAsia="ru-RU"/>
        </w:rPr>
      </w:pPr>
    </w:p>
    <w:p w14:paraId="743628AE" w14:textId="77777777" w:rsidR="008C66B2" w:rsidRDefault="008C66B2" w:rsidP="008C66B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1128DC" wp14:editId="25597064">
            <wp:extent cx="5940425" cy="114935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B90" w14:textId="77777777" w:rsidR="008C66B2" w:rsidRDefault="008C66B2" w:rsidP="008C66B2">
      <w:pPr>
        <w:rPr>
          <w:noProof/>
          <w:lang w:eastAsia="ru-RU"/>
        </w:rPr>
      </w:pPr>
    </w:p>
    <w:p w14:paraId="5733C2FF" w14:textId="77777777" w:rsidR="008C66B2" w:rsidRDefault="008C66B2" w:rsidP="008C66B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мая 1788 года. Метрическая запись о крещении.</w:t>
      </w:r>
    </w:p>
    <w:p w14:paraId="77CC88C0" w14:textId="77777777" w:rsidR="008C66B2" w:rsidRDefault="008C66B2" w:rsidP="008C66B2">
      <w:pPr>
        <w:rPr>
          <w:noProof/>
          <w:lang w:eastAsia="ru-RU"/>
        </w:rPr>
      </w:pPr>
    </w:p>
    <w:p w14:paraId="7CA71EF7" w14:textId="77777777" w:rsidR="008C66B2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F34B0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dyszewiczowna</w:t>
      </w:r>
      <w:r w:rsidRPr="00F34B0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>
        <w:rPr>
          <w:noProof/>
          <w:lang w:eastAsia="ru-RU"/>
        </w:rPr>
        <w:t xml:space="preserve"> – дочь: Балдышевич Анна Янкова, с деревни Недаль.</w:t>
      </w:r>
      <w:r>
        <w:rPr>
          <w:noProof/>
          <w:lang w:eastAsia="ru-RU"/>
        </w:rPr>
        <w:tab/>
      </w:r>
    </w:p>
    <w:p w14:paraId="325BD541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0C792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Janka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Балдышевич Янка,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810EB45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</w:t>
      </w:r>
      <w:r w:rsidRPr="000C7926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dyszewiczowa</w:t>
      </w:r>
      <w:r w:rsidRPr="000C792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Zosia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Балдышевич Зося,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C1E6294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Goliszewski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Antos</w:t>
      </w:r>
      <w:r w:rsidRPr="000C7926">
        <w:rPr>
          <w:b/>
          <w:noProof/>
          <w:lang w:eastAsia="ru-RU"/>
        </w:rPr>
        <w:t xml:space="preserve"> </w:t>
      </w:r>
      <w:r w:rsidRPr="000C7926">
        <w:rPr>
          <w:noProof/>
          <w:lang w:eastAsia="ru-RU"/>
        </w:rPr>
        <w:t xml:space="preserve">– </w:t>
      </w:r>
      <w:r>
        <w:rPr>
          <w:noProof/>
          <w:lang w:eastAsia="ru-RU"/>
        </w:rPr>
        <w:t>кум: Будник Антон,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4B87733" w14:textId="77777777" w:rsidR="008C66B2" w:rsidRDefault="008C66B2" w:rsidP="008C66B2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Siemaszkowa Magdalena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C1922E" w14:textId="77777777" w:rsidR="008C66B2" w:rsidRPr="008C66B2" w:rsidRDefault="008C66B2" w:rsidP="008C66B2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8C66B2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8C66B2">
        <w:rPr>
          <w:b/>
          <w:lang w:val="pl-PL"/>
        </w:rPr>
        <w:t xml:space="preserve"> </w:t>
      </w:r>
      <w:r w:rsidRPr="008C66B2">
        <w:rPr>
          <w:lang w:val="pl-PL"/>
        </w:rPr>
        <w:t xml:space="preserve">– </w:t>
      </w:r>
      <w:r>
        <w:t>ксёндз</w:t>
      </w:r>
      <w:r w:rsidRPr="008C66B2">
        <w:rPr>
          <w:lang w:val="pl-PL"/>
        </w:rPr>
        <w:t>.</w:t>
      </w:r>
    </w:p>
    <w:p w14:paraId="2411C076" w14:textId="77777777" w:rsidR="008C66B2" w:rsidRPr="008C66B2" w:rsidRDefault="008C66B2" w:rsidP="008C66B2">
      <w:pPr>
        <w:rPr>
          <w:noProof/>
          <w:lang w:val="pl-PL" w:eastAsia="ru-RU"/>
        </w:rPr>
      </w:pPr>
    </w:p>
    <w:bookmarkEnd w:id="1"/>
    <w:p w14:paraId="3199B8AE" w14:textId="77777777" w:rsidR="008C66B2" w:rsidRPr="008C66B2" w:rsidRDefault="008C66B2" w:rsidP="008C66B2">
      <w:pPr>
        <w:rPr>
          <w:lang w:val="pl-PL"/>
        </w:rPr>
      </w:pPr>
    </w:p>
    <w:sectPr w:rsidR="008C66B2" w:rsidRPr="008C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0"/>
    <w:rsid w:val="005268E9"/>
    <w:rsid w:val="008077D4"/>
    <w:rsid w:val="008C66B2"/>
    <w:rsid w:val="00930A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EE3"/>
  <w15:chartTrackingRefBased/>
  <w15:docId w15:val="{7FD964E6-C567-49F2-BC79-DB661756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2023-02-05T12:04:00Z</dcterms:created>
  <dcterms:modified xsi:type="dcterms:W3CDTF">2023-02-05T12:12:00Z</dcterms:modified>
</cp:coreProperties>
</file>