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616B3B82" w:rsidR="005268E9" w:rsidRDefault="000C4010" w:rsidP="000C4010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Стрельчёнок</w:t>
      </w:r>
      <w:proofErr w:type="spellEnd"/>
      <w:r>
        <w:rPr>
          <w:b/>
          <w:bCs/>
        </w:rPr>
        <w:t xml:space="preserve"> </w:t>
      </w:r>
      <w:r w:rsidR="002277D5">
        <w:rPr>
          <w:b/>
          <w:bCs/>
        </w:rPr>
        <w:t>Анна Павлова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(Stralczon</w:t>
      </w:r>
      <w:r w:rsidR="002277D5">
        <w:rPr>
          <w:b/>
          <w:bCs/>
          <w:lang w:val="pl-PL"/>
        </w:rPr>
        <w:t>kowna</w:t>
      </w:r>
      <w:r>
        <w:rPr>
          <w:b/>
          <w:bCs/>
          <w:lang w:val="pl-PL"/>
        </w:rPr>
        <w:t xml:space="preserve"> </w:t>
      </w:r>
      <w:r w:rsidR="002277D5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091C6F87" w:rsidR="000C4010" w:rsidRDefault="000C4010" w:rsidP="000C4010">
      <w:pPr>
        <w:rPr>
          <w:rFonts w:eastAsia="Calibri"/>
          <w:bCs/>
          <w:noProof/>
          <w:lang w:eastAsia="ru-RU"/>
        </w:rPr>
      </w:pPr>
      <w:r>
        <w:t>19.08.1817 – крещение</w:t>
      </w:r>
      <w:r w:rsidR="002277D5">
        <w:t xml:space="preserve">, крестные родители Тарасевич Андрей и Дрозд Барбара </w:t>
      </w:r>
      <w:r>
        <w:t xml:space="preserve">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Pr="000C4010" w:rsidRDefault="000C4010" w:rsidP="000C4010">
      <w:pPr>
        <w:rPr>
          <w:lang w:val="pl-PL"/>
        </w:rPr>
      </w:pPr>
    </w:p>
    <w:sectPr w:rsidR="000C4010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2277D5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2023-02-07T18:31:00Z</dcterms:created>
  <dcterms:modified xsi:type="dcterms:W3CDTF">2023-02-07T18:34:00Z</dcterms:modified>
</cp:coreProperties>
</file>