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1A" w14:textId="68AA5EF1" w:rsidR="005268E9" w:rsidRDefault="00EB79DA" w:rsidP="00EB79DA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Тарасевич Миколай Иосифов </w:t>
      </w:r>
      <w:r>
        <w:rPr>
          <w:b/>
          <w:bCs/>
          <w:lang w:val="pl-PL"/>
        </w:rPr>
        <w:t>(Tarasewicz Mikołay Stefan)</w:t>
      </w:r>
    </w:p>
    <w:p w14:paraId="58A22C86" w14:textId="77777777" w:rsidR="00EB79DA" w:rsidRDefault="00EB79DA" w:rsidP="00EB79DA">
      <w:pPr>
        <w:jc w:val="center"/>
        <w:rPr>
          <w:b/>
          <w:bCs/>
          <w:lang w:val="pl-PL"/>
        </w:rPr>
      </w:pPr>
    </w:p>
    <w:p w14:paraId="2A0FC28B" w14:textId="420A706C" w:rsidR="00EB79DA" w:rsidRDefault="00EB79DA" w:rsidP="00EB79DA">
      <w:pPr>
        <w:rPr>
          <w:bCs/>
        </w:rPr>
      </w:pPr>
      <w:bookmarkStart w:id="0" w:name="_Hlk126756418"/>
      <w:r>
        <w:rPr>
          <w:bCs/>
        </w:rPr>
        <w:t>26</w:t>
      </w:r>
      <w:r>
        <w:rPr>
          <w:bCs/>
        </w:rPr>
        <w:t>.</w:t>
      </w:r>
      <w:r>
        <w:rPr>
          <w:bCs/>
        </w:rPr>
        <w:t>0</w:t>
      </w:r>
      <w:r>
        <w:rPr>
          <w:bCs/>
        </w:rPr>
        <w:t>1.18</w:t>
      </w:r>
      <w:r>
        <w:rPr>
          <w:bCs/>
        </w:rPr>
        <w:t>30</w:t>
      </w:r>
      <w:r>
        <w:rPr>
          <w:bCs/>
        </w:rPr>
        <w:t xml:space="preserve"> – </w:t>
      </w:r>
      <w:r>
        <w:rPr>
          <w:bCs/>
        </w:rPr>
        <w:t>крещение, крестные родители Левоник Иосиф и Алай Параскевия с деревни Волоки</w:t>
      </w:r>
      <w:r>
        <w:rPr>
          <w:bCs/>
        </w:rPr>
        <w:t xml:space="preserve"> (НИАБ 136-13-</w:t>
      </w:r>
      <w:r>
        <w:rPr>
          <w:bCs/>
        </w:rPr>
        <w:t>1528</w:t>
      </w:r>
      <w:r>
        <w:rPr>
          <w:bCs/>
        </w:rPr>
        <w:t>, л.</w:t>
      </w:r>
      <w:r>
        <w:rPr>
          <w:bCs/>
        </w:rPr>
        <w:t>539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>
        <w:rPr>
          <w:noProof/>
          <w:lang w:eastAsia="ru-RU"/>
        </w:rPr>
        <w:t>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00E52EDA" w14:textId="77777777" w:rsidR="00EB79DA" w:rsidRPr="00EB79DA" w:rsidRDefault="00EB79DA" w:rsidP="00EB79DA"/>
    <w:p w14:paraId="07C40AC9" w14:textId="59C7108A" w:rsidR="00EB79DA" w:rsidRDefault="00EB79DA" w:rsidP="00EB79DA">
      <w:pPr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>
        <w:rPr>
          <w:b/>
          <w:bCs/>
          <w:noProof/>
          <w:lang w:val="pl-PL" w:eastAsia="ru-RU"/>
        </w:rPr>
        <w:t xml:space="preserve"> 136-13-1528</w:t>
      </w:r>
      <w:r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№10/1830-р (коп).</w:t>
      </w:r>
      <w:r>
        <w:rPr>
          <w:b/>
          <w:bCs/>
          <w:noProof/>
          <w:lang w:eastAsia="ru-RU"/>
        </w:rPr>
        <w:tab/>
      </w:r>
    </w:p>
    <w:p w14:paraId="06DE715A" w14:textId="77777777" w:rsidR="00EB79DA" w:rsidRDefault="00EB79DA" w:rsidP="00EB79DA"/>
    <w:p w14:paraId="1EAF433E" w14:textId="77777777" w:rsidR="00EB79DA" w:rsidRDefault="00EB79DA" w:rsidP="00EB79DA">
      <w:r>
        <w:rPr>
          <w:noProof/>
          <w14:ligatures w14:val="standardContextual"/>
        </w:rPr>
        <w:drawing>
          <wp:inline distT="0" distB="0" distL="0" distR="0" wp14:anchorId="76F34F61" wp14:editId="6F392968">
            <wp:extent cx="5940425" cy="900430"/>
            <wp:effectExtent l="0" t="0" r="3175" b="0"/>
            <wp:docPr id="129435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82E" w14:textId="77777777" w:rsidR="00EB79DA" w:rsidRDefault="00EB79DA" w:rsidP="00EB79DA"/>
    <w:p w14:paraId="31B09191" w14:textId="77777777" w:rsidR="00EB79DA" w:rsidRPr="00E0402C" w:rsidRDefault="00EB79DA" w:rsidP="00EB79D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DCD2DE2" w14:textId="77777777" w:rsidR="00EB79DA" w:rsidRPr="00E0402C" w:rsidRDefault="00EB79DA" w:rsidP="00EB79DA">
      <w:pPr>
        <w:rPr>
          <w:bCs/>
          <w:noProof/>
          <w:lang w:eastAsia="ru-RU"/>
        </w:rPr>
      </w:pPr>
    </w:p>
    <w:p w14:paraId="23661883" w14:textId="77777777" w:rsidR="00EB79DA" w:rsidRPr="00E0402C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Stefan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Тарасевич Миколай Иосифов, деревня Недаль</w:t>
      </w:r>
      <w:r w:rsidRPr="00E0402C">
        <w:rPr>
          <w:bCs/>
          <w:noProof/>
          <w:lang w:eastAsia="ru-RU"/>
        </w:rPr>
        <w:t>.</w:t>
      </w:r>
    </w:p>
    <w:p w14:paraId="1EC7122A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Тарасевич Иосиф, деревня Недаль</w:t>
      </w:r>
      <w:r w:rsidRPr="00453F25">
        <w:rPr>
          <w:bCs/>
          <w:noProof/>
          <w:lang w:eastAsia="ru-RU"/>
        </w:rPr>
        <w:t>.</w:t>
      </w:r>
    </w:p>
    <w:p w14:paraId="56108E0D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Domicela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Тарасевич Домицеля, деревня Недаль</w:t>
      </w:r>
      <w:r w:rsidRPr="00453F25">
        <w:rPr>
          <w:bCs/>
          <w:noProof/>
          <w:lang w:eastAsia="ru-RU"/>
        </w:rPr>
        <w:t>.</w:t>
      </w:r>
    </w:p>
    <w:p w14:paraId="54267CC9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Lewonnik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638E12B8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aiowa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Волоки</w:t>
      </w:r>
      <w:r w:rsidRPr="00453F25">
        <w:rPr>
          <w:bCs/>
          <w:noProof/>
          <w:lang w:eastAsia="ru-RU"/>
        </w:rPr>
        <w:t>.</w:t>
      </w:r>
    </w:p>
    <w:p w14:paraId="5C7105AB" w14:textId="77777777" w:rsidR="00EB79DA" w:rsidRPr="00276AF9" w:rsidRDefault="00EB79DA" w:rsidP="00EB79DA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p w14:paraId="70011635" w14:textId="77777777" w:rsidR="00EB79DA" w:rsidRPr="00EB79DA" w:rsidRDefault="00EB79DA" w:rsidP="00EB79DA">
      <w:pPr>
        <w:rPr>
          <w:lang w:val="pl-PL"/>
        </w:rPr>
      </w:pPr>
    </w:p>
    <w:sectPr w:rsidR="00EB79DA" w:rsidRPr="00EB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2"/>
    <w:rsid w:val="005268E9"/>
    <w:rsid w:val="005B1FA2"/>
    <w:rsid w:val="00EA556F"/>
    <w:rsid w:val="00E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184"/>
  <w15:chartTrackingRefBased/>
  <w15:docId w15:val="{A3476196-86CC-4235-BC9E-EAE309E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2023-06-24T18:02:00Z</dcterms:created>
  <dcterms:modified xsi:type="dcterms:W3CDTF">2023-06-24T18:05:00Z</dcterms:modified>
</cp:coreProperties>
</file>